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C8CCBD" w14:textId="1CFACC13" w:rsidR="0075785C" w:rsidRPr="001F3399" w:rsidRDefault="0075785C" w:rsidP="005478FB">
      <w:pPr>
        <w:tabs>
          <w:tab w:val="left" w:pos="426"/>
        </w:tabs>
        <w:spacing w:before="4000" w:line="240" w:lineRule="auto"/>
        <w:jc w:val="both"/>
        <w:rPr>
          <w:rFonts w:ascii="Trebuchet MS" w:hAnsi="Trebuchet MS"/>
          <w:b/>
          <w:sz w:val="28"/>
          <w:szCs w:val="28"/>
          <w:lang w:val="sr-Cyrl-RS"/>
        </w:rPr>
      </w:pPr>
      <w:bookmarkStart w:id="0" w:name="_Hlk105675807"/>
      <w:r w:rsidRPr="001F3399">
        <w:rPr>
          <w:rFonts w:ascii="Trebuchet MS" w:hAnsi="Trebuchet MS"/>
          <w:b/>
          <w:sz w:val="28"/>
          <w:szCs w:val="28"/>
        </w:rPr>
        <w:t xml:space="preserve">0.8 </w:t>
      </w:r>
      <w:r w:rsidRPr="001F3399">
        <w:rPr>
          <w:rFonts w:ascii="Trebuchet MS" w:hAnsi="Trebuchet MS"/>
          <w:b/>
          <w:sz w:val="28"/>
          <w:szCs w:val="28"/>
          <w:lang w:val="sr-Cyrl-RS"/>
        </w:rPr>
        <w:t>САЖЕТИ ТЕХНИЧКИ ОПИС</w:t>
      </w:r>
    </w:p>
    <w:bookmarkEnd w:id="0"/>
    <w:p w14:paraId="3B6A2829" w14:textId="58907628" w:rsidR="00214B5F" w:rsidRPr="00214B5F" w:rsidRDefault="00214B5F" w:rsidP="00214B5F">
      <w:pPr>
        <w:tabs>
          <w:tab w:val="left" w:pos="426"/>
        </w:tabs>
        <w:spacing w:before="120" w:after="0"/>
        <w:jc w:val="both"/>
        <w:rPr>
          <w:rFonts w:ascii="Trebuchet MS" w:hAnsi="Trebuchet MS"/>
          <w:bCs/>
          <w:lang w:val="sr-Cyrl-RS"/>
        </w:rPr>
      </w:pPr>
      <w:r w:rsidRPr="00214B5F">
        <w:rPr>
          <w:rFonts w:ascii="Trebuchet MS" w:hAnsi="Trebuchet MS"/>
          <w:lang w:val="sr-Cyrl-RS"/>
        </w:rPr>
        <w:tab/>
        <w:t>Због изградње „</w:t>
      </w:r>
      <w:r w:rsidRPr="00214B5F">
        <w:rPr>
          <w:rFonts w:ascii="Trebuchet MS" w:eastAsia="Calibri" w:hAnsi="Trebuchet MS"/>
        </w:rPr>
        <w:t>Брз</w:t>
      </w:r>
      <w:r w:rsidRPr="00214B5F">
        <w:rPr>
          <w:rFonts w:ascii="Trebuchet MS" w:eastAsia="Calibri" w:hAnsi="Trebuchet MS"/>
          <w:lang w:val="sr-Cyrl-RS"/>
        </w:rPr>
        <w:t>е</w:t>
      </w:r>
      <w:r w:rsidRPr="00214B5F">
        <w:rPr>
          <w:rFonts w:ascii="Trebuchet MS" w:eastAsia="Calibri" w:hAnsi="Trebuchet MS"/>
        </w:rPr>
        <w:t xml:space="preserve"> саобраћајниц</w:t>
      </w:r>
      <w:r w:rsidRPr="00214B5F">
        <w:rPr>
          <w:rFonts w:ascii="Trebuchet MS" w:eastAsia="Calibri" w:hAnsi="Trebuchet MS"/>
          <w:lang w:val="sr-Cyrl-RS"/>
        </w:rPr>
        <w:t>е</w:t>
      </w:r>
      <w:r w:rsidRPr="00214B5F">
        <w:rPr>
          <w:rFonts w:ascii="Trebuchet MS" w:eastAsia="Calibri" w:hAnsi="Trebuchet MS"/>
        </w:rPr>
        <w:t xml:space="preserve"> IB реда, Аутопут E-75 Београд - Ниш (петља Пожаревац)</w:t>
      </w:r>
      <w:r w:rsidRPr="00214B5F">
        <w:rPr>
          <w:rFonts w:ascii="Trebuchet MS" w:eastAsia="Calibri" w:hAnsi="Trebuchet MS"/>
          <w:lang w:val="sr-Cyrl-RS"/>
        </w:rPr>
        <w:t xml:space="preserve"> </w:t>
      </w:r>
      <w:r w:rsidRPr="00214B5F">
        <w:rPr>
          <w:rFonts w:ascii="Trebuchet MS" w:eastAsia="Calibri" w:hAnsi="Trebuchet MS"/>
        </w:rPr>
        <w:t>–</w:t>
      </w:r>
      <w:r w:rsidRPr="00214B5F">
        <w:rPr>
          <w:rFonts w:ascii="Trebuchet MS" w:eastAsia="Calibri" w:hAnsi="Trebuchet MS"/>
          <w:lang w:val="sr-Cyrl-RS"/>
        </w:rPr>
        <w:t xml:space="preserve"> </w:t>
      </w:r>
      <w:r w:rsidRPr="00214B5F">
        <w:rPr>
          <w:rFonts w:ascii="Trebuchet MS" w:eastAsia="Calibri" w:hAnsi="Trebuchet MS"/>
        </w:rPr>
        <w:t>Пожаревац</w:t>
      </w:r>
      <w:r w:rsidRPr="00214B5F">
        <w:rPr>
          <w:rFonts w:ascii="Trebuchet MS" w:eastAsia="Calibri" w:hAnsi="Trebuchet MS"/>
          <w:lang w:val="sr-Cyrl-RS"/>
        </w:rPr>
        <w:t xml:space="preserve"> </w:t>
      </w:r>
      <w:r w:rsidRPr="00214B5F">
        <w:rPr>
          <w:rFonts w:ascii="Trebuchet MS" w:eastAsia="Calibri" w:hAnsi="Trebuchet MS"/>
        </w:rPr>
        <w:t>(обилазница)</w:t>
      </w:r>
      <w:r w:rsidRPr="00214B5F">
        <w:rPr>
          <w:rFonts w:ascii="Trebuchet MS" w:eastAsia="Calibri" w:hAnsi="Trebuchet MS"/>
          <w:lang w:val="sr-Cyrl-RS"/>
        </w:rPr>
        <w:t xml:space="preserve"> </w:t>
      </w:r>
      <w:r w:rsidRPr="00214B5F">
        <w:rPr>
          <w:rFonts w:ascii="Trebuchet MS" w:eastAsia="Calibri" w:hAnsi="Trebuchet MS"/>
        </w:rPr>
        <w:t>-</w:t>
      </w:r>
      <w:r w:rsidRPr="00214B5F">
        <w:rPr>
          <w:rFonts w:ascii="Trebuchet MS" w:eastAsia="Calibri" w:hAnsi="Trebuchet MS"/>
          <w:lang w:val="sr-Cyrl-RS"/>
        </w:rPr>
        <w:t xml:space="preserve"> </w:t>
      </w:r>
      <w:r w:rsidRPr="00214B5F">
        <w:rPr>
          <w:rFonts w:ascii="Trebuchet MS" w:eastAsia="Calibri" w:hAnsi="Trebuchet MS"/>
        </w:rPr>
        <w:t>Велико Градиште – Голубац</w:t>
      </w:r>
      <w:r w:rsidRPr="00214B5F">
        <w:rPr>
          <w:rFonts w:ascii="Trebuchet MS" w:eastAsia="Calibri" w:hAnsi="Trebuchet MS"/>
          <w:lang w:val="sr-Cyrl-RS"/>
        </w:rPr>
        <w:t>“, на стационажи km 48+285 постоји укрштање са постојећим далеководом</w:t>
      </w:r>
      <w:r w:rsidRPr="00214B5F">
        <w:rPr>
          <w:rFonts w:ascii="Trebuchet MS" w:hAnsi="Trebuchet MS"/>
          <w:lang w:val="sr-Cyrl-RS"/>
        </w:rPr>
        <w:t xml:space="preserve"> </w:t>
      </w:r>
      <w:r w:rsidRPr="00214B5F">
        <w:rPr>
          <w:rFonts w:ascii="Trebuchet MS" w:eastAsia="Calibri" w:hAnsi="Trebuchet MS"/>
          <w:lang w:val="sr-Cyrl-RS"/>
        </w:rPr>
        <w:t xml:space="preserve">ДВ 110 kV </w:t>
      </w:r>
      <w:r w:rsidRPr="00214B5F">
        <w:rPr>
          <w:rFonts w:ascii="Trebuchet MS" w:hAnsi="Trebuchet MS"/>
          <w:bCs/>
          <w:lang w:val="sr-Cyrl-RS"/>
        </w:rPr>
        <w:t>број</w:t>
      </w:r>
      <w:r w:rsidRPr="00214B5F">
        <w:rPr>
          <w:rFonts w:ascii="Trebuchet MS" w:hAnsi="Trebuchet MS"/>
          <w:bCs/>
        </w:rPr>
        <w:t xml:space="preserve"> 1196/2</w:t>
      </w:r>
      <w:r w:rsidRPr="00214B5F">
        <w:rPr>
          <w:rFonts w:ascii="Trebuchet MS" w:hAnsi="Trebuchet MS"/>
          <w:bCs/>
          <w:lang w:val="sr-Cyrl-RS"/>
        </w:rPr>
        <w:t xml:space="preserve"> ТС Рудник 3 – ТС Велико Градиште у распону 68-69. По постојећем стању на месту укрштања нису задовољени следећи услови укрштања:</w:t>
      </w:r>
    </w:p>
    <w:p w14:paraId="72938E13" w14:textId="77777777" w:rsidR="00214B5F" w:rsidRPr="00214B5F" w:rsidRDefault="00214B5F" w:rsidP="00214B5F">
      <w:pPr>
        <w:pStyle w:val="ListParagraph"/>
        <w:numPr>
          <w:ilvl w:val="0"/>
          <w:numId w:val="25"/>
        </w:numPr>
        <w:tabs>
          <w:tab w:val="left" w:pos="426"/>
        </w:tabs>
        <w:spacing w:after="0"/>
        <w:ind w:left="851" w:hanging="284"/>
        <w:jc w:val="both"/>
        <w:rPr>
          <w:rFonts w:ascii="Trebuchet MS" w:hAnsi="Trebuchet MS"/>
          <w:lang w:val="sr-Cyrl-RS"/>
        </w:rPr>
      </w:pPr>
      <w:r w:rsidRPr="00214B5F">
        <w:rPr>
          <w:rFonts w:ascii="Trebuchet MS" w:hAnsi="Trebuchet MS"/>
          <w:lang w:val="sr-Cyrl-RS"/>
        </w:rPr>
        <w:t>На стубу број 68 уграђен је затезни изолаторски ланац електрично појачан. Потребно је да изолатор на стубу буде електрично и механички појачан.</w:t>
      </w:r>
    </w:p>
    <w:p w14:paraId="21BE5F4C" w14:textId="77777777" w:rsidR="00214B5F" w:rsidRPr="00214B5F" w:rsidRDefault="00214B5F" w:rsidP="00214B5F">
      <w:pPr>
        <w:pStyle w:val="ListParagraph"/>
        <w:numPr>
          <w:ilvl w:val="0"/>
          <w:numId w:val="25"/>
        </w:numPr>
        <w:tabs>
          <w:tab w:val="left" w:pos="426"/>
        </w:tabs>
        <w:spacing w:after="0"/>
        <w:ind w:left="851" w:hanging="284"/>
        <w:jc w:val="both"/>
        <w:rPr>
          <w:rFonts w:ascii="Trebuchet MS" w:hAnsi="Trebuchet MS"/>
          <w:lang w:val="sr-Cyrl-RS"/>
        </w:rPr>
      </w:pPr>
      <w:r w:rsidRPr="00214B5F">
        <w:rPr>
          <w:rFonts w:ascii="Trebuchet MS" w:hAnsi="Trebuchet MS"/>
          <w:lang w:val="sr-Cyrl-RS"/>
        </w:rPr>
        <w:t>На стубу број 69 уграђен је носећи изолаторски ланац електрично појачан. Потребно је да изолатор на стубу буде електрично и механички појачан.</w:t>
      </w:r>
    </w:p>
    <w:p w14:paraId="1F5AABC5" w14:textId="2448AADC" w:rsidR="00214B5F" w:rsidRPr="00214B5F" w:rsidRDefault="00214B5F" w:rsidP="00214B5F">
      <w:pPr>
        <w:pStyle w:val="ListParagraph"/>
        <w:numPr>
          <w:ilvl w:val="0"/>
          <w:numId w:val="25"/>
        </w:numPr>
        <w:tabs>
          <w:tab w:val="left" w:pos="426"/>
        </w:tabs>
        <w:spacing w:after="0"/>
        <w:ind w:left="851" w:hanging="284"/>
        <w:jc w:val="both"/>
        <w:rPr>
          <w:rFonts w:ascii="Trebuchet MS" w:hAnsi="Trebuchet MS"/>
          <w:lang w:val="sr-Cyrl-RS"/>
        </w:rPr>
      </w:pPr>
      <w:r w:rsidRPr="00214B5F">
        <w:rPr>
          <w:rFonts w:ascii="Trebuchet MS" w:hAnsi="Trebuchet MS"/>
          <w:lang w:val="sr-Cyrl-RS"/>
        </w:rPr>
        <w:t xml:space="preserve">Висина проводника изнад пројектоване нивелете брзе саобраћајнице износи 5,92 </w:t>
      </w:r>
      <w:r w:rsidRPr="00214B5F">
        <w:rPr>
          <w:rFonts w:ascii="Trebuchet MS" w:hAnsi="Trebuchet MS"/>
        </w:rPr>
        <w:t xml:space="preserve">m </w:t>
      </w:r>
      <w:r w:rsidRPr="00214B5F">
        <w:rPr>
          <w:rFonts w:ascii="Trebuchet MS" w:hAnsi="Trebuchet MS"/>
          <w:lang w:val="sr-Cyrl-RS"/>
        </w:rPr>
        <w:t xml:space="preserve">што је мања вредност од минимално дозвољене која износи 7 </w:t>
      </w:r>
      <w:r w:rsidRPr="00214B5F">
        <w:rPr>
          <w:rFonts w:ascii="Trebuchet MS" w:hAnsi="Trebuchet MS"/>
        </w:rPr>
        <w:t>m.</w:t>
      </w:r>
    </w:p>
    <w:p w14:paraId="650D6458" w14:textId="77777777" w:rsidR="00214B5F" w:rsidRPr="00214B5F" w:rsidRDefault="00214B5F" w:rsidP="00214B5F">
      <w:pPr>
        <w:tabs>
          <w:tab w:val="left" w:pos="426"/>
        </w:tabs>
        <w:overflowPunct w:val="0"/>
        <w:autoSpaceDE w:val="0"/>
        <w:autoSpaceDN w:val="0"/>
        <w:adjustRightInd w:val="0"/>
        <w:spacing w:before="120" w:after="0"/>
        <w:jc w:val="both"/>
        <w:textAlignment w:val="baseline"/>
        <w:rPr>
          <w:rFonts w:ascii="Trebuchet MS" w:hAnsi="Trebuchet MS"/>
          <w:lang w:val="sr-Cyrl-RS"/>
        </w:rPr>
      </w:pPr>
      <w:r w:rsidRPr="00214B5F">
        <w:rPr>
          <w:rFonts w:ascii="Trebuchet MS" w:hAnsi="Trebuchet MS"/>
          <w:lang w:val="sr-Cyrl-RS"/>
        </w:rPr>
        <w:tab/>
        <w:t xml:space="preserve">Предметна деоница далековода налази се у затезном пољу од угаоно-затезног стуба број 68 до угаоно-затезног стуба број 74 далековода 110 kV број </w:t>
      </w:r>
      <w:r w:rsidRPr="00214B5F">
        <w:rPr>
          <w:rFonts w:ascii="Trebuchet MS" w:hAnsi="Trebuchet MS"/>
          <w:bCs/>
        </w:rPr>
        <w:t>1196/2</w:t>
      </w:r>
      <w:r w:rsidRPr="00214B5F">
        <w:rPr>
          <w:rFonts w:ascii="Trebuchet MS" w:hAnsi="Trebuchet MS"/>
          <w:bCs/>
          <w:lang w:val="sr-Cyrl-RS"/>
        </w:rPr>
        <w:t xml:space="preserve"> ТС Рудник 3 – ТС Велико Градиште.</w:t>
      </w:r>
    </w:p>
    <w:p w14:paraId="4DCF5DF5" w14:textId="3911CB0D" w:rsidR="00214B5F" w:rsidRPr="00214B5F" w:rsidRDefault="00214B5F" w:rsidP="00214B5F">
      <w:pPr>
        <w:tabs>
          <w:tab w:val="left" w:pos="426"/>
        </w:tabs>
        <w:overflowPunct w:val="0"/>
        <w:autoSpaceDE w:val="0"/>
        <w:autoSpaceDN w:val="0"/>
        <w:adjustRightInd w:val="0"/>
        <w:spacing w:before="120" w:after="0"/>
        <w:jc w:val="both"/>
        <w:textAlignment w:val="baseline"/>
        <w:rPr>
          <w:rFonts w:ascii="Trebuchet MS" w:hAnsi="Trebuchet MS"/>
          <w:lang w:val="sr-Cyrl-RS"/>
        </w:rPr>
      </w:pPr>
      <w:r w:rsidRPr="00214B5F">
        <w:rPr>
          <w:rFonts w:ascii="Trebuchet MS" w:hAnsi="Trebuchet MS"/>
          <w:lang w:val="sr-Cyrl-RS"/>
        </w:rPr>
        <w:tab/>
        <w:t>Стуб број 68 налази се са леве стране саобраћајнице (гледано у правцу раста стационаже), а стуб број 69 са десне стране саобраћајнице.</w:t>
      </w:r>
    </w:p>
    <w:p w14:paraId="66A18AD5" w14:textId="77777777" w:rsidR="00DB2E1C" w:rsidRPr="00DB2E1C" w:rsidRDefault="00214B5F" w:rsidP="00214B5F">
      <w:pPr>
        <w:tabs>
          <w:tab w:val="left" w:pos="426"/>
        </w:tabs>
        <w:overflowPunct w:val="0"/>
        <w:autoSpaceDE w:val="0"/>
        <w:autoSpaceDN w:val="0"/>
        <w:adjustRightInd w:val="0"/>
        <w:spacing w:before="120" w:after="0"/>
        <w:jc w:val="both"/>
        <w:textAlignment w:val="baseline"/>
        <w:rPr>
          <w:rFonts w:ascii="Trebuchet MS" w:hAnsi="Trebuchet MS"/>
          <w:lang w:val="sr-Cyrl-RS"/>
        </w:rPr>
      </w:pPr>
      <w:r w:rsidRPr="00DB2E1C">
        <w:rPr>
          <w:rFonts w:ascii="Trebuchet MS" w:hAnsi="Trebuchet MS"/>
          <w:lang w:val="sr-Cyrl-RS"/>
        </w:rPr>
        <w:tab/>
        <w:t>По новопројектованом стању уместо постојећег стуба број 69, у његовој близини предвиђено је постављање новог стуба</w:t>
      </w:r>
      <w:r w:rsidR="00DB2E1C" w:rsidRPr="00DB2E1C">
        <w:rPr>
          <w:rFonts w:ascii="Trebuchet MS" w:hAnsi="Trebuchet MS"/>
          <w:lang w:val="sr-Cyrl-RS"/>
        </w:rPr>
        <w:t xml:space="preserve"> са ознаком</w:t>
      </w:r>
      <w:r w:rsidRPr="00DB2E1C">
        <w:rPr>
          <w:rFonts w:ascii="Trebuchet MS" w:hAnsi="Trebuchet MS"/>
          <w:lang w:val="sr-Cyrl-RS"/>
        </w:rPr>
        <w:t xml:space="preserve"> број 69-н. </w:t>
      </w:r>
    </w:p>
    <w:p w14:paraId="4C75873C" w14:textId="77777777" w:rsidR="00DB2E1C" w:rsidRDefault="00DB2E1C" w:rsidP="00DB2E1C">
      <w:pPr>
        <w:tabs>
          <w:tab w:val="left" w:pos="426"/>
        </w:tabs>
        <w:overflowPunct w:val="0"/>
        <w:autoSpaceDE w:val="0"/>
        <w:autoSpaceDN w:val="0"/>
        <w:adjustRightInd w:val="0"/>
        <w:spacing w:before="120" w:after="0"/>
        <w:jc w:val="both"/>
        <w:textAlignment w:val="baseline"/>
        <w:rPr>
          <w:rFonts w:ascii="Trebuchet MS" w:hAnsi="Trebuchet MS"/>
          <w:bCs/>
          <w:lang w:val="sr-Cyrl-RS"/>
        </w:rPr>
      </w:pPr>
      <w:r w:rsidRPr="001F3399">
        <w:rPr>
          <w:rFonts w:ascii="Trebuchet MS" w:hAnsi="Trebuchet MS"/>
          <w:bCs/>
          <w:lang w:val="sr-Cyrl-RS"/>
        </w:rPr>
        <w:tab/>
      </w:r>
      <w:r w:rsidRPr="00DB2E1C">
        <w:rPr>
          <w:rFonts w:ascii="Trebuchet MS" w:hAnsi="Trebuchet MS"/>
          <w:bCs/>
          <w:lang w:val="sr-Cyrl-RS"/>
        </w:rPr>
        <w:t>У распону укрштања са новопројектованом брзом саобраћајницом (68-69н) поставља се електрично и механички појачана изолација у складу са прописима.</w:t>
      </w:r>
    </w:p>
    <w:p w14:paraId="7AF405F8" w14:textId="4AE1A9DA" w:rsidR="00DB2E1C" w:rsidRPr="001F3399" w:rsidRDefault="00DB2E1C" w:rsidP="00DB2E1C">
      <w:pPr>
        <w:tabs>
          <w:tab w:val="left" w:pos="426"/>
        </w:tabs>
        <w:overflowPunct w:val="0"/>
        <w:autoSpaceDE w:val="0"/>
        <w:autoSpaceDN w:val="0"/>
        <w:adjustRightInd w:val="0"/>
        <w:spacing w:before="120" w:after="0"/>
        <w:jc w:val="both"/>
        <w:textAlignment w:val="baseline"/>
        <w:rPr>
          <w:rFonts w:ascii="Trebuchet MS" w:hAnsi="Trebuchet MS"/>
          <w:bCs/>
          <w:lang w:val="sr-Cyrl-RS"/>
        </w:rPr>
      </w:pPr>
      <w:r>
        <w:rPr>
          <w:rFonts w:ascii="Trebuchet MS" w:hAnsi="Trebuchet MS"/>
          <w:bCs/>
          <w:lang w:val="sr-Cyrl-RS"/>
        </w:rPr>
        <w:tab/>
        <w:t>У распону 69-н-70 због постављања новог стуба долази до повишења нивелете проводника.</w:t>
      </w:r>
    </w:p>
    <w:p w14:paraId="207534ED" w14:textId="77777777" w:rsidR="00DB2E1C" w:rsidRPr="00DB2E1C" w:rsidRDefault="00DB2E1C" w:rsidP="00DB2E1C">
      <w:pPr>
        <w:tabs>
          <w:tab w:val="left" w:pos="426"/>
        </w:tabs>
        <w:overflowPunct w:val="0"/>
        <w:autoSpaceDE w:val="0"/>
        <w:autoSpaceDN w:val="0"/>
        <w:adjustRightInd w:val="0"/>
        <w:spacing w:before="120" w:after="0"/>
        <w:jc w:val="both"/>
        <w:textAlignment w:val="baseline"/>
        <w:rPr>
          <w:rFonts w:ascii="Trebuchet MS" w:hAnsi="Trebuchet MS"/>
          <w:lang w:val="sr-Cyrl-RS"/>
        </w:rPr>
      </w:pPr>
      <w:r w:rsidRPr="00DB2E1C">
        <w:rPr>
          <w:rFonts w:ascii="Trebuchet MS" w:hAnsi="Trebuchet MS"/>
          <w:lang w:val="sr-Cyrl-RS"/>
        </w:rPr>
        <w:tab/>
      </w:r>
      <w:r w:rsidR="00214B5F" w:rsidRPr="00DB2E1C">
        <w:rPr>
          <w:rFonts w:ascii="Trebuchet MS" w:hAnsi="Trebuchet MS"/>
          <w:lang w:val="sr-Cyrl-RS"/>
        </w:rPr>
        <w:t xml:space="preserve">На даље </w:t>
      </w:r>
      <w:r w:rsidRPr="00DB2E1C">
        <w:rPr>
          <w:rFonts w:ascii="Trebuchet MS" w:hAnsi="Trebuchet MS"/>
          <w:lang w:val="sr-Cyrl-RS"/>
        </w:rPr>
        <w:t xml:space="preserve">(изван распона 68 – 69-н-- 70) </w:t>
      </w:r>
      <w:r w:rsidR="00214B5F" w:rsidRPr="00DB2E1C">
        <w:rPr>
          <w:rFonts w:ascii="Trebuchet MS" w:hAnsi="Trebuchet MS"/>
          <w:lang w:val="sr-Cyrl-RS"/>
        </w:rPr>
        <w:t>се задржава постојећи далековод.</w:t>
      </w:r>
    </w:p>
    <w:p w14:paraId="6BC0A1EB" w14:textId="77777777" w:rsidR="00DB2E1C" w:rsidRPr="00DB2E1C" w:rsidRDefault="00DB2E1C" w:rsidP="00DB2E1C">
      <w:pPr>
        <w:tabs>
          <w:tab w:val="left" w:pos="426"/>
        </w:tabs>
        <w:spacing w:before="120" w:after="0"/>
        <w:jc w:val="both"/>
        <w:rPr>
          <w:rFonts w:ascii="Trebuchet MS" w:hAnsi="Trebuchet MS" w:cs="Arial"/>
          <w:bCs/>
          <w:lang w:val="sr-Cyrl-RS"/>
        </w:rPr>
      </w:pPr>
      <w:r w:rsidRPr="00DB2E1C">
        <w:rPr>
          <w:rFonts w:ascii="Trebuchet MS" w:hAnsi="Trebuchet MS" w:cs="Arial"/>
          <w:bCs/>
          <w:lang w:val="sr-Cyrl-RS"/>
        </w:rPr>
        <w:tab/>
      </w:r>
      <w:r w:rsidR="00214B5F" w:rsidRPr="00DB2E1C">
        <w:rPr>
          <w:rFonts w:ascii="Trebuchet MS" w:hAnsi="Trebuchet MS" w:cs="Arial"/>
          <w:bCs/>
        </w:rPr>
        <w:t xml:space="preserve">Постојећи стуб </w:t>
      </w:r>
      <w:r w:rsidRPr="00DB2E1C">
        <w:rPr>
          <w:rFonts w:ascii="Trebuchet MS" w:hAnsi="Trebuchet MS" w:cs="Arial"/>
          <w:bCs/>
          <w:lang w:val="sr-Cyrl-RS"/>
        </w:rPr>
        <w:t xml:space="preserve">број </w:t>
      </w:r>
      <w:r w:rsidRPr="00DB2E1C">
        <w:rPr>
          <w:rFonts w:ascii="Trebuchet MS" w:hAnsi="Trebuchet MS" w:cs="Arial"/>
          <w:bCs/>
        </w:rPr>
        <w:t>69</w:t>
      </w:r>
      <w:r w:rsidRPr="00DB2E1C">
        <w:rPr>
          <w:rFonts w:ascii="Trebuchet MS" w:hAnsi="Trebuchet MS" w:cs="Arial"/>
          <w:bCs/>
          <w:lang w:val="sr-Cyrl-RS"/>
        </w:rPr>
        <w:t xml:space="preserve"> који се укида </w:t>
      </w:r>
      <w:r w:rsidR="00214B5F" w:rsidRPr="00DB2E1C">
        <w:rPr>
          <w:rFonts w:ascii="Trebuchet MS" w:hAnsi="Trebuchet MS" w:cs="Arial"/>
          <w:bCs/>
        </w:rPr>
        <w:t xml:space="preserve">налази се на </w:t>
      </w:r>
      <w:r w:rsidR="00214B5F" w:rsidRPr="00DB2E1C">
        <w:rPr>
          <w:rFonts w:ascii="Trebuchet MS" w:hAnsi="Trebuchet MS" w:cs="Arial"/>
          <w:bCs/>
          <w:lang w:val="sr-Cyrl-RS"/>
        </w:rPr>
        <w:t xml:space="preserve">граници </w:t>
      </w:r>
      <w:r w:rsidR="00214B5F" w:rsidRPr="00DB2E1C">
        <w:rPr>
          <w:rFonts w:ascii="Trebuchet MS" w:hAnsi="Trebuchet MS" w:cs="Arial"/>
          <w:bCs/>
        </w:rPr>
        <w:t>парцела 194 и 195</w:t>
      </w:r>
      <w:r w:rsidR="00214B5F" w:rsidRPr="00DB2E1C">
        <w:rPr>
          <w:rFonts w:ascii="Trebuchet MS" w:hAnsi="Trebuchet MS" w:cs="Arial"/>
          <w:bCs/>
          <w:lang w:val="sr-Cyrl-RS"/>
        </w:rPr>
        <w:t xml:space="preserve"> (КО Кумане)</w:t>
      </w:r>
      <w:r w:rsidR="00214B5F" w:rsidRPr="00DB2E1C">
        <w:rPr>
          <w:rFonts w:ascii="Trebuchet MS" w:hAnsi="Trebuchet MS" w:cs="Arial"/>
          <w:bCs/>
        </w:rPr>
        <w:t>.</w:t>
      </w:r>
    </w:p>
    <w:p w14:paraId="736779AB" w14:textId="77777777" w:rsidR="00851337" w:rsidRDefault="00DB2E1C" w:rsidP="00DB2E1C">
      <w:pPr>
        <w:tabs>
          <w:tab w:val="left" w:pos="426"/>
        </w:tabs>
        <w:spacing w:before="120" w:after="0"/>
        <w:jc w:val="both"/>
        <w:rPr>
          <w:rFonts w:ascii="Trebuchet MS" w:hAnsi="Trebuchet MS" w:cs="Arial"/>
          <w:bCs/>
          <w:lang w:val="sr-Cyrl-RS"/>
        </w:rPr>
      </w:pPr>
      <w:r w:rsidRPr="00DB2E1C">
        <w:rPr>
          <w:rFonts w:ascii="Trebuchet MS" w:hAnsi="Trebuchet MS" w:cs="Arial"/>
          <w:bCs/>
          <w:lang w:val="sr-Cyrl-RS"/>
        </w:rPr>
        <w:tab/>
      </w:r>
      <w:r w:rsidR="00214B5F" w:rsidRPr="00DB2E1C">
        <w:rPr>
          <w:rFonts w:ascii="Trebuchet MS" w:hAnsi="Trebuchet MS" w:cs="Arial"/>
          <w:bCs/>
        </w:rPr>
        <w:t>Темељ новопр</w:t>
      </w:r>
      <w:r w:rsidRPr="00DB2E1C">
        <w:rPr>
          <w:rFonts w:ascii="Trebuchet MS" w:hAnsi="Trebuchet MS" w:cs="Arial"/>
          <w:bCs/>
          <w:lang w:val="sr-Cyrl-RS"/>
        </w:rPr>
        <w:t>ојектованог</w:t>
      </w:r>
      <w:r w:rsidR="00214B5F" w:rsidRPr="00DB2E1C">
        <w:rPr>
          <w:rFonts w:ascii="Trebuchet MS" w:hAnsi="Trebuchet MS" w:cs="Arial"/>
          <w:bCs/>
        </w:rPr>
        <w:t xml:space="preserve"> стуба 69-</w:t>
      </w:r>
      <w:r w:rsidR="00214B5F" w:rsidRPr="00DB2E1C">
        <w:rPr>
          <w:rFonts w:ascii="Trebuchet MS" w:hAnsi="Trebuchet MS" w:cs="Arial"/>
          <w:bCs/>
          <w:lang w:val="sr-Cyrl-RS"/>
        </w:rPr>
        <w:t>н</w:t>
      </w:r>
      <w:r w:rsidR="00214B5F" w:rsidRPr="00DB2E1C">
        <w:rPr>
          <w:rFonts w:ascii="Trebuchet MS" w:hAnsi="Trebuchet MS" w:cs="Arial"/>
          <w:bCs/>
        </w:rPr>
        <w:t xml:space="preserve"> </w:t>
      </w:r>
      <w:r w:rsidR="00851337">
        <w:rPr>
          <w:rFonts w:ascii="Trebuchet MS" w:hAnsi="Trebuchet MS" w:cs="Arial"/>
          <w:bCs/>
          <w:lang w:val="sr-Cyrl-RS"/>
        </w:rPr>
        <w:t xml:space="preserve">се поставља у траси постојећег далековода </w:t>
      </w:r>
      <w:r w:rsidR="00214B5F" w:rsidRPr="00DB2E1C">
        <w:rPr>
          <w:rFonts w:ascii="Trebuchet MS" w:hAnsi="Trebuchet MS" w:cs="Arial"/>
          <w:bCs/>
          <w:lang w:val="sr-Cyrl-RS"/>
        </w:rPr>
        <w:t xml:space="preserve">на граници парцела </w:t>
      </w:r>
      <w:r w:rsidR="00214B5F" w:rsidRPr="00DB2E1C">
        <w:rPr>
          <w:rFonts w:ascii="Trebuchet MS" w:hAnsi="Trebuchet MS" w:cs="Arial"/>
          <w:bCs/>
        </w:rPr>
        <w:t>194 и 195</w:t>
      </w:r>
      <w:r w:rsidR="00214B5F" w:rsidRPr="00DB2E1C">
        <w:rPr>
          <w:rFonts w:ascii="Trebuchet MS" w:hAnsi="Trebuchet MS" w:cs="Arial"/>
          <w:bCs/>
          <w:lang w:val="sr-Cyrl-RS"/>
        </w:rPr>
        <w:t xml:space="preserve"> (КО Кумане) </w:t>
      </w:r>
      <w:r w:rsidR="00851337">
        <w:rPr>
          <w:rFonts w:ascii="Trebuchet MS" w:hAnsi="Trebuchet MS" w:cs="Arial"/>
          <w:bCs/>
          <w:lang w:val="sr-Cyrl-RS"/>
        </w:rPr>
        <w:t xml:space="preserve">на којима се налази и </w:t>
      </w:r>
      <w:r w:rsidR="00214B5F" w:rsidRPr="00DB2E1C">
        <w:rPr>
          <w:rFonts w:ascii="Trebuchet MS" w:hAnsi="Trebuchet MS" w:cs="Arial"/>
          <w:bCs/>
          <w:lang w:val="sr-Cyrl-RS"/>
        </w:rPr>
        <w:t>постојећи стуб</w:t>
      </w:r>
      <w:r w:rsidR="00851337">
        <w:rPr>
          <w:rFonts w:ascii="Trebuchet MS" w:hAnsi="Trebuchet MS" w:cs="Arial"/>
          <w:bCs/>
          <w:lang w:val="sr-Cyrl-RS"/>
        </w:rPr>
        <w:t xml:space="preserve"> број 69</w:t>
      </w:r>
      <w:r w:rsidR="00214B5F" w:rsidRPr="00DB2E1C">
        <w:rPr>
          <w:rFonts w:ascii="Trebuchet MS" w:hAnsi="Trebuchet MS" w:cs="Arial"/>
          <w:bCs/>
          <w:lang w:val="sr-Cyrl-RS"/>
        </w:rPr>
        <w:t>, али транслаторно померен за око 8,5 метара</w:t>
      </w:r>
      <w:r w:rsidR="004B28AF">
        <w:rPr>
          <w:rFonts w:ascii="Trebuchet MS" w:hAnsi="Trebuchet MS" w:cs="Arial"/>
          <w:bCs/>
          <w:lang w:val="sr-Cyrl-RS"/>
        </w:rPr>
        <w:t xml:space="preserve"> у односу на постојећи који се уклања</w:t>
      </w:r>
      <w:r w:rsidR="00851337">
        <w:rPr>
          <w:rFonts w:ascii="Trebuchet MS" w:hAnsi="Trebuchet MS" w:cs="Arial"/>
          <w:bCs/>
          <w:lang w:val="sr-Cyrl-RS"/>
        </w:rPr>
        <w:t>.</w:t>
      </w:r>
    </w:p>
    <w:p w14:paraId="6A367450" w14:textId="77777777" w:rsidR="00DB2E1C" w:rsidRPr="00DB2E1C" w:rsidRDefault="00DB2E1C" w:rsidP="00DB2E1C">
      <w:pPr>
        <w:tabs>
          <w:tab w:val="left" w:pos="426"/>
        </w:tabs>
        <w:spacing w:before="120" w:after="0"/>
        <w:jc w:val="both"/>
        <w:rPr>
          <w:rFonts w:ascii="Trebuchet MS" w:hAnsi="Trebuchet MS" w:cs="Arial"/>
          <w:bCs/>
          <w:lang w:val="sr-Cyrl-RS"/>
        </w:rPr>
      </w:pPr>
      <w:r w:rsidRPr="00DB2E1C">
        <w:rPr>
          <w:rFonts w:ascii="Trebuchet MS" w:hAnsi="Trebuchet MS" w:cs="Arial"/>
          <w:bCs/>
          <w:lang w:val="sr-Cyrl-RS"/>
        </w:rPr>
        <w:tab/>
      </w:r>
      <w:r w:rsidR="00214B5F" w:rsidRPr="00DB2E1C">
        <w:rPr>
          <w:rFonts w:ascii="Trebuchet MS" w:hAnsi="Trebuchet MS" w:cs="Arial"/>
          <w:bCs/>
          <w:lang w:val="en-US"/>
        </w:rPr>
        <w:t>O</w:t>
      </w:r>
      <w:r w:rsidR="00214B5F" w:rsidRPr="00DB2E1C">
        <w:rPr>
          <w:rFonts w:ascii="Trebuchet MS" w:hAnsi="Trebuchet MS" w:cs="Arial"/>
          <w:bCs/>
          <w:lang w:val="sr-Cyrl-RS"/>
        </w:rPr>
        <w:t>стале побројане парцеле представљају парцеле које су обухваћене заштитном зоном (заштитна зона остаје иста пре и након реконструкције објекта, при чему се мења висина проводника у односу на терен испод проводника) далековода.</w:t>
      </w:r>
    </w:p>
    <w:p w14:paraId="35FC7DCC" w14:textId="6FDC1C4C" w:rsidR="00214B5F" w:rsidRPr="00DB2E1C" w:rsidRDefault="00214B5F" w:rsidP="00DB2E1C">
      <w:pPr>
        <w:tabs>
          <w:tab w:val="left" w:pos="426"/>
        </w:tabs>
        <w:spacing w:before="120" w:after="0"/>
        <w:jc w:val="both"/>
        <w:rPr>
          <w:rFonts w:ascii="Trebuchet MS" w:hAnsi="Trebuchet MS" w:cs="Arial"/>
          <w:bCs/>
        </w:rPr>
      </w:pPr>
      <w:r w:rsidRPr="00DB2E1C">
        <w:rPr>
          <w:rFonts w:ascii="Trebuchet MS" w:hAnsi="Trebuchet MS"/>
          <w:lang w:val="sr-Cyrl-RS"/>
        </w:rPr>
        <w:tab/>
        <w:t>Нова деоница далековода пројектована је са следећим климатским параметрима:</w:t>
      </w:r>
    </w:p>
    <w:p w14:paraId="3272C584" w14:textId="77777777" w:rsidR="00214B5F" w:rsidRPr="00DB2E1C" w:rsidRDefault="00214B5F" w:rsidP="00214B5F">
      <w:pPr>
        <w:numPr>
          <w:ilvl w:val="0"/>
          <w:numId w:val="20"/>
        </w:numPr>
        <w:tabs>
          <w:tab w:val="left" w:pos="426"/>
        </w:tabs>
        <w:overflowPunct w:val="0"/>
        <w:autoSpaceDE w:val="0"/>
        <w:autoSpaceDN w:val="0"/>
        <w:adjustRightInd w:val="0"/>
        <w:spacing w:after="0"/>
        <w:ind w:left="992" w:hanging="425"/>
        <w:contextualSpacing/>
        <w:jc w:val="both"/>
        <w:textAlignment w:val="baseline"/>
        <w:rPr>
          <w:rFonts w:ascii="Trebuchet MS" w:hAnsi="Trebuchet MS"/>
          <w:lang w:val="sr-Cyrl-RS"/>
        </w:rPr>
      </w:pPr>
      <w:r w:rsidRPr="00DB2E1C">
        <w:rPr>
          <w:rFonts w:ascii="Trebuchet MS" w:hAnsi="Trebuchet MS"/>
          <w:lang w:val="sr-Cyrl-RS"/>
        </w:rPr>
        <w:lastRenderedPageBreak/>
        <w:t xml:space="preserve">притисак ветра 75 daN/m² </w:t>
      </w:r>
    </w:p>
    <w:p w14:paraId="78101A96" w14:textId="77777777" w:rsidR="00214B5F" w:rsidRPr="00DB2E1C" w:rsidRDefault="00214B5F" w:rsidP="00214B5F">
      <w:pPr>
        <w:numPr>
          <w:ilvl w:val="0"/>
          <w:numId w:val="20"/>
        </w:numPr>
        <w:tabs>
          <w:tab w:val="left" w:pos="426"/>
        </w:tabs>
        <w:overflowPunct w:val="0"/>
        <w:autoSpaceDE w:val="0"/>
        <w:autoSpaceDN w:val="0"/>
        <w:adjustRightInd w:val="0"/>
        <w:spacing w:after="0"/>
        <w:ind w:left="992" w:hanging="425"/>
        <w:contextualSpacing/>
        <w:jc w:val="both"/>
        <w:textAlignment w:val="baseline"/>
        <w:rPr>
          <w:rFonts w:ascii="Trebuchet MS" w:hAnsi="Trebuchet MS"/>
          <w:lang w:val="sr-Cyrl-RS"/>
        </w:rPr>
      </w:pPr>
      <w:r w:rsidRPr="00DB2E1C">
        <w:rPr>
          <w:rFonts w:ascii="Trebuchet MS" w:hAnsi="Trebuchet MS"/>
          <w:lang w:val="sr-Cyrl-RS"/>
        </w:rPr>
        <w:t>додатно оптерећење 1,6 x О.D.О.</w:t>
      </w:r>
    </w:p>
    <w:p w14:paraId="34BE49B2" w14:textId="5564450C" w:rsidR="00214B5F" w:rsidRPr="00DB2E1C" w:rsidRDefault="00214B5F" w:rsidP="00214B5F">
      <w:pPr>
        <w:tabs>
          <w:tab w:val="left" w:pos="426"/>
        </w:tabs>
        <w:overflowPunct w:val="0"/>
        <w:autoSpaceDE w:val="0"/>
        <w:autoSpaceDN w:val="0"/>
        <w:adjustRightInd w:val="0"/>
        <w:spacing w:before="120" w:after="0"/>
        <w:jc w:val="both"/>
        <w:textAlignment w:val="baseline"/>
        <w:rPr>
          <w:rFonts w:ascii="Trebuchet MS" w:hAnsi="Trebuchet MS"/>
          <w:lang w:val="sr-Cyrl-RS"/>
        </w:rPr>
      </w:pPr>
      <w:r w:rsidRPr="00DB2E1C">
        <w:rPr>
          <w:rFonts w:ascii="Trebuchet MS" w:hAnsi="Trebuchet MS"/>
          <w:lang w:val="sr-Cyrl-RS"/>
        </w:rPr>
        <w:tab/>
        <w:t>Н</w:t>
      </w:r>
      <w:r w:rsidR="00DB2E1C" w:rsidRPr="00DB2E1C">
        <w:rPr>
          <w:rFonts w:ascii="Trebuchet MS" w:hAnsi="Trebuchet MS"/>
          <w:lang w:val="sr-Cyrl-RS"/>
        </w:rPr>
        <w:t xml:space="preserve">овопројектовани стуб 69-н </w:t>
      </w:r>
      <w:r w:rsidRPr="00DB2E1C">
        <w:rPr>
          <w:rFonts w:ascii="Trebuchet MS" w:hAnsi="Trebuchet MS"/>
          <w:lang w:val="sr-Cyrl-RS"/>
        </w:rPr>
        <w:t>је челично-решеткасти типа „Јела“ са једним врхом за заштитно уже</w:t>
      </w:r>
      <w:r w:rsidR="00DB2E1C" w:rsidRPr="00DB2E1C">
        <w:rPr>
          <w:rFonts w:ascii="Trebuchet MS" w:hAnsi="Trebuchet MS"/>
          <w:lang w:val="sr-Cyrl-RS"/>
        </w:rPr>
        <w:t xml:space="preserve"> за скретање трасе од 0° до 15°.</w:t>
      </w:r>
      <w:r w:rsidRPr="00DB2E1C">
        <w:rPr>
          <w:rFonts w:ascii="Trebuchet MS" w:hAnsi="Trebuchet MS" w:cs="Arial"/>
          <w:lang w:val="sr-Cyrl-RS"/>
        </w:rPr>
        <w:t>Висина до доње конзоле неовопројектованог стуба износи 30,2</w:t>
      </w:r>
      <w:r w:rsidR="00DB2E1C" w:rsidRPr="00DB2E1C">
        <w:rPr>
          <w:rFonts w:ascii="Trebuchet MS" w:hAnsi="Trebuchet MS" w:cs="Arial"/>
          <w:lang w:val="sr-Cyrl-RS"/>
        </w:rPr>
        <w:t>.</w:t>
      </w:r>
    </w:p>
    <w:p w14:paraId="3D0A4B37" w14:textId="526061AA" w:rsidR="00214B5F" w:rsidRPr="004B28AF" w:rsidRDefault="00214B5F" w:rsidP="00214B5F">
      <w:pPr>
        <w:tabs>
          <w:tab w:val="left" w:pos="426"/>
        </w:tabs>
        <w:overflowPunct w:val="0"/>
        <w:autoSpaceDE w:val="0"/>
        <w:autoSpaceDN w:val="0"/>
        <w:adjustRightInd w:val="0"/>
        <w:spacing w:before="120" w:after="0"/>
        <w:jc w:val="both"/>
        <w:textAlignment w:val="baseline"/>
        <w:rPr>
          <w:rFonts w:ascii="Trebuchet MS" w:hAnsi="Trebuchet MS"/>
          <w:lang w:val="sr-Cyrl-RS"/>
        </w:rPr>
      </w:pPr>
      <w:r w:rsidRPr="004B28AF">
        <w:rPr>
          <w:rFonts w:ascii="Trebuchet MS" w:hAnsi="Trebuchet MS"/>
          <w:lang w:val="sr-Cyrl-RS"/>
        </w:rPr>
        <w:tab/>
      </w:r>
      <w:r w:rsidR="00DB2E1C" w:rsidRPr="004B28AF">
        <w:rPr>
          <w:rFonts w:ascii="Trebuchet MS" w:hAnsi="Trebuchet MS"/>
          <w:lang w:val="sr-Cyrl-RS"/>
        </w:rPr>
        <w:t xml:space="preserve">Предметном </w:t>
      </w:r>
      <w:r w:rsidRPr="004B28AF">
        <w:rPr>
          <w:rFonts w:ascii="Trebuchet MS" w:hAnsi="Trebuchet MS"/>
          <w:lang w:val="sr-Cyrl-RS"/>
        </w:rPr>
        <w:t>техничком документацијом је обухваћена и демонтажа постојећег челично-решеткастог стубова број 69.</w:t>
      </w:r>
    </w:p>
    <w:p w14:paraId="79F180C6" w14:textId="0397A44E" w:rsidR="00214B5F" w:rsidRPr="004B28AF" w:rsidRDefault="00214B5F" w:rsidP="00214B5F">
      <w:pPr>
        <w:tabs>
          <w:tab w:val="left" w:pos="426"/>
        </w:tabs>
        <w:overflowPunct w:val="0"/>
        <w:autoSpaceDE w:val="0"/>
        <w:autoSpaceDN w:val="0"/>
        <w:adjustRightInd w:val="0"/>
        <w:spacing w:before="120" w:after="0"/>
        <w:jc w:val="both"/>
        <w:textAlignment w:val="baseline"/>
        <w:rPr>
          <w:rFonts w:ascii="Trebuchet MS" w:hAnsi="Trebuchet MS"/>
          <w:lang w:val="sr-Cyrl-RS"/>
        </w:rPr>
      </w:pPr>
      <w:r w:rsidRPr="004B28AF">
        <w:rPr>
          <w:rFonts w:ascii="Trebuchet MS" w:hAnsi="Trebuchet MS"/>
          <w:lang w:val="sr-Cyrl-RS"/>
        </w:rPr>
        <w:tab/>
        <w:t xml:space="preserve">На новом делу дуж измештене деонице, за проводник ће се користити уже </w:t>
      </w:r>
      <w:r w:rsidRPr="004B28AF">
        <w:rPr>
          <w:rFonts w:cstheme="minorHAnsi"/>
          <w:lang w:val="sr-Cyrl-CS"/>
        </w:rPr>
        <w:t>243-AL1/39-ST1A</w:t>
      </w:r>
      <w:r w:rsidRPr="004B28AF">
        <w:rPr>
          <w:rFonts w:ascii="Trebuchet MS" w:eastAsia="Calibri" w:hAnsi="Trebuchet MS"/>
          <w:lang w:val="sr-Cyrl-RS"/>
        </w:rPr>
        <w:t xml:space="preserve"> (Al/Č 3 x 240/40 mm</w:t>
      </w:r>
      <w:r w:rsidRPr="004B28AF">
        <w:rPr>
          <w:rFonts w:ascii="Trebuchet MS" w:eastAsia="Calibri" w:hAnsi="Trebuchet MS"/>
          <w:vertAlign w:val="superscript"/>
          <w:lang w:val="sr-Cyrl-RS"/>
        </w:rPr>
        <w:t>2</w:t>
      </w:r>
      <w:r w:rsidRPr="004B28AF">
        <w:rPr>
          <w:rFonts w:ascii="Trebuchet MS" w:eastAsia="Calibri" w:hAnsi="Trebuchet MS"/>
          <w:lang w:val="sr-Cyrl-RS"/>
        </w:rPr>
        <w:t>)</w:t>
      </w:r>
      <w:r w:rsidR="004B28AF" w:rsidRPr="004B28AF">
        <w:rPr>
          <w:rFonts w:ascii="Trebuchet MS" w:hAnsi="Trebuchet MS"/>
          <w:lang w:val="hr-HR"/>
        </w:rPr>
        <w:t xml:space="preserve">, </w:t>
      </w:r>
      <w:r w:rsidR="004B28AF" w:rsidRPr="004B28AF">
        <w:rPr>
          <w:rFonts w:ascii="Trebuchet MS" w:hAnsi="Trebuchet MS"/>
          <w:lang w:val="sr-Cyrl-RS"/>
        </w:rPr>
        <w:t>као што је био и постојећи проводник.</w:t>
      </w:r>
    </w:p>
    <w:p w14:paraId="535D1A58" w14:textId="77777777" w:rsidR="00214B5F" w:rsidRPr="004B28AF" w:rsidRDefault="00214B5F" w:rsidP="00214B5F">
      <w:pPr>
        <w:tabs>
          <w:tab w:val="left" w:pos="426"/>
        </w:tabs>
        <w:overflowPunct w:val="0"/>
        <w:autoSpaceDE w:val="0"/>
        <w:autoSpaceDN w:val="0"/>
        <w:adjustRightInd w:val="0"/>
        <w:spacing w:before="120" w:after="0"/>
        <w:ind w:right="284"/>
        <w:jc w:val="both"/>
        <w:textAlignment w:val="baseline"/>
        <w:rPr>
          <w:rFonts w:ascii="Trebuchet MS" w:eastAsia="Arial" w:hAnsi="Trebuchet MS"/>
          <w:spacing w:val="5"/>
          <w:lang w:val="sr-Cyrl-RS"/>
        </w:rPr>
      </w:pPr>
      <w:r w:rsidRPr="004B28AF">
        <w:rPr>
          <w:rFonts w:ascii="Trebuchet MS" w:eastAsia="Arial" w:hAnsi="Trebuchet MS"/>
          <w:spacing w:val="5"/>
          <w:lang w:val="sr-Cyrl-RS"/>
        </w:rPr>
        <w:tab/>
        <w:t>Према овом пројекту биће испуњени сви прописани услови за укрштање и то:</w:t>
      </w:r>
    </w:p>
    <w:p w14:paraId="35C88A58" w14:textId="77777777" w:rsidR="00214B5F" w:rsidRPr="004B28AF" w:rsidRDefault="00214B5F" w:rsidP="00214B5F">
      <w:pPr>
        <w:numPr>
          <w:ilvl w:val="0"/>
          <w:numId w:val="24"/>
        </w:numPr>
        <w:tabs>
          <w:tab w:val="left" w:pos="426"/>
        </w:tabs>
        <w:spacing w:after="0"/>
        <w:ind w:left="851" w:hanging="284"/>
        <w:jc w:val="both"/>
        <w:rPr>
          <w:rFonts w:ascii="Trebuchet MS" w:eastAsia="Univers Cd (W1)" w:hAnsi="Trebuchet MS"/>
          <w:lang w:val="sl-SI"/>
        </w:rPr>
      </w:pPr>
      <w:r w:rsidRPr="004B28AF">
        <w:rPr>
          <w:rFonts w:ascii="Trebuchet MS" w:eastAsia="Arial" w:hAnsi="Trebuchet MS"/>
          <w:spacing w:val="5"/>
          <w:lang w:val="sr-Cyrl-RS"/>
        </w:rPr>
        <w:t>Угао укрштања ДВ 110 kV бр</w:t>
      </w:r>
      <w:r w:rsidRPr="004B28AF">
        <w:rPr>
          <w:rFonts w:ascii="Trebuchet MS" w:eastAsia="Arial" w:hAnsi="Trebuchet MS"/>
          <w:spacing w:val="5"/>
        </w:rPr>
        <w:t>oj</w:t>
      </w:r>
      <w:r w:rsidRPr="004B28AF">
        <w:rPr>
          <w:rFonts w:ascii="Trebuchet MS" w:eastAsia="Arial" w:hAnsi="Trebuchet MS"/>
          <w:spacing w:val="5"/>
          <w:lang w:val="sr-Cyrl-RS"/>
        </w:rPr>
        <w:t xml:space="preserve"> </w:t>
      </w:r>
      <w:r w:rsidRPr="004B28AF">
        <w:rPr>
          <w:rFonts w:ascii="Trebuchet MS" w:hAnsi="Trebuchet MS"/>
          <w:bCs/>
          <w:lang w:val="sr-Cyrl-RS"/>
        </w:rPr>
        <w:t>1196/2 ТС Рудник 3 – ТС Велико Градиште</w:t>
      </w:r>
      <w:r w:rsidRPr="004B28AF">
        <w:rPr>
          <w:rFonts w:ascii="Trebuchet MS" w:eastAsia="Univers Cd (W1)" w:hAnsi="Trebuchet MS"/>
          <w:lang w:val="sr-Cyrl-RS"/>
        </w:rPr>
        <w:t xml:space="preserve"> </w:t>
      </w:r>
      <w:r w:rsidRPr="004B28AF">
        <w:rPr>
          <w:rFonts w:ascii="Trebuchet MS" w:eastAsia="Arial" w:hAnsi="Trebuchet MS"/>
          <w:spacing w:val="5"/>
          <w:lang w:val="sr-Cyrl-RS"/>
        </w:rPr>
        <w:t>са пројектован</w:t>
      </w:r>
      <w:r w:rsidRPr="004B28AF">
        <w:rPr>
          <w:rFonts w:ascii="Trebuchet MS" w:eastAsia="Arial" w:hAnsi="Trebuchet MS"/>
          <w:spacing w:val="5"/>
        </w:rPr>
        <w:t>o</w:t>
      </w:r>
      <w:r w:rsidRPr="004B28AF">
        <w:rPr>
          <w:rFonts w:ascii="Trebuchet MS" w:eastAsia="Arial" w:hAnsi="Trebuchet MS"/>
          <w:spacing w:val="5"/>
          <w:lang w:val="sr-Cyrl-RS"/>
        </w:rPr>
        <w:t xml:space="preserve">м саобраћајницом биће </w:t>
      </w:r>
      <w:r w:rsidRPr="004B28AF">
        <w:rPr>
          <w:rFonts w:ascii="Trebuchet MS" w:eastAsia="Arial" w:hAnsi="Trebuchet MS"/>
          <w:spacing w:val="5"/>
        </w:rPr>
        <w:t>47,31</w:t>
      </w:r>
      <w:r w:rsidRPr="004B28AF">
        <w:rPr>
          <w:rFonts w:ascii="Trebuchet MS" w:eastAsia="Arial" w:hAnsi="Trebuchet MS"/>
          <w:spacing w:val="5"/>
          <w:lang w:val="sr-Cyrl-RS"/>
        </w:rPr>
        <w:t>°, што је већа вредност од минимално прописаног од 30°.</w:t>
      </w:r>
    </w:p>
    <w:p w14:paraId="69702CC8" w14:textId="50919366" w:rsidR="00214B5F" w:rsidRPr="004B28AF" w:rsidRDefault="00214B5F" w:rsidP="00214B5F">
      <w:pPr>
        <w:numPr>
          <w:ilvl w:val="0"/>
          <w:numId w:val="24"/>
        </w:numPr>
        <w:tabs>
          <w:tab w:val="left" w:pos="426"/>
        </w:tabs>
        <w:spacing w:after="0"/>
        <w:ind w:left="851" w:hanging="284"/>
        <w:jc w:val="both"/>
        <w:rPr>
          <w:rFonts w:ascii="Trebuchet MS" w:eastAsia="Univers Cd (W1)" w:hAnsi="Trebuchet MS"/>
          <w:lang w:val="sl-SI"/>
        </w:rPr>
      </w:pPr>
      <w:r w:rsidRPr="004B28AF">
        <w:rPr>
          <w:rFonts w:ascii="Trebuchet MS" w:eastAsia="Arial" w:hAnsi="Trebuchet MS"/>
          <w:spacing w:val="5"/>
          <w:lang w:val="sr-Cyrl-RS"/>
        </w:rPr>
        <w:t xml:space="preserve">Сигурносна висина најнижег проводника ДВ 110 kV изнад саобраћајнице при температури проводника 80°C биће минимално </w:t>
      </w:r>
      <w:r w:rsidRPr="004B28AF">
        <w:rPr>
          <w:rFonts w:ascii="Trebuchet MS" w:eastAsia="Arial" w:hAnsi="Trebuchet MS"/>
          <w:spacing w:val="5"/>
        </w:rPr>
        <w:t>9,03 o</w:t>
      </w:r>
      <w:r w:rsidR="004B28AF" w:rsidRPr="004B28AF">
        <w:rPr>
          <w:rFonts w:ascii="Trebuchet MS" w:eastAsia="Arial" w:hAnsi="Trebuchet MS"/>
          <w:spacing w:val="5"/>
          <w:lang w:val="sr-Cyrl-RS"/>
        </w:rPr>
        <w:t>д</w:t>
      </w:r>
      <w:r w:rsidRPr="004B28AF">
        <w:rPr>
          <w:rFonts w:ascii="Trebuchet MS" w:eastAsia="Arial" w:hAnsi="Trebuchet MS"/>
          <w:spacing w:val="5"/>
          <w:lang w:val="sr-Cyrl-RS"/>
        </w:rPr>
        <w:t xml:space="preserve">носно </w:t>
      </w:r>
      <w:r w:rsidR="004B28AF" w:rsidRPr="004B28AF">
        <w:rPr>
          <w:rFonts w:ascii="Trebuchet MS" w:eastAsia="Arial" w:hAnsi="Trebuchet MS"/>
          <w:spacing w:val="5"/>
          <w:lang w:val="sr-Cyrl-RS"/>
        </w:rPr>
        <w:t xml:space="preserve">већа вредност од </w:t>
      </w:r>
      <w:r w:rsidRPr="004B28AF">
        <w:rPr>
          <w:rFonts w:ascii="Trebuchet MS" w:eastAsia="Arial" w:hAnsi="Trebuchet MS"/>
          <w:spacing w:val="5"/>
          <w:lang w:val="sr-Cyrl-RS"/>
        </w:rPr>
        <w:t>7</w:t>
      </w:r>
      <w:r w:rsidRPr="004B28AF">
        <w:rPr>
          <w:rFonts w:ascii="Trebuchet MS" w:eastAsia="Arial" w:hAnsi="Trebuchet MS"/>
          <w:spacing w:val="5"/>
        </w:rPr>
        <w:t>,</w:t>
      </w:r>
      <w:r w:rsidRPr="004B28AF">
        <w:rPr>
          <w:rFonts w:ascii="Trebuchet MS" w:eastAsia="Arial" w:hAnsi="Trebuchet MS"/>
          <w:spacing w:val="5"/>
          <w:lang w:val="sr-Cyrl-RS"/>
        </w:rPr>
        <w:t xml:space="preserve">0 m са резервом од 2,0 m. </w:t>
      </w:r>
    </w:p>
    <w:p w14:paraId="0F72D431" w14:textId="77777777" w:rsidR="00214B5F" w:rsidRPr="004B28AF" w:rsidRDefault="00214B5F" w:rsidP="00214B5F">
      <w:pPr>
        <w:numPr>
          <w:ilvl w:val="0"/>
          <w:numId w:val="24"/>
        </w:numPr>
        <w:tabs>
          <w:tab w:val="left" w:pos="426"/>
        </w:tabs>
        <w:spacing w:after="0"/>
        <w:ind w:left="851" w:hanging="284"/>
        <w:jc w:val="both"/>
        <w:rPr>
          <w:rFonts w:ascii="Trebuchet MS" w:eastAsia="Univers Cd (W1)" w:hAnsi="Trebuchet MS"/>
          <w:lang w:val="sl-SI"/>
        </w:rPr>
      </w:pPr>
      <w:r w:rsidRPr="004B28AF">
        <w:rPr>
          <w:rFonts w:ascii="Trebuchet MS" w:eastAsia="Arial" w:hAnsi="Trebuchet MS"/>
          <w:spacing w:val="5"/>
          <w:lang w:val="sr-Cyrl-RS"/>
        </w:rPr>
        <w:t>Најмања удаљеност стубова ДВ 110 kV од ивице пута биће већа од најмање вредности која износи 40</w:t>
      </w:r>
      <w:r w:rsidRPr="004B28AF">
        <w:rPr>
          <w:rFonts w:ascii="Trebuchet MS" w:eastAsia="Arial" w:hAnsi="Trebuchet MS"/>
          <w:spacing w:val="5"/>
        </w:rPr>
        <w:t>,</w:t>
      </w:r>
      <w:r w:rsidRPr="004B28AF">
        <w:rPr>
          <w:rFonts w:ascii="Trebuchet MS" w:eastAsia="Arial" w:hAnsi="Trebuchet MS"/>
          <w:spacing w:val="5"/>
          <w:lang w:val="sr-Cyrl-RS"/>
        </w:rPr>
        <w:t xml:space="preserve">0 </w:t>
      </w:r>
      <w:r w:rsidRPr="004B28AF">
        <w:rPr>
          <w:rFonts w:ascii="Trebuchet MS" w:eastAsia="Arial" w:hAnsi="Trebuchet MS"/>
          <w:spacing w:val="5"/>
        </w:rPr>
        <w:t>(20,0)</w:t>
      </w:r>
      <w:r w:rsidRPr="004B28AF">
        <w:rPr>
          <w:rFonts w:ascii="Trebuchet MS" w:eastAsia="Arial" w:hAnsi="Trebuchet MS"/>
          <w:spacing w:val="5"/>
          <w:lang w:val="sr-Cyrl-RS"/>
        </w:rPr>
        <w:t>m</w:t>
      </w:r>
      <w:r w:rsidRPr="004B28AF">
        <w:rPr>
          <w:rFonts w:ascii="Trebuchet MS" w:eastAsia="Arial" w:hAnsi="Trebuchet MS"/>
          <w:spacing w:val="5"/>
        </w:rPr>
        <w:t>.</w:t>
      </w:r>
    </w:p>
    <w:p w14:paraId="434325FB" w14:textId="77777777" w:rsidR="00214B5F" w:rsidRPr="004B28AF" w:rsidRDefault="00214B5F" w:rsidP="00214B5F">
      <w:pPr>
        <w:numPr>
          <w:ilvl w:val="0"/>
          <w:numId w:val="24"/>
        </w:numPr>
        <w:tabs>
          <w:tab w:val="left" w:pos="426"/>
        </w:tabs>
        <w:spacing w:after="0"/>
        <w:ind w:left="851" w:hanging="284"/>
        <w:jc w:val="both"/>
        <w:rPr>
          <w:rFonts w:ascii="Trebuchet MS" w:eastAsia="Univers Cd (W1)" w:hAnsi="Trebuchet MS"/>
          <w:lang w:val="sl-SI"/>
        </w:rPr>
      </w:pPr>
      <w:r w:rsidRPr="004B28AF">
        <w:rPr>
          <w:rFonts w:ascii="Trebuchet MS" w:eastAsia="Arial" w:hAnsi="Trebuchet MS"/>
          <w:spacing w:val="5"/>
          <w:lang w:val="sr-Cyrl-RS"/>
        </w:rPr>
        <w:t>Изолација ће бити механички и електрично појачана</w:t>
      </w:r>
      <w:r w:rsidRPr="004B28AF">
        <w:rPr>
          <w:rFonts w:ascii="Trebuchet MS" w:eastAsia="Arial" w:hAnsi="Trebuchet MS"/>
          <w:spacing w:val="5"/>
        </w:rPr>
        <w:t>.</w:t>
      </w:r>
    </w:p>
    <w:p w14:paraId="0214E148" w14:textId="759F09BC" w:rsidR="00214B5F" w:rsidRPr="004B28AF" w:rsidRDefault="00214B5F" w:rsidP="00214B5F">
      <w:pPr>
        <w:numPr>
          <w:ilvl w:val="0"/>
          <w:numId w:val="24"/>
        </w:numPr>
        <w:tabs>
          <w:tab w:val="left" w:pos="426"/>
        </w:tabs>
        <w:spacing w:after="0"/>
        <w:ind w:left="851" w:hanging="284"/>
        <w:jc w:val="both"/>
        <w:rPr>
          <w:rFonts w:ascii="Trebuchet MS" w:eastAsia="Univers Cd (W1)" w:hAnsi="Trebuchet MS"/>
          <w:lang w:val="sl-SI"/>
        </w:rPr>
      </w:pPr>
      <w:r w:rsidRPr="004B28AF">
        <w:rPr>
          <w:rFonts w:ascii="Trebuchet MS" w:eastAsia="Arial" w:hAnsi="Trebuchet MS"/>
          <w:spacing w:val="5"/>
          <w:lang w:val="sr-Cyrl-RS"/>
        </w:rPr>
        <w:t>У укрштајном распону и проводник и заштитно уже морају бити из једног комада, тј. без наставака чиме се испуњава</w:t>
      </w:r>
      <w:r w:rsidR="004B28AF">
        <w:rPr>
          <w:rFonts w:ascii="Trebuchet MS" w:eastAsia="Arial" w:hAnsi="Trebuchet MS"/>
          <w:spacing w:val="5"/>
          <w:lang w:val="sr-Cyrl-RS"/>
        </w:rPr>
        <w:t xml:space="preserve"> потребни</w:t>
      </w:r>
      <w:r w:rsidRPr="004B28AF">
        <w:rPr>
          <w:rFonts w:ascii="Trebuchet MS" w:eastAsia="Arial" w:hAnsi="Trebuchet MS"/>
          <w:spacing w:val="5"/>
          <w:lang w:val="sr-Cyrl-RS"/>
        </w:rPr>
        <w:t xml:space="preserve"> услов </w:t>
      </w:r>
      <w:r w:rsidR="004B28AF">
        <w:rPr>
          <w:rFonts w:ascii="Trebuchet MS" w:eastAsia="Arial" w:hAnsi="Trebuchet MS"/>
          <w:spacing w:val="5"/>
          <w:lang w:val="sr-Cyrl-RS"/>
        </w:rPr>
        <w:t xml:space="preserve">из меродавног </w:t>
      </w:r>
      <w:r w:rsidRPr="004B28AF">
        <w:rPr>
          <w:rFonts w:ascii="Trebuchet MS" w:eastAsia="Arial" w:hAnsi="Trebuchet MS"/>
          <w:spacing w:val="5"/>
          <w:lang w:val="sr-Cyrl-RS"/>
        </w:rPr>
        <w:t>Правилника</w:t>
      </w:r>
      <w:r w:rsidR="004B28AF">
        <w:rPr>
          <w:rFonts w:ascii="Trebuchet MS" w:eastAsia="Arial" w:hAnsi="Trebuchet MS"/>
          <w:spacing w:val="5"/>
          <w:lang w:val="sr-Cyrl-RS"/>
        </w:rPr>
        <w:t>.</w:t>
      </w:r>
    </w:p>
    <w:p w14:paraId="6FCFB545" w14:textId="31ACBCB8" w:rsidR="00A20EF5" w:rsidRPr="001F3399" w:rsidRDefault="00A20EF5" w:rsidP="00A20EF5">
      <w:pPr>
        <w:tabs>
          <w:tab w:val="left" w:pos="426"/>
        </w:tabs>
        <w:overflowPunct w:val="0"/>
        <w:autoSpaceDE w:val="0"/>
        <w:autoSpaceDN w:val="0"/>
        <w:adjustRightInd w:val="0"/>
        <w:spacing w:before="200"/>
        <w:ind w:left="425" w:hanging="425"/>
        <w:jc w:val="both"/>
        <w:textAlignment w:val="baseline"/>
        <w:rPr>
          <w:rFonts w:ascii="Trebuchet MS" w:hAnsi="Trebuchet MS"/>
          <w:b/>
          <w:lang w:val="sr-Cyrl-RS"/>
        </w:rPr>
      </w:pPr>
      <w:r w:rsidRPr="001F3399">
        <w:rPr>
          <w:rFonts w:ascii="Trebuchet MS" w:hAnsi="Trebuchet MS"/>
          <w:b/>
          <w:lang w:val="sr-Cyrl-RS"/>
        </w:rPr>
        <w:t>0.</w:t>
      </w:r>
      <w:r w:rsidR="00645DDD" w:rsidRPr="001F3399">
        <w:rPr>
          <w:rFonts w:ascii="Trebuchet MS" w:hAnsi="Trebuchet MS"/>
          <w:b/>
          <w:lang w:val="sr-Cyrl-RS"/>
        </w:rPr>
        <w:t>8.</w:t>
      </w:r>
      <w:r w:rsidR="00214B5F">
        <w:rPr>
          <w:rFonts w:ascii="Trebuchet MS" w:hAnsi="Trebuchet MS"/>
          <w:b/>
          <w:lang w:val="hr-HR"/>
        </w:rPr>
        <w:t>2</w:t>
      </w:r>
      <w:r w:rsidRPr="001F3399">
        <w:rPr>
          <w:rFonts w:ascii="Trebuchet MS" w:hAnsi="Trebuchet MS"/>
          <w:b/>
          <w:lang w:val="sr-Cyrl-RS"/>
        </w:rPr>
        <w:t>.</w:t>
      </w:r>
      <w:r w:rsidRPr="001F3399">
        <w:rPr>
          <w:rFonts w:ascii="Trebuchet MS" w:hAnsi="Trebuchet MS"/>
          <w:b/>
          <w:lang w:val="sr-Cyrl-RS"/>
        </w:rPr>
        <w:tab/>
        <w:t xml:space="preserve">Основни подаци за деоницу </w:t>
      </w:r>
      <w:r w:rsidRPr="001F3399">
        <w:rPr>
          <w:rFonts w:ascii="Trebuchet MS" w:hAnsi="Trebuchet MS"/>
          <w:b/>
          <w:bCs/>
          <w:lang w:val="sr-Cyrl-RS"/>
        </w:rPr>
        <w:t>110 kV број</w:t>
      </w:r>
      <w:r w:rsidRPr="001F3399">
        <w:rPr>
          <w:rFonts w:ascii="Trebuchet MS" w:hAnsi="Trebuchet MS"/>
          <w:b/>
          <w:bCs/>
        </w:rPr>
        <w:t xml:space="preserve"> 1196/2</w:t>
      </w:r>
      <w:r w:rsidRPr="001F3399">
        <w:rPr>
          <w:rFonts w:ascii="Trebuchet MS" w:hAnsi="Trebuchet MS"/>
          <w:b/>
          <w:bCs/>
          <w:lang w:val="sr-Cyrl-RS"/>
        </w:rPr>
        <w:t xml:space="preserve"> ТС Рудник 3 – ТС Велико Градиште</w:t>
      </w:r>
    </w:p>
    <w:tbl>
      <w:tblPr>
        <w:tblW w:w="0" w:type="auto"/>
        <w:tblLook w:val="04A0" w:firstRow="1" w:lastRow="0" w:firstColumn="1" w:lastColumn="0" w:noHBand="0" w:noVBand="1"/>
      </w:tblPr>
      <w:tblGrid>
        <w:gridCol w:w="3969"/>
        <w:gridCol w:w="5670"/>
      </w:tblGrid>
      <w:tr w:rsidR="00A20EF5" w:rsidRPr="001F3399" w14:paraId="72483BDC" w14:textId="77777777" w:rsidTr="00EC0866">
        <w:trPr>
          <w:trHeight w:val="564"/>
        </w:trPr>
        <w:tc>
          <w:tcPr>
            <w:tcW w:w="3969" w:type="dxa"/>
          </w:tcPr>
          <w:p w14:paraId="0E69F8E1" w14:textId="77777777" w:rsidR="00A20EF5" w:rsidRPr="001F3399" w:rsidRDefault="00A20EF5" w:rsidP="00EC0866">
            <w:pPr>
              <w:tabs>
                <w:tab w:val="left" w:pos="426"/>
              </w:tabs>
              <w:jc w:val="both"/>
              <w:rPr>
                <w:rFonts w:ascii="Trebuchet MS" w:eastAsia="Calibri" w:hAnsi="Trebuchet MS"/>
                <w:lang w:val="sr-Cyrl-RS"/>
              </w:rPr>
            </w:pPr>
            <w:r w:rsidRPr="001F3399">
              <w:rPr>
                <w:rFonts w:ascii="Trebuchet MS" w:eastAsia="Calibri" w:hAnsi="Trebuchet MS"/>
                <w:lang w:val="sr-Cyrl-RS"/>
              </w:rPr>
              <w:t>Назив објекта:</w:t>
            </w:r>
          </w:p>
        </w:tc>
        <w:tc>
          <w:tcPr>
            <w:tcW w:w="5670" w:type="dxa"/>
          </w:tcPr>
          <w:p w14:paraId="127D76EE" w14:textId="77777777" w:rsidR="00A20EF5" w:rsidRPr="001F3399" w:rsidRDefault="00A20EF5" w:rsidP="00EC0866">
            <w:pPr>
              <w:tabs>
                <w:tab w:val="left" w:pos="426"/>
              </w:tabs>
              <w:jc w:val="both"/>
              <w:rPr>
                <w:rFonts w:ascii="Trebuchet MS" w:eastAsia="Calibri" w:hAnsi="Trebuchet MS"/>
                <w:lang w:val="sr-Cyrl-RS"/>
              </w:rPr>
            </w:pPr>
            <w:r w:rsidRPr="001F3399">
              <w:rPr>
                <w:rFonts w:ascii="Trebuchet MS" w:eastAsia="Calibri" w:hAnsi="Trebuchet MS"/>
                <w:lang w:val="sr-Cyrl-RS"/>
              </w:rPr>
              <w:t xml:space="preserve">ДВ 110 kV </w:t>
            </w:r>
            <w:r w:rsidRPr="001F3399">
              <w:rPr>
                <w:rFonts w:ascii="Trebuchet MS" w:hAnsi="Trebuchet MS"/>
                <w:bCs/>
                <w:lang w:val="sr-Cyrl-RS"/>
              </w:rPr>
              <w:t>број</w:t>
            </w:r>
            <w:r w:rsidRPr="001F3399">
              <w:rPr>
                <w:rFonts w:ascii="Trebuchet MS" w:hAnsi="Trebuchet MS"/>
                <w:bCs/>
              </w:rPr>
              <w:t xml:space="preserve"> 1196/2</w:t>
            </w:r>
            <w:r w:rsidRPr="001F3399">
              <w:rPr>
                <w:rFonts w:ascii="Trebuchet MS" w:hAnsi="Trebuchet MS"/>
                <w:bCs/>
                <w:lang w:val="sr-Cyrl-RS"/>
              </w:rPr>
              <w:t xml:space="preserve"> ТС Рудник 3 – ТС Велико Градиште</w:t>
            </w:r>
          </w:p>
        </w:tc>
      </w:tr>
      <w:tr w:rsidR="00A20EF5" w:rsidRPr="001F3399" w14:paraId="23F076F5" w14:textId="77777777" w:rsidTr="00EC0866">
        <w:trPr>
          <w:trHeight w:val="283"/>
        </w:trPr>
        <w:tc>
          <w:tcPr>
            <w:tcW w:w="3969" w:type="dxa"/>
          </w:tcPr>
          <w:p w14:paraId="582D57FD" w14:textId="77777777" w:rsidR="00A20EF5" w:rsidRPr="001F3399" w:rsidRDefault="00A20EF5" w:rsidP="00EC0866">
            <w:pPr>
              <w:tabs>
                <w:tab w:val="left" w:pos="426"/>
              </w:tabs>
              <w:jc w:val="both"/>
              <w:rPr>
                <w:rFonts w:ascii="Trebuchet MS" w:eastAsia="Calibri" w:hAnsi="Trebuchet MS"/>
                <w:lang w:val="sr-Cyrl-RS"/>
              </w:rPr>
            </w:pPr>
            <w:r w:rsidRPr="001F3399">
              <w:rPr>
                <w:rFonts w:ascii="Trebuchet MS" w:eastAsia="Calibri" w:hAnsi="Trebuchet MS"/>
                <w:lang w:val="sr-Cyrl-RS"/>
              </w:rPr>
              <w:t>Назначени напон:</w:t>
            </w:r>
          </w:p>
        </w:tc>
        <w:tc>
          <w:tcPr>
            <w:tcW w:w="5670" w:type="dxa"/>
          </w:tcPr>
          <w:p w14:paraId="5E95627E" w14:textId="77777777" w:rsidR="00A20EF5" w:rsidRPr="001F3399" w:rsidRDefault="00A20EF5" w:rsidP="00EC0866">
            <w:pPr>
              <w:tabs>
                <w:tab w:val="left" w:pos="426"/>
              </w:tabs>
              <w:jc w:val="both"/>
              <w:rPr>
                <w:rFonts w:ascii="Trebuchet MS" w:eastAsia="Calibri" w:hAnsi="Trebuchet MS"/>
                <w:lang w:val="sr-Cyrl-RS"/>
              </w:rPr>
            </w:pPr>
            <w:r w:rsidRPr="001F3399">
              <w:rPr>
                <w:rFonts w:ascii="Trebuchet MS" w:eastAsia="Calibri" w:hAnsi="Trebuchet MS"/>
                <w:lang w:val="sr-Cyrl-RS"/>
              </w:rPr>
              <w:t>110 kV</w:t>
            </w:r>
          </w:p>
        </w:tc>
      </w:tr>
      <w:tr w:rsidR="00A20EF5" w:rsidRPr="001F3399" w14:paraId="7D7DF94F" w14:textId="77777777" w:rsidTr="00EC0866">
        <w:trPr>
          <w:trHeight w:val="283"/>
        </w:trPr>
        <w:tc>
          <w:tcPr>
            <w:tcW w:w="3969" w:type="dxa"/>
          </w:tcPr>
          <w:p w14:paraId="5B106028" w14:textId="77777777" w:rsidR="00A20EF5" w:rsidRPr="001F3399" w:rsidRDefault="00A20EF5" w:rsidP="00EC0866">
            <w:pPr>
              <w:tabs>
                <w:tab w:val="left" w:pos="426"/>
              </w:tabs>
              <w:jc w:val="both"/>
              <w:rPr>
                <w:rFonts w:ascii="Trebuchet MS" w:eastAsia="Calibri" w:hAnsi="Trebuchet MS"/>
                <w:lang w:val="sr-Cyrl-RS"/>
              </w:rPr>
            </w:pPr>
            <w:r w:rsidRPr="001F3399">
              <w:rPr>
                <w:rFonts w:ascii="Trebuchet MS" w:eastAsia="Calibri" w:hAnsi="Trebuchet MS"/>
                <w:lang w:val="sr-Cyrl-RS"/>
              </w:rPr>
              <w:t>Број система:</w:t>
            </w:r>
          </w:p>
          <w:p w14:paraId="1E45BF7E" w14:textId="77777777" w:rsidR="00A20EF5" w:rsidRPr="001F3399" w:rsidRDefault="00A20EF5" w:rsidP="00EC0866">
            <w:pPr>
              <w:tabs>
                <w:tab w:val="left" w:pos="426"/>
              </w:tabs>
              <w:jc w:val="both"/>
              <w:rPr>
                <w:rFonts w:ascii="Trebuchet MS" w:eastAsia="Calibri" w:hAnsi="Trebuchet MS"/>
                <w:lang w:val="sr-Cyrl-RS"/>
              </w:rPr>
            </w:pPr>
            <w:r w:rsidRPr="001F3399">
              <w:rPr>
                <w:rFonts w:ascii="Trebuchet MS" w:eastAsia="Calibri" w:hAnsi="Trebuchet MS"/>
                <w:lang w:val="sr-Cyrl-RS"/>
              </w:rPr>
              <w:t>Предмет пројекта:</w:t>
            </w:r>
          </w:p>
        </w:tc>
        <w:tc>
          <w:tcPr>
            <w:tcW w:w="5670" w:type="dxa"/>
          </w:tcPr>
          <w:p w14:paraId="74CFF9E5" w14:textId="77777777" w:rsidR="00A20EF5" w:rsidRPr="001F3399" w:rsidRDefault="00A20EF5" w:rsidP="00EC0866">
            <w:pPr>
              <w:tabs>
                <w:tab w:val="left" w:pos="426"/>
              </w:tabs>
              <w:jc w:val="both"/>
              <w:rPr>
                <w:rFonts w:ascii="Trebuchet MS" w:eastAsia="Calibri" w:hAnsi="Trebuchet MS"/>
                <w:lang w:val="sr-Cyrl-RS"/>
              </w:rPr>
            </w:pPr>
            <w:r w:rsidRPr="001F3399">
              <w:rPr>
                <w:rFonts w:ascii="Trebuchet MS" w:eastAsia="Calibri" w:hAnsi="Trebuchet MS"/>
                <w:lang w:val="sr-Cyrl-RS"/>
              </w:rPr>
              <w:t>Један</w:t>
            </w:r>
          </w:p>
          <w:p w14:paraId="69B2BE13" w14:textId="77777777" w:rsidR="00A20EF5" w:rsidRPr="001F3399" w:rsidRDefault="00A20EF5" w:rsidP="00EC0866">
            <w:pPr>
              <w:tabs>
                <w:tab w:val="left" w:pos="426"/>
              </w:tabs>
              <w:jc w:val="both"/>
              <w:rPr>
                <w:rFonts w:ascii="Trebuchet MS" w:hAnsi="Trebuchet MS"/>
                <w:bCs/>
                <w:lang w:val="sr-Cyrl-RS"/>
              </w:rPr>
            </w:pPr>
            <w:r w:rsidRPr="001F3399">
              <w:rPr>
                <w:rFonts w:ascii="Trebuchet MS" w:eastAsia="Calibri" w:hAnsi="Trebuchet MS"/>
                <w:lang w:val="sr-Cyrl-RS"/>
              </w:rPr>
              <w:t xml:space="preserve">Изградња појединачног електропреносног стуба на ДВ 110 kV број </w:t>
            </w:r>
            <w:r w:rsidRPr="001F3399">
              <w:rPr>
                <w:rFonts w:ascii="Trebuchet MS" w:hAnsi="Trebuchet MS"/>
                <w:bCs/>
              </w:rPr>
              <w:t>1196/2</w:t>
            </w:r>
            <w:r w:rsidRPr="001F3399">
              <w:rPr>
                <w:rFonts w:ascii="Trebuchet MS" w:hAnsi="Trebuchet MS"/>
                <w:bCs/>
                <w:lang w:val="sr-Cyrl-RS"/>
              </w:rPr>
              <w:t xml:space="preserve"> ТС Рудник 3 – ТС Велико Градиште</w:t>
            </w:r>
          </w:p>
          <w:p w14:paraId="0932D0B9" w14:textId="77777777" w:rsidR="00A20EF5" w:rsidRPr="001F3399" w:rsidRDefault="00A20EF5" w:rsidP="00EC0866">
            <w:pPr>
              <w:tabs>
                <w:tab w:val="left" w:pos="426"/>
              </w:tabs>
              <w:jc w:val="both"/>
              <w:rPr>
                <w:rFonts w:ascii="Trebuchet MS" w:eastAsia="Calibri" w:hAnsi="Trebuchet MS"/>
                <w:lang w:val="sr-Cyrl-RS"/>
              </w:rPr>
            </w:pPr>
            <w:r w:rsidRPr="001F3399">
              <w:rPr>
                <w:rFonts w:ascii="Trebuchet MS" w:eastAsia="Calibri" w:hAnsi="Trebuchet MS"/>
                <w:lang w:val="sr-Cyrl-RS"/>
              </w:rPr>
              <w:t>Уместо стуба број 69 гради се стуб 69-н и уклања постојећи стуба 69 на стационажи km 48+285</w:t>
            </w:r>
          </w:p>
        </w:tc>
      </w:tr>
      <w:tr w:rsidR="00A20EF5" w:rsidRPr="001F3399" w14:paraId="1AE1A9C4" w14:textId="77777777" w:rsidTr="00EC0866">
        <w:trPr>
          <w:trHeight w:val="283"/>
        </w:trPr>
        <w:tc>
          <w:tcPr>
            <w:tcW w:w="3969" w:type="dxa"/>
          </w:tcPr>
          <w:p w14:paraId="64D23D10" w14:textId="77777777" w:rsidR="00A20EF5" w:rsidRPr="001F3399" w:rsidRDefault="00A20EF5" w:rsidP="00EC0866">
            <w:pPr>
              <w:tabs>
                <w:tab w:val="left" w:pos="426"/>
              </w:tabs>
              <w:jc w:val="both"/>
              <w:rPr>
                <w:rFonts w:ascii="Trebuchet MS" w:eastAsia="Calibri" w:hAnsi="Trebuchet MS"/>
                <w:lang w:val="sr-Cyrl-RS"/>
              </w:rPr>
            </w:pPr>
            <w:r w:rsidRPr="001F3399">
              <w:rPr>
                <w:rFonts w:ascii="Trebuchet MS" w:eastAsia="Calibri" w:hAnsi="Trebuchet MS"/>
                <w:lang w:val="sr-Cyrl-RS"/>
              </w:rPr>
              <w:t xml:space="preserve">Проводници (нови): </w:t>
            </w:r>
          </w:p>
        </w:tc>
        <w:tc>
          <w:tcPr>
            <w:tcW w:w="5670" w:type="dxa"/>
          </w:tcPr>
          <w:p w14:paraId="707D8845" w14:textId="77777777" w:rsidR="00A20EF5" w:rsidRPr="001F3399" w:rsidRDefault="00A20EF5" w:rsidP="00EC0866">
            <w:pPr>
              <w:tabs>
                <w:tab w:val="left" w:pos="426"/>
              </w:tabs>
              <w:jc w:val="both"/>
              <w:rPr>
                <w:rFonts w:ascii="Trebuchet MS" w:eastAsia="Calibri" w:hAnsi="Trebuchet MS"/>
                <w:lang w:val="sr-Cyrl-RS"/>
              </w:rPr>
            </w:pPr>
            <w:r w:rsidRPr="001F3399">
              <w:rPr>
                <w:rFonts w:cstheme="minorHAnsi"/>
                <w:lang w:val="sr-Cyrl-CS"/>
              </w:rPr>
              <w:t>243-AL1/39-ST1A</w:t>
            </w:r>
            <w:r w:rsidRPr="001F3399">
              <w:rPr>
                <w:rFonts w:ascii="Trebuchet MS" w:eastAsia="Calibri" w:hAnsi="Trebuchet MS"/>
                <w:lang w:val="sr-Cyrl-RS"/>
              </w:rPr>
              <w:t xml:space="preserve"> (Al/Č 3 x 240/40 mm</w:t>
            </w:r>
            <w:r w:rsidRPr="001F3399">
              <w:rPr>
                <w:rFonts w:ascii="Trebuchet MS" w:eastAsia="Calibri" w:hAnsi="Trebuchet MS"/>
                <w:vertAlign w:val="superscript"/>
                <w:lang w:val="sr-Cyrl-RS"/>
              </w:rPr>
              <w:t>2</w:t>
            </w:r>
            <w:r w:rsidRPr="001F3399">
              <w:rPr>
                <w:rFonts w:ascii="Trebuchet MS" w:eastAsia="Calibri" w:hAnsi="Trebuchet MS"/>
                <w:lang w:val="sr-Cyrl-RS"/>
              </w:rPr>
              <w:t>)</w:t>
            </w:r>
          </w:p>
        </w:tc>
      </w:tr>
      <w:tr w:rsidR="00A20EF5" w:rsidRPr="001F3399" w14:paraId="6954F5C0" w14:textId="77777777" w:rsidTr="00EC0866">
        <w:trPr>
          <w:trHeight w:val="283"/>
        </w:trPr>
        <w:tc>
          <w:tcPr>
            <w:tcW w:w="3969" w:type="dxa"/>
          </w:tcPr>
          <w:p w14:paraId="5E3A90DA" w14:textId="77777777" w:rsidR="00A20EF5" w:rsidRPr="001F3399" w:rsidRDefault="00A20EF5" w:rsidP="00EC0866">
            <w:pPr>
              <w:tabs>
                <w:tab w:val="left" w:pos="426"/>
              </w:tabs>
              <w:jc w:val="both"/>
              <w:rPr>
                <w:rFonts w:ascii="Trebuchet MS" w:eastAsia="Calibri" w:hAnsi="Trebuchet MS"/>
                <w:lang w:val="sr-Cyrl-RS"/>
              </w:rPr>
            </w:pPr>
            <w:r w:rsidRPr="001F3399">
              <w:rPr>
                <w:rFonts w:ascii="Trebuchet MS" w:eastAsia="Calibri" w:hAnsi="Trebuchet MS"/>
                <w:lang w:val="sr-Cyrl-RS"/>
              </w:rPr>
              <w:t>Заштитно уже (ново):</w:t>
            </w:r>
          </w:p>
        </w:tc>
        <w:tc>
          <w:tcPr>
            <w:tcW w:w="5670" w:type="dxa"/>
          </w:tcPr>
          <w:p w14:paraId="07D3F46F" w14:textId="77777777" w:rsidR="00A20EF5" w:rsidRPr="001F3399" w:rsidRDefault="00A20EF5" w:rsidP="00EC0866">
            <w:pPr>
              <w:tabs>
                <w:tab w:val="left" w:pos="426"/>
              </w:tabs>
              <w:jc w:val="both"/>
              <w:rPr>
                <w:rFonts w:ascii="Trebuchet MS" w:eastAsia="Calibri" w:hAnsi="Trebuchet MS"/>
                <w:lang w:val="sr-Cyrl-RS"/>
              </w:rPr>
            </w:pPr>
            <w:r w:rsidRPr="001F3399">
              <w:rPr>
                <w:rFonts w:ascii="Trebuchet MS" w:eastAsia="Calibri" w:hAnsi="Trebuchet MS"/>
              </w:rPr>
              <w:t xml:space="preserve">OPGW </w:t>
            </w:r>
            <w:r w:rsidRPr="001F3399">
              <w:rPr>
                <w:rFonts w:ascii="Trebuchet MS" w:eastAsia="Calibri" w:hAnsi="Trebuchet MS"/>
                <w:lang w:val="sr-Cyrl-RS"/>
              </w:rPr>
              <w:t xml:space="preserve">уже тип </w:t>
            </w:r>
            <w:r w:rsidRPr="001F3399">
              <w:rPr>
                <w:rFonts w:ascii="Trebuchet MS" w:eastAsia="Calibri" w:hAnsi="Trebuchet MS"/>
              </w:rPr>
              <w:t>D</w:t>
            </w:r>
            <w:r w:rsidRPr="001F3399">
              <w:rPr>
                <w:rFonts w:ascii="Trebuchet MS" w:eastAsia="Calibri" w:hAnsi="Trebuchet MS"/>
                <w:lang w:val="sr-Cyrl-RS"/>
              </w:rPr>
              <w:t xml:space="preserve"> </w:t>
            </w:r>
          </w:p>
        </w:tc>
      </w:tr>
      <w:tr w:rsidR="00A20EF5" w:rsidRPr="001F3399" w14:paraId="15DC59BC" w14:textId="77777777" w:rsidTr="00EC0866">
        <w:trPr>
          <w:trHeight w:val="220"/>
        </w:trPr>
        <w:tc>
          <w:tcPr>
            <w:tcW w:w="3969" w:type="dxa"/>
          </w:tcPr>
          <w:p w14:paraId="7B64C620" w14:textId="77777777" w:rsidR="00A20EF5" w:rsidRPr="001F3399" w:rsidRDefault="00A20EF5" w:rsidP="00EC0866">
            <w:pPr>
              <w:tabs>
                <w:tab w:val="left" w:pos="426"/>
              </w:tabs>
              <w:jc w:val="both"/>
              <w:rPr>
                <w:rFonts w:ascii="Trebuchet MS" w:eastAsia="Calibri" w:hAnsi="Trebuchet MS"/>
                <w:lang w:val="sr-Cyrl-RS"/>
              </w:rPr>
            </w:pPr>
            <w:r w:rsidRPr="001F3399">
              <w:rPr>
                <w:rFonts w:ascii="Trebuchet MS" w:eastAsia="Calibri" w:hAnsi="Trebuchet MS"/>
                <w:lang w:val="sr-Cyrl-RS"/>
              </w:rPr>
              <w:t>Основна изолација:</w:t>
            </w:r>
          </w:p>
        </w:tc>
        <w:tc>
          <w:tcPr>
            <w:tcW w:w="5670" w:type="dxa"/>
          </w:tcPr>
          <w:p w14:paraId="6411B1BC" w14:textId="77777777" w:rsidR="00A20EF5" w:rsidRPr="001F3399" w:rsidRDefault="00A20EF5" w:rsidP="00EC0866">
            <w:pPr>
              <w:tabs>
                <w:tab w:val="left" w:pos="426"/>
              </w:tabs>
              <w:jc w:val="both"/>
              <w:rPr>
                <w:rFonts w:ascii="Trebuchet MS" w:eastAsia="Calibri" w:hAnsi="Trebuchet MS"/>
                <w:lang w:val="sr-Cyrl-RS"/>
              </w:rPr>
            </w:pPr>
            <w:r w:rsidRPr="001F3399">
              <w:rPr>
                <w:rFonts w:ascii="Trebuchet MS" w:eastAsia="Calibri" w:hAnsi="Trebuchet MS"/>
                <w:lang w:val="sr-Cyrl-RS"/>
              </w:rPr>
              <w:t xml:space="preserve"> </w:t>
            </w:r>
          </w:p>
        </w:tc>
      </w:tr>
      <w:tr w:rsidR="001F7B76" w:rsidRPr="001F3399" w14:paraId="3082C521" w14:textId="77777777" w:rsidTr="00EC0866">
        <w:trPr>
          <w:trHeight w:val="220"/>
        </w:trPr>
        <w:tc>
          <w:tcPr>
            <w:tcW w:w="3969" w:type="dxa"/>
          </w:tcPr>
          <w:p w14:paraId="416B2C02" w14:textId="77777777" w:rsidR="001F7B76" w:rsidRPr="001F3399" w:rsidRDefault="001F7B76" w:rsidP="001F7B76">
            <w:pPr>
              <w:tabs>
                <w:tab w:val="left" w:pos="426"/>
              </w:tabs>
              <w:ind w:left="318"/>
              <w:jc w:val="both"/>
              <w:rPr>
                <w:rFonts w:ascii="Trebuchet MS" w:eastAsia="Calibri" w:hAnsi="Trebuchet MS"/>
                <w:lang w:val="sr-Cyrl-RS"/>
              </w:rPr>
            </w:pPr>
            <w:r w:rsidRPr="001F3399">
              <w:rPr>
                <w:rFonts w:ascii="Trebuchet MS" w:eastAsia="Calibri" w:hAnsi="Trebuchet MS"/>
                <w:lang w:val="sr-Cyrl-RS"/>
              </w:rPr>
              <w:t xml:space="preserve"> - постојећа:</w:t>
            </w:r>
          </w:p>
        </w:tc>
        <w:tc>
          <w:tcPr>
            <w:tcW w:w="5670" w:type="dxa"/>
          </w:tcPr>
          <w:p w14:paraId="478410BC" w14:textId="7DB097AD" w:rsidR="001F7B76" w:rsidRPr="001F3399" w:rsidRDefault="001F7B76" w:rsidP="001F7B76">
            <w:pPr>
              <w:tabs>
                <w:tab w:val="left" w:pos="426"/>
              </w:tabs>
              <w:jc w:val="both"/>
              <w:rPr>
                <w:rFonts w:ascii="Trebuchet MS" w:eastAsia="Calibri" w:hAnsi="Trebuchet MS"/>
                <w:lang w:val="sr-Cyrl-RS"/>
              </w:rPr>
            </w:pPr>
            <w:r w:rsidRPr="00D6313F">
              <w:rPr>
                <w:rFonts w:ascii="Trebuchet MS" w:eastAsia="Calibri" w:hAnsi="Trebuchet MS"/>
                <w:lang w:val="hr-HR"/>
              </w:rPr>
              <w:t>K 170/280</w:t>
            </w:r>
            <w:r w:rsidRPr="00D6313F">
              <w:rPr>
                <w:rFonts w:ascii="Trebuchet MS" w:eastAsia="Calibri" w:hAnsi="Trebuchet MS"/>
                <w:lang w:val="sr-Cyrl-RS"/>
              </w:rPr>
              <w:t xml:space="preserve">, </w:t>
            </w:r>
            <w:r w:rsidRPr="00D6313F">
              <w:rPr>
                <w:rFonts w:ascii="Trebuchet MS" w:eastAsia="Calibri" w:hAnsi="Trebuchet MS"/>
              </w:rPr>
              <w:t>6</w:t>
            </w:r>
            <w:r w:rsidRPr="00D6313F">
              <w:rPr>
                <w:rFonts w:ascii="Trebuchet MS" w:eastAsia="Calibri" w:hAnsi="Trebuchet MS"/>
                <w:lang w:val="sr-Cyrl-RS"/>
              </w:rPr>
              <w:t xml:space="preserve"> чланака</w:t>
            </w:r>
          </w:p>
        </w:tc>
      </w:tr>
      <w:tr w:rsidR="001F7B76" w:rsidRPr="001F3399" w14:paraId="3634A442" w14:textId="77777777" w:rsidTr="00EC0866">
        <w:trPr>
          <w:trHeight w:val="220"/>
        </w:trPr>
        <w:tc>
          <w:tcPr>
            <w:tcW w:w="3969" w:type="dxa"/>
          </w:tcPr>
          <w:p w14:paraId="23D14BBF" w14:textId="77777777" w:rsidR="001F7B76" w:rsidRPr="001F3399" w:rsidRDefault="001F7B76" w:rsidP="001F7B76">
            <w:pPr>
              <w:tabs>
                <w:tab w:val="left" w:pos="426"/>
              </w:tabs>
              <w:ind w:left="318"/>
              <w:jc w:val="both"/>
              <w:rPr>
                <w:rFonts w:ascii="Trebuchet MS" w:eastAsia="Calibri" w:hAnsi="Trebuchet MS"/>
                <w:lang w:val="sr-Cyrl-RS"/>
              </w:rPr>
            </w:pPr>
            <w:r w:rsidRPr="001F3399">
              <w:rPr>
                <w:rFonts w:ascii="Trebuchet MS" w:eastAsia="Calibri" w:hAnsi="Trebuchet MS"/>
                <w:lang w:val="sr-Cyrl-RS"/>
              </w:rPr>
              <w:t xml:space="preserve"> - нова:</w:t>
            </w:r>
          </w:p>
        </w:tc>
        <w:tc>
          <w:tcPr>
            <w:tcW w:w="5670" w:type="dxa"/>
          </w:tcPr>
          <w:p w14:paraId="2F53A02D" w14:textId="76C794F3" w:rsidR="001F7B76" w:rsidRPr="001F3399" w:rsidRDefault="001F7B76" w:rsidP="001F7B76">
            <w:pPr>
              <w:tabs>
                <w:tab w:val="left" w:pos="426"/>
              </w:tabs>
              <w:jc w:val="both"/>
              <w:rPr>
                <w:rFonts w:ascii="Trebuchet MS" w:eastAsia="Calibri" w:hAnsi="Trebuchet MS"/>
                <w:lang w:val="sr-Cyrl-RS"/>
              </w:rPr>
            </w:pPr>
            <w:r w:rsidRPr="00481F74">
              <w:rPr>
                <w:rFonts w:ascii="Trebuchet MS" w:eastAsia="Calibri" w:hAnsi="Trebuchet MS"/>
                <w:lang w:val="sr-Cyrl-RS"/>
              </w:rPr>
              <w:t>Стаклени U120B</w:t>
            </w:r>
            <w:r w:rsidRPr="00481F74">
              <w:rPr>
                <w:rFonts w:ascii="Trebuchet MS" w:eastAsia="Calibri" w:hAnsi="Trebuchet MS"/>
              </w:rPr>
              <w:t>P</w:t>
            </w:r>
            <w:r w:rsidRPr="00481F74">
              <w:rPr>
                <w:rFonts w:ascii="Trebuchet MS" w:eastAsia="Calibri" w:hAnsi="Trebuchet MS"/>
                <w:lang w:val="sr-Cyrl-RS"/>
              </w:rPr>
              <w:t>, 8 чланака</w:t>
            </w:r>
          </w:p>
        </w:tc>
      </w:tr>
      <w:tr w:rsidR="00A20EF5" w:rsidRPr="001F3399" w14:paraId="375EFE9A" w14:textId="77777777" w:rsidTr="00EC0866">
        <w:trPr>
          <w:trHeight w:val="220"/>
        </w:trPr>
        <w:tc>
          <w:tcPr>
            <w:tcW w:w="3969" w:type="dxa"/>
          </w:tcPr>
          <w:p w14:paraId="1C8E3D83" w14:textId="77777777" w:rsidR="00A20EF5" w:rsidRPr="001F3399" w:rsidRDefault="00A20EF5" w:rsidP="00EC0866">
            <w:pPr>
              <w:tabs>
                <w:tab w:val="left" w:pos="426"/>
              </w:tabs>
              <w:jc w:val="both"/>
              <w:rPr>
                <w:rFonts w:ascii="Trebuchet MS" w:eastAsia="Calibri" w:hAnsi="Trebuchet MS"/>
                <w:lang w:val="sr-Cyrl-RS"/>
              </w:rPr>
            </w:pPr>
            <w:r w:rsidRPr="001F3399">
              <w:rPr>
                <w:rFonts w:ascii="Trebuchet MS" w:eastAsia="Calibri" w:hAnsi="Trebuchet MS"/>
                <w:lang w:val="sr-Cyrl-RS"/>
              </w:rPr>
              <w:t>Стубови:</w:t>
            </w:r>
          </w:p>
        </w:tc>
        <w:tc>
          <w:tcPr>
            <w:tcW w:w="5670" w:type="dxa"/>
          </w:tcPr>
          <w:p w14:paraId="17DA93A6" w14:textId="77777777" w:rsidR="00A20EF5" w:rsidRPr="001F3399" w:rsidRDefault="00A20EF5" w:rsidP="00EC0866">
            <w:pPr>
              <w:tabs>
                <w:tab w:val="left" w:pos="426"/>
              </w:tabs>
              <w:jc w:val="both"/>
              <w:rPr>
                <w:rFonts w:ascii="Trebuchet MS" w:eastAsia="Calibri" w:hAnsi="Trebuchet MS"/>
                <w:lang w:val="sr-Cyrl-RS"/>
              </w:rPr>
            </w:pPr>
            <w:r w:rsidRPr="001F3399">
              <w:rPr>
                <w:rFonts w:ascii="Trebuchet MS" w:eastAsia="Calibri" w:hAnsi="Trebuchet MS"/>
                <w:lang w:val="sr-Cyrl-RS"/>
              </w:rPr>
              <w:t xml:space="preserve"> </w:t>
            </w:r>
          </w:p>
        </w:tc>
      </w:tr>
      <w:tr w:rsidR="00A20EF5" w:rsidRPr="001F3399" w14:paraId="5A005BD9" w14:textId="77777777" w:rsidTr="00EC0866">
        <w:trPr>
          <w:trHeight w:val="516"/>
        </w:trPr>
        <w:tc>
          <w:tcPr>
            <w:tcW w:w="3969" w:type="dxa"/>
          </w:tcPr>
          <w:p w14:paraId="525A35BB" w14:textId="77777777" w:rsidR="00A20EF5" w:rsidRPr="001F3399" w:rsidRDefault="00A20EF5" w:rsidP="00EC0866">
            <w:pPr>
              <w:tabs>
                <w:tab w:val="left" w:pos="426"/>
              </w:tabs>
              <w:ind w:left="318"/>
              <w:jc w:val="both"/>
              <w:rPr>
                <w:rFonts w:ascii="Trebuchet MS" w:eastAsia="Calibri" w:hAnsi="Trebuchet MS"/>
                <w:lang w:val="sr-Cyrl-RS"/>
              </w:rPr>
            </w:pPr>
            <w:r w:rsidRPr="001F3399">
              <w:rPr>
                <w:rFonts w:ascii="Trebuchet MS" w:eastAsia="Calibri" w:hAnsi="Trebuchet MS"/>
                <w:lang w:val="sr-Cyrl-RS"/>
              </w:rPr>
              <w:lastRenderedPageBreak/>
              <w:t xml:space="preserve"> - постојећи:</w:t>
            </w:r>
          </w:p>
        </w:tc>
        <w:tc>
          <w:tcPr>
            <w:tcW w:w="5670" w:type="dxa"/>
          </w:tcPr>
          <w:p w14:paraId="69CC3454" w14:textId="77777777" w:rsidR="00A20EF5" w:rsidRPr="001F3399" w:rsidRDefault="00A20EF5" w:rsidP="00EC0866">
            <w:pPr>
              <w:tabs>
                <w:tab w:val="left" w:pos="426"/>
              </w:tabs>
              <w:jc w:val="both"/>
              <w:rPr>
                <w:rFonts w:ascii="Trebuchet MS" w:eastAsia="Calibri" w:hAnsi="Trebuchet MS"/>
                <w:lang w:val="sr-Cyrl-RS"/>
              </w:rPr>
            </w:pPr>
            <w:r w:rsidRPr="001F3399">
              <w:rPr>
                <w:rFonts w:ascii="Trebuchet MS" w:eastAsia="Calibri" w:hAnsi="Trebuchet MS"/>
                <w:lang w:val="sr-Cyrl-RS"/>
              </w:rPr>
              <w:t>Челично решеткасти типа „Јела“ са једним врхом за заштитно уже</w:t>
            </w:r>
          </w:p>
        </w:tc>
      </w:tr>
      <w:tr w:rsidR="00A20EF5" w:rsidRPr="001F3399" w14:paraId="6EE64DA7" w14:textId="77777777" w:rsidTr="00EC0866">
        <w:trPr>
          <w:trHeight w:val="516"/>
        </w:trPr>
        <w:tc>
          <w:tcPr>
            <w:tcW w:w="3969" w:type="dxa"/>
          </w:tcPr>
          <w:p w14:paraId="5AD06BCC" w14:textId="77777777" w:rsidR="00A20EF5" w:rsidRPr="001F3399" w:rsidRDefault="00A20EF5" w:rsidP="00EC0866">
            <w:pPr>
              <w:tabs>
                <w:tab w:val="left" w:pos="426"/>
              </w:tabs>
              <w:ind w:left="318"/>
              <w:jc w:val="both"/>
              <w:rPr>
                <w:rFonts w:ascii="Trebuchet MS" w:eastAsia="Calibri" w:hAnsi="Trebuchet MS"/>
                <w:lang w:val="sr-Cyrl-RS"/>
              </w:rPr>
            </w:pPr>
            <w:r w:rsidRPr="001F3399">
              <w:rPr>
                <w:rFonts w:ascii="Trebuchet MS" w:eastAsia="Calibri" w:hAnsi="Trebuchet MS"/>
                <w:lang w:val="sr-Cyrl-RS"/>
              </w:rPr>
              <w:t xml:space="preserve"> - нови:</w:t>
            </w:r>
          </w:p>
        </w:tc>
        <w:tc>
          <w:tcPr>
            <w:tcW w:w="5670" w:type="dxa"/>
          </w:tcPr>
          <w:p w14:paraId="08C45465" w14:textId="77777777" w:rsidR="00A20EF5" w:rsidRPr="001F3399" w:rsidRDefault="00A20EF5" w:rsidP="00EC0866">
            <w:pPr>
              <w:tabs>
                <w:tab w:val="left" w:pos="426"/>
              </w:tabs>
              <w:jc w:val="both"/>
              <w:rPr>
                <w:rFonts w:ascii="Trebuchet MS" w:eastAsia="Calibri" w:hAnsi="Trebuchet MS"/>
                <w:lang w:val="sr-Cyrl-RS"/>
              </w:rPr>
            </w:pPr>
            <w:r w:rsidRPr="001F3399">
              <w:rPr>
                <w:rFonts w:ascii="Trebuchet MS" w:eastAsia="Calibri" w:hAnsi="Trebuchet MS"/>
                <w:lang w:val="sr-Cyrl-RS"/>
              </w:rPr>
              <w:t>Челично решеткасти типа „Јела“ са једним врхом за заштитно уже</w:t>
            </w:r>
          </w:p>
        </w:tc>
      </w:tr>
      <w:tr w:rsidR="00A20EF5" w:rsidRPr="001F3399" w14:paraId="25CA2473" w14:textId="77777777" w:rsidTr="00EC0866">
        <w:trPr>
          <w:trHeight w:val="283"/>
        </w:trPr>
        <w:tc>
          <w:tcPr>
            <w:tcW w:w="3969" w:type="dxa"/>
          </w:tcPr>
          <w:p w14:paraId="143DEAE5" w14:textId="77777777" w:rsidR="00A20EF5" w:rsidRPr="001F3399" w:rsidRDefault="00A20EF5" w:rsidP="00EC0866">
            <w:pPr>
              <w:tabs>
                <w:tab w:val="left" w:pos="426"/>
              </w:tabs>
              <w:jc w:val="both"/>
              <w:rPr>
                <w:rFonts w:ascii="Trebuchet MS" w:eastAsia="Calibri" w:hAnsi="Trebuchet MS"/>
                <w:lang w:val="sr-Cyrl-RS"/>
              </w:rPr>
            </w:pPr>
            <w:r w:rsidRPr="001F3399">
              <w:rPr>
                <w:rFonts w:ascii="Trebuchet MS" w:eastAsia="Calibri" w:hAnsi="Trebuchet MS"/>
                <w:lang w:val="sr-Cyrl-RS"/>
              </w:rPr>
              <w:t xml:space="preserve">Укупан број стубова за демонтажу: </w:t>
            </w:r>
          </w:p>
        </w:tc>
        <w:tc>
          <w:tcPr>
            <w:tcW w:w="5670" w:type="dxa"/>
          </w:tcPr>
          <w:p w14:paraId="266903F9" w14:textId="77777777" w:rsidR="00A20EF5" w:rsidRPr="001F3399" w:rsidRDefault="00A20EF5" w:rsidP="00EC0866">
            <w:pPr>
              <w:tabs>
                <w:tab w:val="left" w:pos="426"/>
              </w:tabs>
              <w:jc w:val="both"/>
              <w:rPr>
                <w:rFonts w:ascii="Trebuchet MS" w:eastAsia="Calibri" w:hAnsi="Trebuchet MS"/>
                <w:lang w:val="sr-Cyrl-RS"/>
              </w:rPr>
            </w:pPr>
            <w:r w:rsidRPr="001F3399">
              <w:rPr>
                <w:rFonts w:ascii="Trebuchet MS" w:eastAsia="Calibri" w:hAnsi="Trebuchet MS"/>
                <w:lang w:val="sr-Cyrl-RS"/>
              </w:rPr>
              <w:t xml:space="preserve">1 ком (стуб број 69) </w:t>
            </w:r>
          </w:p>
        </w:tc>
      </w:tr>
      <w:tr w:rsidR="00A20EF5" w:rsidRPr="001F3399" w14:paraId="02034406" w14:textId="77777777" w:rsidTr="00EC0866">
        <w:trPr>
          <w:trHeight w:val="283"/>
        </w:trPr>
        <w:tc>
          <w:tcPr>
            <w:tcW w:w="3969" w:type="dxa"/>
          </w:tcPr>
          <w:p w14:paraId="56E52412" w14:textId="77777777" w:rsidR="00A20EF5" w:rsidRPr="001F3399" w:rsidRDefault="00A20EF5" w:rsidP="00EC0866">
            <w:pPr>
              <w:tabs>
                <w:tab w:val="left" w:pos="426"/>
              </w:tabs>
              <w:jc w:val="both"/>
              <w:rPr>
                <w:rFonts w:ascii="Trebuchet MS" w:eastAsia="Calibri" w:hAnsi="Trebuchet MS"/>
                <w:lang w:val="sr-Cyrl-RS"/>
              </w:rPr>
            </w:pPr>
            <w:r w:rsidRPr="001F3399">
              <w:rPr>
                <w:rFonts w:ascii="Trebuchet MS" w:eastAsia="Calibri" w:hAnsi="Trebuchet MS"/>
                <w:lang w:val="sr-Cyrl-RS"/>
              </w:rPr>
              <w:t xml:space="preserve">Укупан број нових стубова: </w:t>
            </w:r>
          </w:p>
        </w:tc>
        <w:tc>
          <w:tcPr>
            <w:tcW w:w="5670" w:type="dxa"/>
          </w:tcPr>
          <w:p w14:paraId="2FA5ADA4" w14:textId="77777777" w:rsidR="00A20EF5" w:rsidRPr="001F3399" w:rsidRDefault="00A20EF5" w:rsidP="00EC0866">
            <w:pPr>
              <w:tabs>
                <w:tab w:val="left" w:pos="426"/>
              </w:tabs>
              <w:jc w:val="both"/>
              <w:rPr>
                <w:rFonts w:ascii="Trebuchet MS" w:eastAsia="Calibri" w:hAnsi="Trebuchet MS"/>
                <w:lang w:val="sr-Cyrl-RS"/>
              </w:rPr>
            </w:pPr>
            <w:r w:rsidRPr="001F3399">
              <w:rPr>
                <w:rFonts w:ascii="Trebuchet MS" w:eastAsia="Calibri" w:hAnsi="Trebuchet MS"/>
                <w:lang w:val="sr-Cyrl-RS"/>
              </w:rPr>
              <w:t xml:space="preserve">1 ком (стуб број 69-н) </w:t>
            </w:r>
          </w:p>
        </w:tc>
      </w:tr>
      <w:tr w:rsidR="00A20EF5" w:rsidRPr="001F3399" w14:paraId="13E84435" w14:textId="77777777" w:rsidTr="00EC0866">
        <w:trPr>
          <w:trHeight w:val="283"/>
        </w:trPr>
        <w:tc>
          <w:tcPr>
            <w:tcW w:w="3969" w:type="dxa"/>
          </w:tcPr>
          <w:p w14:paraId="52554CAE" w14:textId="77777777" w:rsidR="00A20EF5" w:rsidRPr="001F3399" w:rsidRDefault="00A20EF5" w:rsidP="00EC0866">
            <w:pPr>
              <w:tabs>
                <w:tab w:val="left" w:pos="426"/>
              </w:tabs>
              <w:jc w:val="both"/>
              <w:rPr>
                <w:rFonts w:ascii="Trebuchet MS" w:eastAsia="Calibri" w:hAnsi="Trebuchet MS"/>
                <w:lang w:val="sr-Cyrl-RS"/>
              </w:rPr>
            </w:pPr>
            <w:r w:rsidRPr="001F3399">
              <w:rPr>
                <w:rFonts w:ascii="Trebuchet MS" w:eastAsia="Calibri" w:hAnsi="Trebuchet MS"/>
                <w:lang w:val="sr-Cyrl-RS"/>
              </w:rPr>
              <w:t xml:space="preserve">Дужина предметне деонице: </w:t>
            </w:r>
          </w:p>
        </w:tc>
        <w:tc>
          <w:tcPr>
            <w:tcW w:w="5670" w:type="dxa"/>
          </w:tcPr>
          <w:p w14:paraId="2D6B9963" w14:textId="4EA0D0A5" w:rsidR="00A20EF5" w:rsidRPr="001F3399" w:rsidRDefault="00A20EF5" w:rsidP="00EC0866">
            <w:pPr>
              <w:tabs>
                <w:tab w:val="left" w:pos="426"/>
              </w:tabs>
              <w:jc w:val="both"/>
              <w:rPr>
                <w:rFonts w:ascii="Trebuchet MS" w:eastAsia="Calibri" w:hAnsi="Trebuchet MS"/>
                <w:lang w:val="sr-Cyrl-RS"/>
              </w:rPr>
            </w:pPr>
            <w:r w:rsidRPr="001F3399">
              <w:rPr>
                <w:rFonts w:ascii="Trebuchet MS" w:eastAsia="Calibri" w:hAnsi="Trebuchet MS"/>
              </w:rPr>
              <w:t>O</w:t>
            </w:r>
            <w:r w:rsidRPr="001F3399">
              <w:rPr>
                <w:rFonts w:ascii="Trebuchet MS" w:eastAsia="Calibri" w:hAnsi="Trebuchet MS"/>
                <w:lang w:val="sr-Cyrl-RS"/>
              </w:rPr>
              <w:t xml:space="preserve">ко </w:t>
            </w:r>
            <w:r w:rsidR="00E82CF5" w:rsidRPr="001F3399">
              <w:rPr>
                <w:rFonts w:ascii="Trebuchet MS" w:eastAsia="Calibri" w:hAnsi="Trebuchet MS"/>
                <w:lang w:val="en-US"/>
              </w:rPr>
              <w:t>590</w:t>
            </w:r>
            <w:r w:rsidRPr="001F3399">
              <w:rPr>
                <w:rFonts w:ascii="Trebuchet MS" w:eastAsia="Calibri" w:hAnsi="Trebuchet MS"/>
                <w:lang w:val="sr-Cyrl-RS"/>
              </w:rPr>
              <w:t xml:space="preserve"> m </w:t>
            </w:r>
          </w:p>
        </w:tc>
      </w:tr>
      <w:tr w:rsidR="00A20EF5" w:rsidRPr="001F3399" w14:paraId="72DF0200" w14:textId="77777777" w:rsidTr="00EC0866">
        <w:trPr>
          <w:trHeight w:val="283"/>
        </w:trPr>
        <w:tc>
          <w:tcPr>
            <w:tcW w:w="3969" w:type="dxa"/>
          </w:tcPr>
          <w:p w14:paraId="508D658B" w14:textId="77777777" w:rsidR="00A20EF5" w:rsidRPr="001F3399" w:rsidRDefault="00A20EF5" w:rsidP="00EC0866">
            <w:pPr>
              <w:tabs>
                <w:tab w:val="left" w:pos="426"/>
              </w:tabs>
              <w:jc w:val="both"/>
              <w:rPr>
                <w:rFonts w:ascii="Trebuchet MS" w:eastAsia="Calibri" w:hAnsi="Trebuchet MS"/>
                <w:lang w:val="sr-Cyrl-RS"/>
              </w:rPr>
            </w:pPr>
            <w:r w:rsidRPr="001F3399">
              <w:rPr>
                <w:rFonts w:ascii="Trebuchet MS" w:eastAsia="Calibri" w:hAnsi="Trebuchet MS"/>
                <w:lang w:val="sr-Cyrl-RS"/>
              </w:rPr>
              <w:t xml:space="preserve">Дужина измене трасе: </w:t>
            </w:r>
          </w:p>
        </w:tc>
        <w:tc>
          <w:tcPr>
            <w:tcW w:w="5670" w:type="dxa"/>
          </w:tcPr>
          <w:p w14:paraId="5B7D597D" w14:textId="36ACD20D" w:rsidR="00A20EF5" w:rsidRPr="001F3399" w:rsidRDefault="00A20EF5" w:rsidP="00EC0866">
            <w:pPr>
              <w:tabs>
                <w:tab w:val="left" w:pos="426"/>
              </w:tabs>
              <w:jc w:val="both"/>
              <w:rPr>
                <w:rFonts w:ascii="Trebuchet MS" w:eastAsia="Calibri" w:hAnsi="Trebuchet MS"/>
                <w:lang w:val="sr-Cyrl-RS"/>
              </w:rPr>
            </w:pPr>
            <w:r w:rsidRPr="001F3399">
              <w:rPr>
                <w:rFonts w:ascii="Trebuchet MS" w:eastAsia="Calibri" w:hAnsi="Trebuchet MS"/>
              </w:rPr>
              <w:t>O</w:t>
            </w:r>
            <w:r w:rsidRPr="001F3399">
              <w:rPr>
                <w:rFonts w:ascii="Trebuchet MS" w:eastAsia="Calibri" w:hAnsi="Trebuchet MS"/>
                <w:lang w:val="sr-Cyrl-RS"/>
              </w:rPr>
              <w:t xml:space="preserve">ко </w:t>
            </w:r>
            <w:r w:rsidR="00E82CF5" w:rsidRPr="001F3399">
              <w:rPr>
                <w:rFonts w:ascii="Trebuchet MS" w:eastAsia="Calibri" w:hAnsi="Trebuchet MS"/>
                <w:lang w:val="en-US"/>
              </w:rPr>
              <w:t>590</w:t>
            </w:r>
            <w:r w:rsidRPr="001F3399">
              <w:rPr>
                <w:rFonts w:ascii="Trebuchet MS" w:eastAsia="Calibri" w:hAnsi="Trebuchet MS"/>
                <w:lang w:val="sr-Cyrl-RS"/>
              </w:rPr>
              <w:t xml:space="preserve"> m </w:t>
            </w:r>
          </w:p>
        </w:tc>
      </w:tr>
      <w:tr w:rsidR="00A20EF5" w:rsidRPr="001F3399" w14:paraId="797565B0" w14:textId="77777777" w:rsidTr="00EC0866">
        <w:trPr>
          <w:trHeight w:val="283"/>
        </w:trPr>
        <w:tc>
          <w:tcPr>
            <w:tcW w:w="3969" w:type="dxa"/>
          </w:tcPr>
          <w:p w14:paraId="705CA1EC" w14:textId="77777777" w:rsidR="00A20EF5" w:rsidRPr="001F3399" w:rsidRDefault="00A20EF5" w:rsidP="00EC0866">
            <w:pPr>
              <w:tabs>
                <w:tab w:val="left" w:pos="426"/>
              </w:tabs>
              <w:jc w:val="both"/>
              <w:rPr>
                <w:rFonts w:ascii="Trebuchet MS" w:eastAsia="Calibri" w:hAnsi="Trebuchet MS"/>
                <w:lang w:val="sr-Cyrl-RS"/>
              </w:rPr>
            </w:pPr>
            <w:r w:rsidRPr="001F3399">
              <w:rPr>
                <w:rFonts w:ascii="Trebuchet MS" w:eastAsia="Calibri" w:hAnsi="Trebuchet MS"/>
                <w:lang w:val="sr-Cyrl-RS"/>
              </w:rPr>
              <w:t>Додатно оптерећење:</w:t>
            </w:r>
          </w:p>
          <w:p w14:paraId="2CBCD88A" w14:textId="77777777" w:rsidR="00A20EF5" w:rsidRPr="001F3399" w:rsidRDefault="00A20EF5" w:rsidP="00EC0866">
            <w:pPr>
              <w:tabs>
                <w:tab w:val="left" w:pos="426"/>
              </w:tabs>
              <w:ind w:left="318"/>
              <w:jc w:val="both"/>
              <w:rPr>
                <w:rFonts w:ascii="Trebuchet MS" w:eastAsia="Calibri" w:hAnsi="Trebuchet MS"/>
                <w:lang w:val="sr-Cyrl-RS"/>
              </w:rPr>
            </w:pPr>
            <w:r w:rsidRPr="001F3399">
              <w:rPr>
                <w:rFonts w:ascii="Trebuchet MS" w:eastAsia="Calibri" w:hAnsi="Trebuchet MS"/>
                <w:lang w:val="sr-Cyrl-RS"/>
              </w:rPr>
              <w:t>- постојеће:</w:t>
            </w:r>
          </w:p>
        </w:tc>
        <w:tc>
          <w:tcPr>
            <w:tcW w:w="5670" w:type="dxa"/>
          </w:tcPr>
          <w:p w14:paraId="63CBFF12" w14:textId="77777777" w:rsidR="00A20EF5" w:rsidRPr="001F3399" w:rsidRDefault="00A20EF5" w:rsidP="00EC0866">
            <w:pPr>
              <w:tabs>
                <w:tab w:val="left" w:pos="426"/>
              </w:tabs>
              <w:jc w:val="both"/>
              <w:rPr>
                <w:rFonts w:ascii="Trebuchet MS" w:eastAsia="Calibri" w:hAnsi="Trebuchet MS"/>
                <w:lang w:val="sr-Cyrl-RS"/>
              </w:rPr>
            </w:pPr>
          </w:p>
          <w:p w14:paraId="240546AF" w14:textId="77777777" w:rsidR="00A20EF5" w:rsidRPr="001F3399" w:rsidRDefault="00A20EF5" w:rsidP="00EC0866">
            <w:pPr>
              <w:tabs>
                <w:tab w:val="left" w:pos="426"/>
              </w:tabs>
              <w:jc w:val="both"/>
              <w:rPr>
                <w:rFonts w:ascii="Trebuchet MS" w:eastAsia="Calibri" w:hAnsi="Trebuchet MS"/>
                <w:lang w:val="sr-Cyrl-RS"/>
              </w:rPr>
            </w:pPr>
            <w:r w:rsidRPr="001F3399">
              <w:rPr>
                <w:rFonts w:ascii="Trebuchet MS" w:eastAsia="Calibri" w:hAnsi="Trebuchet MS"/>
                <w:lang w:val="sr-Cyrl-RS"/>
              </w:rPr>
              <w:t>1xODO (daN/m)</w:t>
            </w:r>
          </w:p>
        </w:tc>
      </w:tr>
      <w:tr w:rsidR="00A20EF5" w:rsidRPr="001F3399" w14:paraId="60A5A7A5" w14:textId="77777777" w:rsidTr="00EC0866">
        <w:trPr>
          <w:trHeight w:val="283"/>
        </w:trPr>
        <w:tc>
          <w:tcPr>
            <w:tcW w:w="3969" w:type="dxa"/>
          </w:tcPr>
          <w:p w14:paraId="27CB0108" w14:textId="77777777" w:rsidR="00A20EF5" w:rsidRPr="001F3399" w:rsidRDefault="00A20EF5" w:rsidP="00EC0866">
            <w:pPr>
              <w:tabs>
                <w:tab w:val="left" w:pos="426"/>
              </w:tabs>
              <w:ind w:left="318"/>
              <w:jc w:val="both"/>
              <w:rPr>
                <w:rFonts w:ascii="Trebuchet MS" w:eastAsia="Calibri" w:hAnsi="Trebuchet MS"/>
                <w:lang w:val="sr-Cyrl-RS"/>
              </w:rPr>
            </w:pPr>
            <w:r w:rsidRPr="001F3399">
              <w:rPr>
                <w:rFonts w:ascii="Trebuchet MS" w:eastAsia="Calibri" w:hAnsi="Trebuchet MS"/>
                <w:lang w:val="sr-Cyrl-RS"/>
              </w:rPr>
              <w:t>- ново</w:t>
            </w:r>
          </w:p>
        </w:tc>
        <w:tc>
          <w:tcPr>
            <w:tcW w:w="5670" w:type="dxa"/>
          </w:tcPr>
          <w:p w14:paraId="31F35F8E" w14:textId="77777777" w:rsidR="00A20EF5" w:rsidRPr="001F3399" w:rsidRDefault="00A20EF5" w:rsidP="00EC0866">
            <w:pPr>
              <w:tabs>
                <w:tab w:val="left" w:pos="426"/>
              </w:tabs>
              <w:jc w:val="both"/>
              <w:rPr>
                <w:rFonts w:ascii="Trebuchet MS" w:eastAsia="Calibri" w:hAnsi="Trebuchet MS"/>
                <w:lang w:val="sr-Cyrl-RS"/>
              </w:rPr>
            </w:pPr>
            <w:r w:rsidRPr="001F3399">
              <w:rPr>
                <w:rFonts w:ascii="Trebuchet MS" w:eastAsia="Calibri" w:hAnsi="Trebuchet MS"/>
                <w:lang w:val="sr-Cyrl-RS"/>
              </w:rPr>
              <w:t>1.6xODO (daN/m)</w:t>
            </w:r>
          </w:p>
        </w:tc>
      </w:tr>
      <w:tr w:rsidR="00A20EF5" w:rsidRPr="001F3399" w14:paraId="13B876E5" w14:textId="77777777" w:rsidTr="00EC0866">
        <w:trPr>
          <w:trHeight w:val="283"/>
        </w:trPr>
        <w:tc>
          <w:tcPr>
            <w:tcW w:w="3969" w:type="dxa"/>
          </w:tcPr>
          <w:p w14:paraId="4E1D55B5" w14:textId="77777777" w:rsidR="00A20EF5" w:rsidRPr="001F3399" w:rsidRDefault="00A20EF5" w:rsidP="00EC0866">
            <w:pPr>
              <w:tabs>
                <w:tab w:val="left" w:pos="426"/>
              </w:tabs>
              <w:jc w:val="both"/>
              <w:rPr>
                <w:rFonts w:ascii="Trebuchet MS" w:eastAsia="Calibri" w:hAnsi="Trebuchet MS"/>
                <w:lang w:val="sr-Cyrl-RS"/>
              </w:rPr>
            </w:pPr>
            <w:r w:rsidRPr="001F3399">
              <w:rPr>
                <w:rFonts w:ascii="Trebuchet MS" w:eastAsia="Calibri" w:hAnsi="Trebuchet MS"/>
                <w:lang w:val="sr-Cyrl-RS"/>
              </w:rPr>
              <w:t>Притисак ветра:</w:t>
            </w:r>
          </w:p>
          <w:p w14:paraId="566DE8C1" w14:textId="77777777" w:rsidR="00A20EF5" w:rsidRPr="001F3399" w:rsidRDefault="00A20EF5" w:rsidP="00EC0866">
            <w:pPr>
              <w:tabs>
                <w:tab w:val="left" w:pos="426"/>
              </w:tabs>
              <w:ind w:left="318"/>
              <w:jc w:val="both"/>
              <w:rPr>
                <w:rFonts w:ascii="Trebuchet MS" w:eastAsia="Calibri" w:hAnsi="Trebuchet MS"/>
                <w:lang w:val="sr-Cyrl-RS"/>
              </w:rPr>
            </w:pPr>
            <w:r w:rsidRPr="001F3399">
              <w:rPr>
                <w:rFonts w:ascii="Trebuchet MS" w:eastAsia="Calibri" w:hAnsi="Trebuchet MS"/>
                <w:lang w:val="sr-Cyrl-RS"/>
              </w:rPr>
              <w:t>- постојеће:</w:t>
            </w:r>
          </w:p>
        </w:tc>
        <w:tc>
          <w:tcPr>
            <w:tcW w:w="5670" w:type="dxa"/>
          </w:tcPr>
          <w:p w14:paraId="51871272" w14:textId="77777777" w:rsidR="00A20EF5" w:rsidRPr="001F3399" w:rsidRDefault="00A20EF5" w:rsidP="00EC0866">
            <w:pPr>
              <w:tabs>
                <w:tab w:val="left" w:pos="426"/>
              </w:tabs>
              <w:jc w:val="both"/>
              <w:rPr>
                <w:rFonts w:ascii="Trebuchet MS" w:eastAsia="Calibri" w:hAnsi="Trebuchet MS"/>
                <w:lang w:val="sr-Cyrl-RS"/>
              </w:rPr>
            </w:pPr>
          </w:p>
          <w:p w14:paraId="45DB938E" w14:textId="77777777" w:rsidR="00A20EF5" w:rsidRPr="001F3399" w:rsidRDefault="00A20EF5" w:rsidP="00EC0866">
            <w:pPr>
              <w:tabs>
                <w:tab w:val="left" w:pos="426"/>
              </w:tabs>
              <w:jc w:val="both"/>
              <w:rPr>
                <w:rFonts w:ascii="Trebuchet MS" w:eastAsia="Calibri" w:hAnsi="Trebuchet MS"/>
                <w:lang w:val="sr-Cyrl-RS"/>
              </w:rPr>
            </w:pPr>
            <w:r w:rsidRPr="001F3399">
              <w:rPr>
                <w:rFonts w:ascii="Trebuchet MS" w:eastAsia="Calibri" w:hAnsi="Trebuchet MS"/>
                <w:lang w:val="sr-Cyrl-RS"/>
              </w:rPr>
              <w:t>75 daN/m</w:t>
            </w:r>
            <w:r w:rsidRPr="001F3399">
              <w:rPr>
                <w:rFonts w:ascii="Trebuchet MS" w:eastAsia="Calibri" w:hAnsi="Trebuchet MS"/>
                <w:vertAlign w:val="superscript"/>
                <w:lang w:val="sr-Cyrl-RS"/>
              </w:rPr>
              <w:t>2</w:t>
            </w:r>
            <w:r w:rsidRPr="001F3399">
              <w:rPr>
                <w:rFonts w:ascii="Trebuchet MS" w:eastAsia="Calibri" w:hAnsi="Trebuchet MS"/>
                <w:lang w:val="sr-Cyrl-RS"/>
              </w:rPr>
              <w:t xml:space="preserve"> </w:t>
            </w:r>
          </w:p>
        </w:tc>
      </w:tr>
      <w:tr w:rsidR="00A20EF5" w:rsidRPr="001F3399" w14:paraId="6D72BE47" w14:textId="77777777" w:rsidTr="00EC0866">
        <w:trPr>
          <w:trHeight w:val="283"/>
        </w:trPr>
        <w:tc>
          <w:tcPr>
            <w:tcW w:w="3969" w:type="dxa"/>
          </w:tcPr>
          <w:p w14:paraId="26B5ED89" w14:textId="77777777" w:rsidR="00A20EF5" w:rsidRPr="001F3399" w:rsidRDefault="00A20EF5" w:rsidP="00EC0866">
            <w:pPr>
              <w:tabs>
                <w:tab w:val="left" w:pos="426"/>
              </w:tabs>
              <w:ind w:left="318"/>
              <w:jc w:val="both"/>
              <w:rPr>
                <w:rFonts w:ascii="Trebuchet MS" w:eastAsia="Calibri" w:hAnsi="Trebuchet MS"/>
              </w:rPr>
            </w:pPr>
            <w:r w:rsidRPr="001F3399">
              <w:rPr>
                <w:rFonts w:ascii="Trebuchet MS" w:eastAsia="Calibri" w:hAnsi="Trebuchet MS"/>
                <w:lang w:val="sr-Cyrl-RS"/>
              </w:rPr>
              <w:t>- ново</w:t>
            </w:r>
          </w:p>
        </w:tc>
        <w:tc>
          <w:tcPr>
            <w:tcW w:w="5670" w:type="dxa"/>
          </w:tcPr>
          <w:p w14:paraId="2C66590B" w14:textId="77777777" w:rsidR="00A20EF5" w:rsidRPr="001F3399" w:rsidRDefault="00A20EF5" w:rsidP="00EC0866">
            <w:pPr>
              <w:tabs>
                <w:tab w:val="left" w:pos="426"/>
              </w:tabs>
              <w:jc w:val="both"/>
              <w:rPr>
                <w:rFonts w:ascii="Trebuchet MS" w:eastAsia="Calibri" w:hAnsi="Trebuchet MS"/>
                <w:lang w:val="sr-Cyrl-RS"/>
              </w:rPr>
            </w:pPr>
            <w:r w:rsidRPr="001F3399">
              <w:rPr>
                <w:rFonts w:ascii="Trebuchet MS" w:eastAsia="Calibri" w:hAnsi="Trebuchet MS"/>
              </w:rPr>
              <w:t>75 d</w:t>
            </w:r>
            <w:r w:rsidRPr="001F3399">
              <w:rPr>
                <w:rFonts w:ascii="Trebuchet MS" w:eastAsia="Calibri" w:hAnsi="Trebuchet MS"/>
                <w:lang w:val="sr-Cyrl-RS"/>
              </w:rPr>
              <w:t>aN/m</w:t>
            </w:r>
            <w:r w:rsidRPr="001F3399">
              <w:rPr>
                <w:rFonts w:ascii="Trebuchet MS" w:eastAsia="Calibri" w:hAnsi="Trebuchet MS"/>
                <w:vertAlign w:val="superscript"/>
                <w:lang w:val="sr-Cyrl-RS"/>
              </w:rPr>
              <w:t>2</w:t>
            </w:r>
          </w:p>
        </w:tc>
      </w:tr>
    </w:tbl>
    <w:p w14:paraId="65FAAE57" w14:textId="40A3AD47" w:rsidR="00A20EF5" w:rsidRPr="001F3399" w:rsidRDefault="00A20EF5" w:rsidP="00A20EF5">
      <w:pPr>
        <w:tabs>
          <w:tab w:val="left" w:pos="426"/>
        </w:tabs>
        <w:overflowPunct w:val="0"/>
        <w:autoSpaceDE w:val="0"/>
        <w:autoSpaceDN w:val="0"/>
        <w:adjustRightInd w:val="0"/>
        <w:spacing w:before="200"/>
        <w:jc w:val="both"/>
        <w:textAlignment w:val="baseline"/>
        <w:rPr>
          <w:rFonts w:ascii="Trebuchet MS" w:hAnsi="Trebuchet MS"/>
          <w:b/>
          <w:lang w:val="sr-Cyrl-RS"/>
        </w:rPr>
      </w:pPr>
      <w:r w:rsidRPr="001F3399">
        <w:rPr>
          <w:rFonts w:ascii="Trebuchet MS" w:hAnsi="Trebuchet MS"/>
          <w:b/>
          <w:lang w:val="sr-Cyrl-RS"/>
        </w:rPr>
        <w:t>0.</w:t>
      </w:r>
      <w:r w:rsidR="00645DDD" w:rsidRPr="001F3399">
        <w:rPr>
          <w:rFonts w:ascii="Trebuchet MS" w:hAnsi="Trebuchet MS"/>
          <w:b/>
          <w:lang w:val="sr-Cyrl-RS"/>
        </w:rPr>
        <w:t>8.</w:t>
      </w:r>
      <w:r w:rsidR="00214B5F">
        <w:rPr>
          <w:rFonts w:ascii="Trebuchet MS" w:hAnsi="Trebuchet MS"/>
          <w:b/>
          <w:lang w:val="hr-HR"/>
        </w:rPr>
        <w:t>3</w:t>
      </w:r>
      <w:r w:rsidRPr="001F3399">
        <w:rPr>
          <w:rFonts w:ascii="Trebuchet MS" w:hAnsi="Trebuchet MS"/>
          <w:b/>
          <w:lang w:val="sr-Cyrl-RS"/>
        </w:rPr>
        <w:t>. Увод</w:t>
      </w:r>
    </w:p>
    <w:p w14:paraId="5CFF25E2" w14:textId="77777777" w:rsidR="00A20EF5" w:rsidRPr="001F3399" w:rsidRDefault="00A20EF5" w:rsidP="00A20EF5">
      <w:pPr>
        <w:tabs>
          <w:tab w:val="left" w:pos="426"/>
        </w:tabs>
        <w:spacing w:before="120"/>
        <w:jc w:val="both"/>
        <w:rPr>
          <w:rFonts w:ascii="Trebuchet MS" w:hAnsi="Trebuchet MS"/>
          <w:bCs/>
          <w:lang w:val="sr-Cyrl-RS"/>
        </w:rPr>
      </w:pPr>
      <w:r w:rsidRPr="001F3399">
        <w:rPr>
          <w:rFonts w:ascii="Trebuchet MS" w:hAnsi="Trebuchet MS"/>
          <w:lang w:val="sr-Cyrl-RS"/>
        </w:rPr>
        <w:tab/>
        <w:t>Због изградње „</w:t>
      </w:r>
      <w:r w:rsidRPr="001F3399">
        <w:rPr>
          <w:rFonts w:ascii="Trebuchet MS" w:eastAsia="Calibri" w:hAnsi="Trebuchet MS"/>
        </w:rPr>
        <w:t>Брз</w:t>
      </w:r>
      <w:r w:rsidRPr="001F3399">
        <w:rPr>
          <w:rFonts w:ascii="Trebuchet MS" w:eastAsia="Calibri" w:hAnsi="Trebuchet MS"/>
          <w:lang w:val="sr-Cyrl-RS"/>
        </w:rPr>
        <w:t>е</w:t>
      </w:r>
      <w:r w:rsidRPr="001F3399">
        <w:rPr>
          <w:rFonts w:ascii="Trebuchet MS" w:eastAsia="Calibri" w:hAnsi="Trebuchet MS"/>
        </w:rPr>
        <w:t xml:space="preserve"> саобраћајниц</w:t>
      </w:r>
      <w:r w:rsidRPr="001F3399">
        <w:rPr>
          <w:rFonts w:ascii="Trebuchet MS" w:eastAsia="Calibri" w:hAnsi="Trebuchet MS"/>
          <w:lang w:val="sr-Cyrl-RS"/>
        </w:rPr>
        <w:t>е</w:t>
      </w:r>
      <w:r w:rsidRPr="001F3399">
        <w:rPr>
          <w:rFonts w:ascii="Trebuchet MS" w:eastAsia="Calibri" w:hAnsi="Trebuchet MS"/>
        </w:rPr>
        <w:t xml:space="preserve"> IB реда, Аутопут E-75 Београд - Ниш (петља Пожаревац)</w:t>
      </w:r>
      <w:r w:rsidRPr="001F3399">
        <w:rPr>
          <w:rFonts w:ascii="Trebuchet MS" w:eastAsia="Calibri" w:hAnsi="Trebuchet MS"/>
          <w:lang w:val="sr-Cyrl-RS"/>
        </w:rPr>
        <w:t xml:space="preserve"> </w:t>
      </w:r>
      <w:r w:rsidRPr="001F3399">
        <w:rPr>
          <w:rFonts w:ascii="Trebuchet MS" w:eastAsia="Calibri" w:hAnsi="Trebuchet MS"/>
        </w:rPr>
        <w:t>–</w:t>
      </w:r>
      <w:r w:rsidRPr="001F3399">
        <w:rPr>
          <w:rFonts w:ascii="Trebuchet MS" w:eastAsia="Calibri" w:hAnsi="Trebuchet MS"/>
          <w:lang w:val="sr-Cyrl-RS"/>
        </w:rPr>
        <w:t xml:space="preserve"> </w:t>
      </w:r>
      <w:r w:rsidRPr="001F3399">
        <w:rPr>
          <w:rFonts w:ascii="Trebuchet MS" w:eastAsia="Calibri" w:hAnsi="Trebuchet MS"/>
        </w:rPr>
        <w:t>Пожаревац</w:t>
      </w:r>
      <w:r w:rsidRPr="001F3399">
        <w:rPr>
          <w:rFonts w:ascii="Trebuchet MS" w:eastAsia="Calibri" w:hAnsi="Trebuchet MS"/>
          <w:lang w:val="sr-Cyrl-RS"/>
        </w:rPr>
        <w:t xml:space="preserve"> </w:t>
      </w:r>
      <w:r w:rsidRPr="001F3399">
        <w:rPr>
          <w:rFonts w:ascii="Trebuchet MS" w:eastAsia="Calibri" w:hAnsi="Trebuchet MS"/>
        </w:rPr>
        <w:t>(обилазница)</w:t>
      </w:r>
      <w:r w:rsidRPr="001F3399">
        <w:rPr>
          <w:rFonts w:ascii="Trebuchet MS" w:eastAsia="Calibri" w:hAnsi="Trebuchet MS"/>
          <w:lang w:val="sr-Cyrl-RS"/>
        </w:rPr>
        <w:t xml:space="preserve"> </w:t>
      </w:r>
      <w:r w:rsidRPr="001F3399">
        <w:rPr>
          <w:rFonts w:ascii="Trebuchet MS" w:eastAsia="Calibri" w:hAnsi="Trebuchet MS"/>
        </w:rPr>
        <w:t>-</w:t>
      </w:r>
      <w:r w:rsidRPr="001F3399">
        <w:rPr>
          <w:rFonts w:ascii="Trebuchet MS" w:eastAsia="Calibri" w:hAnsi="Trebuchet MS"/>
          <w:lang w:val="sr-Cyrl-RS"/>
        </w:rPr>
        <w:t xml:space="preserve"> </w:t>
      </w:r>
      <w:r w:rsidRPr="001F3399">
        <w:rPr>
          <w:rFonts w:ascii="Trebuchet MS" w:eastAsia="Calibri" w:hAnsi="Trebuchet MS"/>
        </w:rPr>
        <w:t>Велико Градиште – Голубац</w:t>
      </w:r>
      <w:r w:rsidRPr="001F3399">
        <w:rPr>
          <w:rFonts w:ascii="Trebuchet MS" w:eastAsia="Calibri" w:hAnsi="Trebuchet MS"/>
          <w:lang w:val="sr-Cyrl-RS"/>
        </w:rPr>
        <w:t>“, на стационажи km 48+285 постоји укрштање са постојећим далеководом</w:t>
      </w:r>
      <w:r w:rsidRPr="001F3399">
        <w:rPr>
          <w:rFonts w:ascii="Trebuchet MS" w:hAnsi="Trebuchet MS"/>
          <w:lang w:val="sr-Cyrl-RS"/>
        </w:rPr>
        <w:t xml:space="preserve"> </w:t>
      </w:r>
      <w:r w:rsidRPr="001F3399">
        <w:rPr>
          <w:rFonts w:ascii="Trebuchet MS" w:eastAsia="Calibri" w:hAnsi="Trebuchet MS"/>
          <w:lang w:val="sr-Cyrl-RS"/>
        </w:rPr>
        <w:t xml:space="preserve">ДВ 110 kV </w:t>
      </w:r>
      <w:r w:rsidRPr="001F3399">
        <w:rPr>
          <w:rFonts w:ascii="Trebuchet MS" w:hAnsi="Trebuchet MS"/>
          <w:bCs/>
          <w:lang w:val="sr-Cyrl-RS"/>
        </w:rPr>
        <w:t>број</w:t>
      </w:r>
      <w:r w:rsidRPr="001F3399">
        <w:rPr>
          <w:rFonts w:ascii="Trebuchet MS" w:hAnsi="Trebuchet MS"/>
          <w:bCs/>
        </w:rPr>
        <w:t xml:space="preserve"> 1196/2</w:t>
      </w:r>
      <w:r w:rsidRPr="001F3399">
        <w:rPr>
          <w:rFonts w:ascii="Trebuchet MS" w:hAnsi="Trebuchet MS"/>
          <w:bCs/>
          <w:lang w:val="sr-Cyrl-RS"/>
        </w:rPr>
        <w:t xml:space="preserve"> ТС Рудник 3 – ТС Велико Градиште у распону 68-69. На месту укрштања нису задовољени следећи услови укрштања:</w:t>
      </w:r>
    </w:p>
    <w:p w14:paraId="435D269E" w14:textId="77777777" w:rsidR="00A20EF5" w:rsidRPr="001F3399" w:rsidRDefault="00A20EF5">
      <w:pPr>
        <w:pStyle w:val="ListParagraph"/>
        <w:numPr>
          <w:ilvl w:val="0"/>
          <w:numId w:val="25"/>
        </w:numPr>
        <w:tabs>
          <w:tab w:val="left" w:pos="426"/>
        </w:tabs>
        <w:spacing w:after="0"/>
        <w:ind w:left="851" w:hanging="284"/>
        <w:jc w:val="both"/>
        <w:rPr>
          <w:rFonts w:ascii="Trebuchet MS" w:hAnsi="Trebuchet MS"/>
          <w:lang w:val="sr-Cyrl-RS"/>
        </w:rPr>
      </w:pPr>
      <w:r w:rsidRPr="001F3399">
        <w:rPr>
          <w:rFonts w:ascii="Trebuchet MS" w:hAnsi="Trebuchet MS"/>
          <w:lang w:val="sr-Cyrl-RS"/>
        </w:rPr>
        <w:t>На стубу број 68 уграђен је затезни изолаторски ланац електрично појачан. Потребно је да изолатор на стубу буде електрично и механички појачан.</w:t>
      </w:r>
    </w:p>
    <w:p w14:paraId="679F5B3B" w14:textId="77777777" w:rsidR="00A20EF5" w:rsidRPr="001F3399" w:rsidRDefault="00A20EF5">
      <w:pPr>
        <w:pStyle w:val="ListParagraph"/>
        <w:numPr>
          <w:ilvl w:val="0"/>
          <w:numId w:val="25"/>
        </w:numPr>
        <w:tabs>
          <w:tab w:val="left" w:pos="426"/>
        </w:tabs>
        <w:spacing w:after="0"/>
        <w:ind w:left="851" w:hanging="284"/>
        <w:jc w:val="both"/>
        <w:rPr>
          <w:rFonts w:ascii="Trebuchet MS" w:hAnsi="Trebuchet MS"/>
          <w:lang w:val="sr-Cyrl-RS"/>
        </w:rPr>
      </w:pPr>
      <w:r w:rsidRPr="001F3399">
        <w:rPr>
          <w:rFonts w:ascii="Trebuchet MS" w:hAnsi="Trebuchet MS"/>
          <w:lang w:val="sr-Cyrl-RS"/>
        </w:rPr>
        <w:t>На стубу број 69 уграђен је носећи изолаторски ланац електрично појачан. Потребно је да изолатор на стубу буде електрично и механички појачан.</w:t>
      </w:r>
    </w:p>
    <w:p w14:paraId="677BCC7C" w14:textId="77777777" w:rsidR="00A20EF5" w:rsidRPr="001F3399" w:rsidRDefault="00A20EF5">
      <w:pPr>
        <w:pStyle w:val="ListParagraph"/>
        <w:numPr>
          <w:ilvl w:val="0"/>
          <w:numId w:val="25"/>
        </w:numPr>
        <w:tabs>
          <w:tab w:val="left" w:pos="426"/>
        </w:tabs>
        <w:spacing w:after="0"/>
        <w:ind w:left="851" w:hanging="284"/>
        <w:jc w:val="both"/>
        <w:rPr>
          <w:rFonts w:ascii="Trebuchet MS" w:hAnsi="Trebuchet MS"/>
          <w:lang w:val="sr-Cyrl-RS"/>
        </w:rPr>
      </w:pPr>
      <w:r w:rsidRPr="001F3399">
        <w:rPr>
          <w:rFonts w:ascii="Trebuchet MS" w:hAnsi="Trebuchet MS"/>
          <w:lang w:val="sr-Cyrl-RS"/>
        </w:rPr>
        <w:t xml:space="preserve">Висина проводника изнад пројектоване нивелете пута износи 5,92 </w:t>
      </w:r>
      <w:r w:rsidRPr="001F3399">
        <w:rPr>
          <w:rFonts w:ascii="Trebuchet MS" w:hAnsi="Trebuchet MS"/>
        </w:rPr>
        <w:t xml:space="preserve">m </w:t>
      </w:r>
      <w:r w:rsidRPr="001F3399">
        <w:rPr>
          <w:rFonts w:ascii="Trebuchet MS" w:hAnsi="Trebuchet MS"/>
          <w:lang w:val="sr-Cyrl-RS"/>
        </w:rPr>
        <w:t xml:space="preserve">што је мања вредност од минимално дозвољене која износи 7 </w:t>
      </w:r>
      <w:r w:rsidRPr="001F3399">
        <w:rPr>
          <w:rFonts w:ascii="Trebuchet MS" w:hAnsi="Trebuchet MS"/>
        </w:rPr>
        <w:t>m.</w:t>
      </w:r>
    </w:p>
    <w:p w14:paraId="13609A06" w14:textId="77777777" w:rsidR="00A20EF5" w:rsidRPr="001F3399" w:rsidRDefault="00A20EF5" w:rsidP="00A20EF5">
      <w:pPr>
        <w:tabs>
          <w:tab w:val="left" w:pos="426"/>
        </w:tabs>
        <w:spacing w:before="120"/>
        <w:jc w:val="both"/>
        <w:rPr>
          <w:rFonts w:ascii="Trebuchet MS" w:hAnsi="Trebuchet MS"/>
          <w:lang w:val="sr-Cyrl-RS"/>
        </w:rPr>
      </w:pPr>
      <w:r w:rsidRPr="001F3399">
        <w:rPr>
          <w:rFonts w:ascii="Trebuchet MS" w:hAnsi="Trebuchet MS"/>
          <w:lang w:val="sr-Cyrl-RS"/>
        </w:rPr>
        <w:tab/>
        <w:t>Дуж измештене трасе, сви елементи далековода – стубови, проводници, заштитно уже, изолатори, спојна опрема, биће нови у складу са пројектним задатком и у складу са елементима далековода на осталом делу далековода 110 kV.</w:t>
      </w:r>
    </w:p>
    <w:p w14:paraId="7C019E02" w14:textId="18E4BD1F" w:rsidR="00A20EF5" w:rsidRPr="001F3399" w:rsidRDefault="00A20EF5" w:rsidP="00A20EF5">
      <w:pPr>
        <w:tabs>
          <w:tab w:val="left" w:pos="426"/>
        </w:tabs>
        <w:overflowPunct w:val="0"/>
        <w:autoSpaceDE w:val="0"/>
        <w:autoSpaceDN w:val="0"/>
        <w:adjustRightInd w:val="0"/>
        <w:spacing w:before="200"/>
        <w:jc w:val="both"/>
        <w:textAlignment w:val="baseline"/>
        <w:rPr>
          <w:rFonts w:ascii="Trebuchet MS" w:hAnsi="Trebuchet MS"/>
          <w:b/>
          <w:lang w:val="sr-Cyrl-RS"/>
        </w:rPr>
      </w:pPr>
      <w:r w:rsidRPr="001F3399">
        <w:rPr>
          <w:rFonts w:ascii="Trebuchet MS" w:hAnsi="Trebuchet MS"/>
          <w:b/>
          <w:lang w:val="sr-Cyrl-RS"/>
        </w:rPr>
        <w:t>0.</w:t>
      </w:r>
      <w:r w:rsidR="00645DDD" w:rsidRPr="001F3399">
        <w:rPr>
          <w:rFonts w:ascii="Trebuchet MS" w:hAnsi="Trebuchet MS"/>
          <w:b/>
          <w:lang w:val="sr-Cyrl-RS"/>
        </w:rPr>
        <w:t>8.</w:t>
      </w:r>
      <w:r w:rsidR="00214B5F">
        <w:rPr>
          <w:rFonts w:ascii="Trebuchet MS" w:hAnsi="Trebuchet MS"/>
          <w:b/>
          <w:lang w:val="hr-HR"/>
        </w:rPr>
        <w:t>4</w:t>
      </w:r>
      <w:r w:rsidRPr="001F3399">
        <w:rPr>
          <w:rFonts w:ascii="Trebuchet MS" w:hAnsi="Trebuchet MS"/>
          <w:b/>
          <w:lang w:val="sr-Cyrl-RS"/>
        </w:rPr>
        <w:t>. Опис трасе далековода</w:t>
      </w:r>
    </w:p>
    <w:p w14:paraId="6517BE04" w14:textId="77777777" w:rsidR="00A20EF5" w:rsidRPr="001F3399" w:rsidRDefault="00A20EF5" w:rsidP="00A20EF5">
      <w:pPr>
        <w:tabs>
          <w:tab w:val="left" w:pos="426"/>
        </w:tabs>
        <w:overflowPunct w:val="0"/>
        <w:autoSpaceDE w:val="0"/>
        <w:autoSpaceDN w:val="0"/>
        <w:adjustRightInd w:val="0"/>
        <w:spacing w:before="120"/>
        <w:jc w:val="both"/>
        <w:textAlignment w:val="baseline"/>
        <w:rPr>
          <w:rFonts w:ascii="Trebuchet MS" w:hAnsi="Trebuchet MS"/>
          <w:bCs/>
          <w:lang w:val="sr-Cyrl-RS"/>
        </w:rPr>
      </w:pPr>
      <w:r w:rsidRPr="001F3399">
        <w:rPr>
          <w:rFonts w:ascii="Trebuchet MS" w:hAnsi="Trebuchet MS"/>
          <w:bCs/>
          <w:lang w:val="sr-Cyrl-RS"/>
        </w:rPr>
        <w:tab/>
        <w:t>Ситуација трасе предметног далековода се налази у графичкој документацију, као и уздужни профил предметног дела трасе на којем је предвиђена нова траса.</w:t>
      </w:r>
    </w:p>
    <w:p w14:paraId="5AE19311" w14:textId="77777777" w:rsidR="00A20EF5" w:rsidRPr="001F3399" w:rsidRDefault="00A20EF5" w:rsidP="00A20EF5">
      <w:pPr>
        <w:tabs>
          <w:tab w:val="left" w:pos="426"/>
        </w:tabs>
        <w:overflowPunct w:val="0"/>
        <w:autoSpaceDE w:val="0"/>
        <w:autoSpaceDN w:val="0"/>
        <w:adjustRightInd w:val="0"/>
        <w:spacing w:before="120"/>
        <w:jc w:val="both"/>
        <w:textAlignment w:val="baseline"/>
        <w:rPr>
          <w:rFonts w:ascii="Trebuchet MS" w:hAnsi="Trebuchet MS"/>
          <w:lang w:val="sr-Cyrl-RS"/>
        </w:rPr>
      </w:pPr>
      <w:r w:rsidRPr="001F3399">
        <w:rPr>
          <w:rFonts w:ascii="Trebuchet MS" w:hAnsi="Trebuchet MS"/>
          <w:lang w:val="sr-Cyrl-RS"/>
        </w:rPr>
        <w:tab/>
        <w:t xml:space="preserve">Предметна деоница далековода налази се у затезном пољу од угаоно-затезног стуба број 68 до угаоно-затезног стуба број 74 далековода 110 kV број </w:t>
      </w:r>
      <w:r w:rsidRPr="001F3399">
        <w:rPr>
          <w:rFonts w:ascii="Trebuchet MS" w:hAnsi="Trebuchet MS"/>
          <w:bCs/>
        </w:rPr>
        <w:t>1196/2</w:t>
      </w:r>
      <w:r w:rsidRPr="001F3399">
        <w:rPr>
          <w:rFonts w:ascii="Trebuchet MS" w:hAnsi="Trebuchet MS"/>
          <w:bCs/>
          <w:lang w:val="sr-Cyrl-RS"/>
        </w:rPr>
        <w:t xml:space="preserve"> ТС Рудник 3 – ТС Велико Градиште.</w:t>
      </w:r>
    </w:p>
    <w:p w14:paraId="1AD3D76F" w14:textId="77777777" w:rsidR="00A20EF5" w:rsidRPr="001F3399" w:rsidRDefault="00A20EF5" w:rsidP="00A20EF5">
      <w:pPr>
        <w:tabs>
          <w:tab w:val="left" w:pos="426"/>
        </w:tabs>
        <w:overflowPunct w:val="0"/>
        <w:autoSpaceDE w:val="0"/>
        <w:autoSpaceDN w:val="0"/>
        <w:adjustRightInd w:val="0"/>
        <w:spacing w:before="120"/>
        <w:jc w:val="both"/>
        <w:textAlignment w:val="baseline"/>
        <w:rPr>
          <w:rFonts w:ascii="Trebuchet MS" w:hAnsi="Trebuchet MS"/>
          <w:lang w:val="sr-Cyrl-RS"/>
        </w:rPr>
      </w:pPr>
      <w:r w:rsidRPr="001F3399">
        <w:rPr>
          <w:rFonts w:ascii="Trebuchet MS" w:hAnsi="Trebuchet MS"/>
          <w:lang w:val="sr-Cyrl-RS"/>
        </w:rPr>
        <w:lastRenderedPageBreak/>
        <w:tab/>
        <w:t>Постојећа траса се на том потезу креће у правцу</w:t>
      </w:r>
      <w:r w:rsidRPr="001F3399">
        <w:rPr>
          <w:rFonts w:ascii="Trebuchet MS" w:hAnsi="Trebuchet MS"/>
        </w:rPr>
        <w:t xml:space="preserve"> </w:t>
      </w:r>
      <w:r w:rsidRPr="001F3399">
        <w:rPr>
          <w:rFonts w:ascii="Trebuchet MS" w:hAnsi="Trebuchet MS"/>
          <w:lang w:val="sr-Cyrl-RS"/>
        </w:rPr>
        <w:t>северозапад-југоисток. Стуб број 68 налази се са леве стране саобраћајнице (гледано у правцу раста стационаже), а стуб број 69 са десне стране саобраћајнице.</w:t>
      </w:r>
    </w:p>
    <w:p w14:paraId="4BFC7226" w14:textId="77777777" w:rsidR="00A20EF5" w:rsidRPr="001F3399" w:rsidRDefault="00A20EF5" w:rsidP="00A20EF5">
      <w:pPr>
        <w:tabs>
          <w:tab w:val="left" w:pos="426"/>
        </w:tabs>
        <w:overflowPunct w:val="0"/>
        <w:autoSpaceDE w:val="0"/>
        <w:autoSpaceDN w:val="0"/>
        <w:adjustRightInd w:val="0"/>
        <w:spacing w:before="120"/>
        <w:jc w:val="both"/>
        <w:textAlignment w:val="baseline"/>
        <w:rPr>
          <w:rFonts w:ascii="Trebuchet MS" w:hAnsi="Trebuchet MS"/>
          <w:lang w:val="hr-HR"/>
        </w:rPr>
      </w:pPr>
      <w:r w:rsidRPr="001F3399">
        <w:rPr>
          <w:rFonts w:ascii="Trebuchet MS" w:hAnsi="Trebuchet MS"/>
          <w:lang w:val="sr-Cyrl-RS"/>
        </w:rPr>
        <w:tab/>
        <w:t>У близини постојећег стуба број 69 се поставља нови стуб број 69-н. На даље се задржава постојећи далековод.</w:t>
      </w:r>
    </w:p>
    <w:p w14:paraId="2EB3F7D1" w14:textId="77777777" w:rsidR="00A20EF5" w:rsidRPr="001F3399" w:rsidRDefault="00A20EF5" w:rsidP="00A20EF5">
      <w:pPr>
        <w:tabs>
          <w:tab w:val="left" w:pos="426"/>
        </w:tabs>
        <w:overflowPunct w:val="0"/>
        <w:autoSpaceDE w:val="0"/>
        <w:autoSpaceDN w:val="0"/>
        <w:adjustRightInd w:val="0"/>
        <w:spacing w:before="120"/>
        <w:jc w:val="both"/>
        <w:textAlignment w:val="baseline"/>
        <w:rPr>
          <w:rFonts w:ascii="Trebuchet MS" w:hAnsi="Trebuchet MS"/>
          <w:bCs/>
          <w:lang w:val="sr-Cyrl-RS"/>
        </w:rPr>
      </w:pPr>
      <w:r w:rsidRPr="001F3399">
        <w:rPr>
          <w:rFonts w:ascii="Trebuchet MS" w:hAnsi="Trebuchet MS"/>
          <w:bCs/>
          <w:lang w:val="sr-Cyrl-RS"/>
        </w:rPr>
        <w:tab/>
        <w:t>Локације центара стубова у комплетном затезном пољу дати су у Табели 4.5.1.1.</w:t>
      </w:r>
    </w:p>
    <w:p w14:paraId="4936E8DD" w14:textId="3D53384B" w:rsidR="00A20EF5" w:rsidRPr="001F3399" w:rsidRDefault="00A20EF5" w:rsidP="00AF365A">
      <w:pPr>
        <w:tabs>
          <w:tab w:val="left" w:pos="426"/>
        </w:tabs>
        <w:overflowPunct w:val="0"/>
        <w:autoSpaceDE w:val="0"/>
        <w:autoSpaceDN w:val="0"/>
        <w:adjustRightInd w:val="0"/>
        <w:spacing w:before="120" w:after="0"/>
        <w:jc w:val="both"/>
        <w:textAlignment w:val="baseline"/>
        <w:rPr>
          <w:rFonts w:ascii="Trebuchet MS" w:hAnsi="Trebuchet MS"/>
          <w:bCs/>
          <w:lang w:val="sr-Cyrl-RS"/>
        </w:rPr>
      </w:pPr>
      <w:r w:rsidRPr="001F3399">
        <w:rPr>
          <w:rFonts w:ascii="Trebuchet MS" w:hAnsi="Trebuchet MS"/>
          <w:bCs/>
          <w:lang w:val="sr-Cyrl-RS"/>
        </w:rPr>
        <w:t>Табела 4.5.1.1 – Локације стубова на делу трасе која се дограђује.</w:t>
      </w:r>
    </w:p>
    <w:tbl>
      <w:tblPr>
        <w:tblW w:w="9597"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7"/>
        <w:gridCol w:w="937"/>
        <w:gridCol w:w="2042"/>
        <w:gridCol w:w="2410"/>
        <w:gridCol w:w="2651"/>
      </w:tblGrid>
      <w:tr w:rsidR="00A20EF5" w:rsidRPr="001F3399" w14:paraId="77C7D5B5" w14:textId="77777777" w:rsidTr="00EC0866">
        <w:tc>
          <w:tcPr>
            <w:tcW w:w="1557" w:type="dxa"/>
            <w:tcBorders>
              <w:top w:val="single" w:sz="12" w:space="0" w:color="auto"/>
              <w:left w:val="single" w:sz="12" w:space="0" w:color="auto"/>
              <w:bottom w:val="single" w:sz="12" w:space="0" w:color="auto"/>
            </w:tcBorders>
            <w:noWrap/>
            <w:vAlign w:val="center"/>
          </w:tcPr>
          <w:p w14:paraId="5A903B41" w14:textId="77777777" w:rsidR="00A20EF5" w:rsidRPr="001F3399" w:rsidRDefault="00A20EF5" w:rsidP="00AF365A">
            <w:pPr>
              <w:spacing w:after="0"/>
              <w:jc w:val="center"/>
              <w:rPr>
                <w:rFonts w:ascii="Trebuchet MS" w:hAnsi="Trebuchet MS"/>
                <w:lang w:val="sr-Cyrl-RS" w:eastAsia="sr-Latn-CS"/>
              </w:rPr>
            </w:pPr>
            <w:r w:rsidRPr="001F3399">
              <w:rPr>
                <w:rFonts w:ascii="Trebuchet MS" w:hAnsi="Trebuchet MS"/>
                <w:lang w:val="sr-Cyrl-RS" w:eastAsia="sr-Latn-CS"/>
              </w:rPr>
              <w:t>Статус стуба</w:t>
            </w:r>
          </w:p>
        </w:tc>
        <w:tc>
          <w:tcPr>
            <w:tcW w:w="937" w:type="dxa"/>
            <w:tcBorders>
              <w:top w:val="single" w:sz="12" w:space="0" w:color="auto"/>
              <w:bottom w:val="single" w:sz="12" w:space="0" w:color="auto"/>
            </w:tcBorders>
          </w:tcPr>
          <w:p w14:paraId="6A3E05B3" w14:textId="77777777" w:rsidR="00A20EF5" w:rsidRPr="001F3399" w:rsidRDefault="00A20EF5" w:rsidP="00AF365A">
            <w:pPr>
              <w:spacing w:after="0"/>
              <w:jc w:val="center"/>
              <w:rPr>
                <w:rFonts w:ascii="Trebuchet MS" w:hAnsi="Trebuchet MS"/>
                <w:lang w:val="sr-Cyrl-RS"/>
              </w:rPr>
            </w:pPr>
            <w:r w:rsidRPr="001F3399">
              <w:rPr>
                <w:rFonts w:ascii="Trebuchet MS" w:hAnsi="Trebuchet MS"/>
                <w:lang w:val="sr-Cyrl-RS"/>
              </w:rPr>
              <w:t>Ознака</w:t>
            </w:r>
          </w:p>
        </w:tc>
        <w:tc>
          <w:tcPr>
            <w:tcW w:w="2042" w:type="dxa"/>
            <w:tcBorders>
              <w:top w:val="single" w:sz="12" w:space="0" w:color="auto"/>
              <w:bottom w:val="single" w:sz="12" w:space="0" w:color="auto"/>
            </w:tcBorders>
          </w:tcPr>
          <w:p w14:paraId="686DA31B" w14:textId="77777777" w:rsidR="00A20EF5" w:rsidRPr="001F3399" w:rsidRDefault="00A20EF5" w:rsidP="00AF365A">
            <w:pPr>
              <w:spacing w:after="0"/>
              <w:jc w:val="center"/>
              <w:rPr>
                <w:rFonts w:ascii="Trebuchet MS" w:hAnsi="Trebuchet MS"/>
                <w:lang w:val="sr-Cyrl-RS"/>
              </w:rPr>
            </w:pPr>
            <w:r w:rsidRPr="001F3399">
              <w:rPr>
                <w:rFonts w:ascii="Trebuchet MS" w:hAnsi="Trebuchet MS"/>
                <w:lang w:val="sr-Cyrl-RS"/>
              </w:rPr>
              <w:t>Врста</w:t>
            </w:r>
          </w:p>
        </w:tc>
        <w:tc>
          <w:tcPr>
            <w:tcW w:w="2410" w:type="dxa"/>
            <w:tcBorders>
              <w:top w:val="single" w:sz="12" w:space="0" w:color="auto"/>
              <w:bottom w:val="single" w:sz="12" w:space="0" w:color="auto"/>
            </w:tcBorders>
            <w:noWrap/>
            <w:vAlign w:val="center"/>
          </w:tcPr>
          <w:p w14:paraId="51171F0B" w14:textId="77777777" w:rsidR="00A20EF5" w:rsidRPr="001F3399" w:rsidRDefault="00A20EF5" w:rsidP="00AF365A">
            <w:pPr>
              <w:spacing w:after="0"/>
              <w:jc w:val="center"/>
              <w:rPr>
                <w:rFonts w:ascii="Trebuchet MS" w:hAnsi="Trebuchet MS"/>
                <w:lang w:val="hr-HR"/>
              </w:rPr>
            </w:pPr>
            <w:r w:rsidRPr="001F3399">
              <w:rPr>
                <w:rFonts w:ascii="Trebuchet MS" w:hAnsi="Trebuchet MS"/>
                <w:lang w:val="hr-HR"/>
              </w:rPr>
              <w:t>X</w:t>
            </w:r>
          </w:p>
        </w:tc>
        <w:tc>
          <w:tcPr>
            <w:tcW w:w="2651" w:type="dxa"/>
            <w:tcBorders>
              <w:top w:val="single" w:sz="12" w:space="0" w:color="auto"/>
              <w:bottom w:val="single" w:sz="12" w:space="0" w:color="auto"/>
              <w:right w:val="single" w:sz="12" w:space="0" w:color="auto"/>
            </w:tcBorders>
            <w:noWrap/>
            <w:vAlign w:val="center"/>
          </w:tcPr>
          <w:p w14:paraId="7F0ED9D6" w14:textId="77777777" w:rsidR="00A20EF5" w:rsidRPr="001F3399" w:rsidRDefault="00A20EF5" w:rsidP="00AF365A">
            <w:pPr>
              <w:spacing w:after="0"/>
              <w:jc w:val="center"/>
              <w:rPr>
                <w:rFonts w:ascii="Trebuchet MS" w:hAnsi="Trebuchet MS"/>
                <w:lang w:val="hr-HR"/>
              </w:rPr>
            </w:pPr>
            <w:r w:rsidRPr="001F3399">
              <w:rPr>
                <w:rFonts w:ascii="Trebuchet MS" w:hAnsi="Trebuchet MS"/>
                <w:lang w:val="hr-HR"/>
              </w:rPr>
              <w:t>Y</w:t>
            </w:r>
          </w:p>
        </w:tc>
      </w:tr>
      <w:tr w:rsidR="00A20EF5" w:rsidRPr="001F3399" w14:paraId="5819C3A1" w14:textId="77777777" w:rsidTr="00EC0866">
        <w:tc>
          <w:tcPr>
            <w:tcW w:w="1557" w:type="dxa"/>
            <w:tcBorders>
              <w:top w:val="single" w:sz="12" w:space="0" w:color="auto"/>
              <w:left w:val="single" w:sz="12" w:space="0" w:color="auto"/>
            </w:tcBorders>
            <w:noWrap/>
            <w:vAlign w:val="center"/>
            <w:hideMark/>
          </w:tcPr>
          <w:p w14:paraId="485E8168" w14:textId="77777777" w:rsidR="00A20EF5" w:rsidRPr="001F3399" w:rsidRDefault="00A20EF5" w:rsidP="00AF365A">
            <w:pPr>
              <w:spacing w:after="0"/>
              <w:jc w:val="center"/>
              <w:rPr>
                <w:rFonts w:ascii="Trebuchet MS" w:hAnsi="Trebuchet MS"/>
                <w:lang w:val="sr-Latn-CS" w:eastAsia="sr-Latn-CS"/>
              </w:rPr>
            </w:pPr>
            <w:r w:rsidRPr="001F3399">
              <w:rPr>
                <w:rFonts w:ascii="Trebuchet MS" w:hAnsi="Trebuchet MS"/>
                <w:lang w:val="sr-Latn-CS" w:eastAsia="sr-Latn-CS"/>
              </w:rPr>
              <w:t>Постојећи</w:t>
            </w:r>
          </w:p>
        </w:tc>
        <w:tc>
          <w:tcPr>
            <w:tcW w:w="937" w:type="dxa"/>
            <w:tcBorders>
              <w:top w:val="single" w:sz="12" w:space="0" w:color="auto"/>
            </w:tcBorders>
          </w:tcPr>
          <w:p w14:paraId="6C9747F9" w14:textId="77777777" w:rsidR="00A20EF5" w:rsidRPr="001F3399" w:rsidRDefault="00A20EF5" w:rsidP="00AF365A">
            <w:pPr>
              <w:spacing w:after="0"/>
              <w:jc w:val="center"/>
              <w:rPr>
                <w:rFonts w:ascii="Trebuchet MS" w:hAnsi="Trebuchet MS"/>
                <w:lang w:val="hr-HR"/>
              </w:rPr>
            </w:pPr>
            <w:r w:rsidRPr="001F3399">
              <w:rPr>
                <w:rFonts w:ascii="Trebuchet MS" w:hAnsi="Trebuchet MS"/>
                <w:lang w:val="hr-HR"/>
              </w:rPr>
              <w:t>68</w:t>
            </w:r>
          </w:p>
        </w:tc>
        <w:tc>
          <w:tcPr>
            <w:tcW w:w="2042" w:type="dxa"/>
            <w:tcBorders>
              <w:top w:val="single" w:sz="12" w:space="0" w:color="auto"/>
            </w:tcBorders>
          </w:tcPr>
          <w:p w14:paraId="02B10975" w14:textId="77777777" w:rsidR="00A20EF5" w:rsidRPr="001F3399" w:rsidRDefault="00A20EF5" w:rsidP="00AF365A">
            <w:pPr>
              <w:spacing w:after="0"/>
              <w:jc w:val="center"/>
              <w:rPr>
                <w:rFonts w:ascii="Trebuchet MS" w:hAnsi="Trebuchet MS"/>
                <w:lang w:val="sr-Cyrl-RS"/>
              </w:rPr>
            </w:pPr>
            <w:r w:rsidRPr="001F3399">
              <w:rPr>
                <w:rFonts w:ascii="Trebuchet MS" w:hAnsi="Trebuchet MS"/>
                <w:bCs/>
                <w:lang w:val="sr-Cyrl-RS"/>
              </w:rPr>
              <w:t>Угаоно-затезни</w:t>
            </w:r>
          </w:p>
        </w:tc>
        <w:tc>
          <w:tcPr>
            <w:tcW w:w="2410" w:type="dxa"/>
            <w:tcBorders>
              <w:top w:val="single" w:sz="12" w:space="0" w:color="auto"/>
            </w:tcBorders>
            <w:noWrap/>
            <w:vAlign w:val="bottom"/>
            <w:hideMark/>
          </w:tcPr>
          <w:p w14:paraId="5CC4737E" w14:textId="77777777" w:rsidR="00A20EF5" w:rsidRPr="001F3399" w:rsidRDefault="00A20EF5" w:rsidP="00AF365A">
            <w:pPr>
              <w:spacing w:after="0"/>
              <w:jc w:val="center"/>
              <w:rPr>
                <w:rFonts w:ascii="Trebuchet MS" w:hAnsi="Trebuchet MS"/>
                <w:lang w:val="sr-Cyrl-RS"/>
              </w:rPr>
            </w:pPr>
            <w:r w:rsidRPr="001F3399">
              <w:rPr>
                <w:rFonts w:ascii="Trebuchet MS" w:hAnsi="Trebuchet MS" w:cs="Calibri"/>
              </w:rPr>
              <w:t>7 537 658</w:t>
            </w:r>
          </w:p>
        </w:tc>
        <w:tc>
          <w:tcPr>
            <w:tcW w:w="2651" w:type="dxa"/>
            <w:tcBorders>
              <w:top w:val="single" w:sz="12" w:space="0" w:color="auto"/>
              <w:right w:val="single" w:sz="12" w:space="0" w:color="auto"/>
            </w:tcBorders>
            <w:noWrap/>
            <w:vAlign w:val="bottom"/>
            <w:hideMark/>
          </w:tcPr>
          <w:p w14:paraId="778F8622" w14:textId="77777777" w:rsidR="00A20EF5" w:rsidRPr="001F3399" w:rsidRDefault="00A20EF5" w:rsidP="00AF365A">
            <w:pPr>
              <w:spacing w:after="0"/>
              <w:jc w:val="center"/>
              <w:rPr>
                <w:rFonts w:ascii="Trebuchet MS" w:hAnsi="Trebuchet MS"/>
                <w:lang w:val="sr-Cyrl-RS"/>
              </w:rPr>
            </w:pPr>
            <w:r w:rsidRPr="001F3399">
              <w:rPr>
                <w:rFonts w:ascii="Trebuchet MS" w:hAnsi="Trebuchet MS" w:cs="Calibri"/>
              </w:rPr>
              <w:t>4 954 922</w:t>
            </w:r>
          </w:p>
        </w:tc>
      </w:tr>
      <w:tr w:rsidR="00A20EF5" w:rsidRPr="001F3399" w14:paraId="4DE034E1" w14:textId="77777777" w:rsidTr="00EC0866">
        <w:tc>
          <w:tcPr>
            <w:tcW w:w="1557" w:type="dxa"/>
            <w:tcBorders>
              <w:left w:val="single" w:sz="12" w:space="0" w:color="auto"/>
            </w:tcBorders>
            <w:noWrap/>
            <w:vAlign w:val="center"/>
          </w:tcPr>
          <w:p w14:paraId="6F72EC4D" w14:textId="77777777" w:rsidR="00A20EF5" w:rsidRPr="001F3399" w:rsidRDefault="00A20EF5" w:rsidP="00AF365A">
            <w:pPr>
              <w:spacing w:after="0"/>
              <w:jc w:val="center"/>
              <w:rPr>
                <w:rFonts w:ascii="Trebuchet MS" w:hAnsi="Trebuchet MS"/>
                <w:bCs/>
                <w:lang w:eastAsia="sr-Latn-CS"/>
              </w:rPr>
            </w:pPr>
            <w:r w:rsidRPr="001F3399">
              <w:rPr>
                <w:rFonts w:ascii="Trebuchet MS" w:hAnsi="Trebuchet MS"/>
                <w:bCs/>
                <w:lang w:val="sr-Latn-CS" w:eastAsia="sr-Latn-CS"/>
              </w:rPr>
              <w:t>Нови</w:t>
            </w:r>
          </w:p>
        </w:tc>
        <w:tc>
          <w:tcPr>
            <w:tcW w:w="937" w:type="dxa"/>
          </w:tcPr>
          <w:p w14:paraId="26E026A2" w14:textId="77777777" w:rsidR="00A20EF5" w:rsidRPr="001F3399" w:rsidRDefault="00A20EF5" w:rsidP="00AF365A">
            <w:pPr>
              <w:spacing w:after="0"/>
              <w:jc w:val="center"/>
              <w:rPr>
                <w:rFonts w:ascii="Trebuchet MS" w:hAnsi="Trebuchet MS"/>
                <w:bCs/>
                <w:lang w:val="sr-Cyrl-RS"/>
              </w:rPr>
            </w:pPr>
            <w:r w:rsidRPr="001F3399">
              <w:rPr>
                <w:rFonts w:ascii="Trebuchet MS" w:hAnsi="Trebuchet MS"/>
                <w:bCs/>
                <w:lang w:val="hr-HR"/>
              </w:rPr>
              <w:t>69-</w:t>
            </w:r>
            <w:r w:rsidRPr="001F3399">
              <w:rPr>
                <w:rFonts w:ascii="Trebuchet MS" w:hAnsi="Trebuchet MS"/>
                <w:bCs/>
                <w:lang w:val="sr-Cyrl-RS"/>
              </w:rPr>
              <w:t>н</w:t>
            </w:r>
          </w:p>
        </w:tc>
        <w:tc>
          <w:tcPr>
            <w:tcW w:w="2042" w:type="dxa"/>
          </w:tcPr>
          <w:p w14:paraId="0036D49F" w14:textId="77777777" w:rsidR="00A20EF5" w:rsidRPr="001F3399" w:rsidRDefault="00A20EF5" w:rsidP="00AF365A">
            <w:pPr>
              <w:spacing w:after="0"/>
              <w:jc w:val="center"/>
              <w:rPr>
                <w:rFonts w:ascii="Trebuchet MS" w:hAnsi="Trebuchet MS"/>
                <w:bCs/>
                <w:lang w:val="sr-Cyrl-RS"/>
              </w:rPr>
            </w:pPr>
            <w:r w:rsidRPr="001F3399">
              <w:rPr>
                <w:rFonts w:ascii="Trebuchet MS" w:hAnsi="Trebuchet MS"/>
                <w:bCs/>
                <w:lang w:val="sr-Cyrl-RS"/>
              </w:rPr>
              <w:t>Затезни</w:t>
            </w:r>
          </w:p>
        </w:tc>
        <w:tc>
          <w:tcPr>
            <w:tcW w:w="2410" w:type="dxa"/>
            <w:noWrap/>
            <w:vAlign w:val="center"/>
          </w:tcPr>
          <w:p w14:paraId="52877AFA" w14:textId="77777777" w:rsidR="00A20EF5" w:rsidRPr="001F3399" w:rsidRDefault="00A20EF5" w:rsidP="00AF365A">
            <w:pPr>
              <w:spacing w:after="0"/>
              <w:jc w:val="center"/>
              <w:rPr>
                <w:rFonts w:ascii="Trebuchet MS" w:hAnsi="Trebuchet MS"/>
                <w:bCs/>
                <w:lang w:val="sr-Cyrl-RS"/>
              </w:rPr>
            </w:pPr>
            <w:r w:rsidRPr="001F3399">
              <w:rPr>
                <w:rFonts w:ascii="Trebuchet MS" w:hAnsi="Trebuchet MS"/>
                <w:b/>
              </w:rPr>
              <w:t>7 537</w:t>
            </w:r>
            <w:r w:rsidRPr="001F3399">
              <w:rPr>
                <w:rFonts w:ascii="Trebuchet MS" w:hAnsi="Trebuchet MS"/>
                <w:b/>
                <w:lang w:val="sr-Cyrl-RS"/>
              </w:rPr>
              <w:t xml:space="preserve"> </w:t>
            </w:r>
            <w:r w:rsidRPr="001F3399">
              <w:rPr>
                <w:rFonts w:ascii="Trebuchet MS" w:hAnsi="Trebuchet MS"/>
                <w:b/>
              </w:rPr>
              <w:t>909,05</w:t>
            </w:r>
          </w:p>
        </w:tc>
        <w:tc>
          <w:tcPr>
            <w:tcW w:w="2651" w:type="dxa"/>
            <w:tcBorders>
              <w:right w:val="single" w:sz="12" w:space="0" w:color="auto"/>
            </w:tcBorders>
            <w:noWrap/>
            <w:vAlign w:val="center"/>
          </w:tcPr>
          <w:p w14:paraId="3285B0E6" w14:textId="77777777" w:rsidR="00A20EF5" w:rsidRPr="001F3399" w:rsidRDefault="00A20EF5" w:rsidP="00AF365A">
            <w:pPr>
              <w:spacing w:after="0"/>
              <w:jc w:val="center"/>
              <w:rPr>
                <w:rFonts w:ascii="Trebuchet MS" w:hAnsi="Trebuchet MS"/>
                <w:bCs/>
                <w:lang w:val="sr-Cyrl-RS"/>
              </w:rPr>
            </w:pPr>
            <w:r w:rsidRPr="001F3399">
              <w:rPr>
                <w:rFonts w:ascii="Trebuchet MS" w:hAnsi="Trebuchet MS"/>
                <w:b/>
              </w:rPr>
              <w:t>4</w:t>
            </w:r>
            <w:r w:rsidRPr="001F3399">
              <w:rPr>
                <w:rFonts w:ascii="Trebuchet MS" w:hAnsi="Trebuchet MS"/>
                <w:b/>
                <w:lang w:val="sr-Cyrl-RS"/>
              </w:rPr>
              <w:t xml:space="preserve"> </w:t>
            </w:r>
            <w:r w:rsidRPr="001F3399">
              <w:rPr>
                <w:rFonts w:ascii="Trebuchet MS" w:hAnsi="Trebuchet MS"/>
                <w:b/>
              </w:rPr>
              <w:t>954</w:t>
            </w:r>
            <w:r w:rsidRPr="001F3399">
              <w:rPr>
                <w:rFonts w:ascii="Trebuchet MS" w:hAnsi="Trebuchet MS"/>
                <w:b/>
                <w:lang w:val="sr-Cyrl-RS"/>
              </w:rPr>
              <w:t xml:space="preserve"> </w:t>
            </w:r>
            <w:r w:rsidRPr="001F3399">
              <w:rPr>
                <w:rFonts w:ascii="Trebuchet MS" w:hAnsi="Trebuchet MS"/>
                <w:b/>
              </w:rPr>
              <w:t>864,03</w:t>
            </w:r>
          </w:p>
        </w:tc>
      </w:tr>
      <w:tr w:rsidR="00A20EF5" w:rsidRPr="001F3399" w14:paraId="26CB2164" w14:textId="77777777" w:rsidTr="00EC0866">
        <w:tc>
          <w:tcPr>
            <w:tcW w:w="1557" w:type="dxa"/>
            <w:tcBorders>
              <w:left w:val="single" w:sz="12" w:space="0" w:color="auto"/>
            </w:tcBorders>
            <w:noWrap/>
            <w:vAlign w:val="center"/>
          </w:tcPr>
          <w:p w14:paraId="2D5986F6" w14:textId="77777777" w:rsidR="00A20EF5" w:rsidRPr="001F3399" w:rsidRDefault="00A20EF5" w:rsidP="00AF365A">
            <w:pPr>
              <w:spacing w:after="0"/>
              <w:jc w:val="center"/>
              <w:rPr>
                <w:rFonts w:ascii="Trebuchet MS" w:hAnsi="Trebuchet MS"/>
                <w:bCs/>
                <w:lang w:eastAsia="sr-Latn-CS"/>
              </w:rPr>
            </w:pPr>
            <w:r w:rsidRPr="001F3399">
              <w:rPr>
                <w:rFonts w:ascii="Trebuchet MS" w:hAnsi="Trebuchet MS"/>
                <w:lang w:val="sr-Latn-CS" w:eastAsia="sr-Latn-CS"/>
              </w:rPr>
              <w:t>Постојећи</w:t>
            </w:r>
          </w:p>
        </w:tc>
        <w:tc>
          <w:tcPr>
            <w:tcW w:w="937" w:type="dxa"/>
          </w:tcPr>
          <w:p w14:paraId="5E9B626F" w14:textId="77777777" w:rsidR="00A20EF5" w:rsidRPr="001F3399" w:rsidRDefault="00A20EF5" w:rsidP="00AF365A">
            <w:pPr>
              <w:spacing w:after="0"/>
              <w:jc w:val="center"/>
              <w:rPr>
                <w:rFonts w:ascii="Trebuchet MS" w:hAnsi="Trebuchet MS"/>
                <w:bCs/>
                <w:lang w:val="hr-HR"/>
              </w:rPr>
            </w:pPr>
            <w:r w:rsidRPr="001F3399">
              <w:rPr>
                <w:rFonts w:ascii="Trebuchet MS" w:hAnsi="Trebuchet MS"/>
                <w:bCs/>
                <w:lang w:val="sr-Cyrl-RS"/>
              </w:rPr>
              <w:t>70</w:t>
            </w:r>
          </w:p>
        </w:tc>
        <w:tc>
          <w:tcPr>
            <w:tcW w:w="2042" w:type="dxa"/>
          </w:tcPr>
          <w:p w14:paraId="0A1C18B7" w14:textId="77777777" w:rsidR="00A20EF5" w:rsidRPr="001F3399" w:rsidRDefault="00A20EF5" w:rsidP="00AF365A">
            <w:pPr>
              <w:spacing w:after="0"/>
              <w:jc w:val="center"/>
              <w:rPr>
                <w:rFonts w:ascii="Trebuchet MS" w:hAnsi="Trebuchet MS"/>
                <w:bCs/>
                <w:lang w:val="sr-Cyrl-RS"/>
              </w:rPr>
            </w:pPr>
            <w:r w:rsidRPr="001F3399">
              <w:rPr>
                <w:rFonts w:ascii="Trebuchet MS" w:hAnsi="Trebuchet MS"/>
                <w:lang w:val="sr-Cyrl-RS"/>
              </w:rPr>
              <w:t>Носећи</w:t>
            </w:r>
          </w:p>
        </w:tc>
        <w:tc>
          <w:tcPr>
            <w:tcW w:w="2410" w:type="dxa"/>
            <w:noWrap/>
            <w:vAlign w:val="bottom"/>
          </w:tcPr>
          <w:p w14:paraId="72ECD688" w14:textId="77777777" w:rsidR="00A20EF5" w:rsidRPr="001F3399" w:rsidRDefault="00A20EF5" w:rsidP="00AF365A">
            <w:pPr>
              <w:spacing w:after="0"/>
              <w:jc w:val="center"/>
              <w:rPr>
                <w:rFonts w:ascii="Trebuchet MS" w:hAnsi="Trebuchet MS"/>
                <w:bCs/>
              </w:rPr>
            </w:pPr>
            <w:r w:rsidRPr="001F3399">
              <w:rPr>
                <w:rFonts w:ascii="Trebuchet MS" w:hAnsi="Trebuchet MS" w:cs="Calibri"/>
              </w:rPr>
              <w:t>7 538 214</w:t>
            </w:r>
          </w:p>
        </w:tc>
        <w:tc>
          <w:tcPr>
            <w:tcW w:w="2651" w:type="dxa"/>
            <w:tcBorders>
              <w:right w:val="single" w:sz="12" w:space="0" w:color="auto"/>
            </w:tcBorders>
            <w:noWrap/>
            <w:vAlign w:val="bottom"/>
          </w:tcPr>
          <w:p w14:paraId="02EF0623" w14:textId="77777777" w:rsidR="00A20EF5" w:rsidRPr="001F3399" w:rsidRDefault="00A20EF5" w:rsidP="00AF365A">
            <w:pPr>
              <w:spacing w:after="0"/>
              <w:jc w:val="center"/>
              <w:rPr>
                <w:rFonts w:ascii="Trebuchet MS" w:hAnsi="Trebuchet MS"/>
                <w:bCs/>
              </w:rPr>
            </w:pPr>
            <w:r w:rsidRPr="001F3399">
              <w:rPr>
                <w:rFonts w:ascii="Trebuchet MS" w:hAnsi="Trebuchet MS" w:cs="Calibri"/>
              </w:rPr>
              <w:t>4 954 795</w:t>
            </w:r>
          </w:p>
        </w:tc>
      </w:tr>
      <w:tr w:rsidR="00A20EF5" w:rsidRPr="001F3399" w14:paraId="697445C8" w14:textId="77777777" w:rsidTr="00EC0866">
        <w:tc>
          <w:tcPr>
            <w:tcW w:w="1557" w:type="dxa"/>
            <w:tcBorders>
              <w:left w:val="single" w:sz="12" w:space="0" w:color="auto"/>
            </w:tcBorders>
            <w:noWrap/>
            <w:vAlign w:val="center"/>
          </w:tcPr>
          <w:p w14:paraId="59CCC768" w14:textId="77777777" w:rsidR="00A20EF5" w:rsidRPr="001F3399" w:rsidRDefault="00A20EF5" w:rsidP="00AF365A">
            <w:pPr>
              <w:spacing w:after="0"/>
              <w:jc w:val="center"/>
              <w:rPr>
                <w:rFonts w:ascii="Trebuchet MS" w:hAnsi="Trebuchet MS"/>
                <w:bCs/>
                <w:lang w:val="sr-Cyrl-RS" w:eastAsia="sr-Latn-CS"/>
              </w:rPr>
            </w:pPr>
            <w:r w:rsidRPr="001F3399">
              <w:rPr>
                <w:rFonts w:ascii="Trebuchet MS" w:hAnsi="Trebuchet MS"/>
                <w:lang w:val="sr-Latn-CS" w:eastAsia="sr-Latn-CS"/>
              </w:rPr>
              <w:t>Постојећи</w:t>
            </w:r>
          </w:p>
        </w:tc>
        <w:tc>
          <w:tcPr>
            <w:tcW w:w="937" w:type="dxa"/>
          </w:tcPr>
          <w:p w14:paraId="200AB59A" w14:textId="77777777" w:rsidR="00A20EF5" w:rsidRPr="001F3399" w:rsidRDefault="00A20EF5" w:rsidP="00AF365A">
            <w:pPr>
              <w:spacing w:after="0"/>
              <w:jc w:val="center"/>
              <w:rPr>
                <w:rFonts w:ascii="Trebuchet MS" w:hAnsi="Trebuchet MS"/>
                <w:bCs/>
                <w:lang w:val="sr-Cyrl-RS"/>
              </w:rPr>
            </w:pPr>
            <w:r w:rsidRPr="001F3399">
              <w:rPr>
                <w:rFonts w:ascii="Trebuchet MS" w:hAnsi="Trebuchet MS"/>
                <w:bCs/>
                <w:lang w:val="sr-Cyrl-RS"/>
              </w:rPr>
              <w:t>71</w:t>
            </w:r>
          </w:p>
        </w:tc>
        <w:tc>
          <w:tcPr>
            <w:tcW w:w="2042" w:type="dxa"/>
          </w:tcPr>
          <w:p w14:paraId="55E5A019" w14:textId="77777777" w:rsidR="00A20EF5" w:rsidRPr="001F3399" w:rsidRDefault="00A20EF5" w:rsidP="00AF365A">
            <w:pPr>
              <w:spacing w:after="0"/>
              <w:jc w:val="center"/>
              <w:rPr>
                <w:rFonts w:ascii="Trebuchet MS" w:hAnsi="Trebuchet MS"/>
                <w:bCs/>
              </w:rPr>
            </w:pPr>
            <w:r w:rsidRPr="001F3399">
              <w:rPr>
                <w:rFonts w:ascii="Trebuchet MS" w:hAnsi="Trebuchet MS"/>
                <w:lang w:val="sr-Cyrl-RS"/>
              </w:rPr>
              <w:t>Носећи</w:t>
            </w:r>
          </w:p>
        </w:tc>
        <w:tc>
          <w:tcPr>
            <w:tcW w:w="2410" w:type="dxa"/>
            <w:noWrap/>
            <w:vAlign w:val="bottom"/>
          </w:tcPr>
          <w:p w14:paraId="653BC00A" w14:textId="77777777" w:rsidR="00A20EF5" w:rsidRPr="001F3399" w:rsidRDefault="00A20EF5" w:rsidP="00AF365A">
            <w:pPr>
              <w:spacing w:after="0"/>
              <w:jc w:val="center"/>
              <w:rPr>
                <w:rFonts w:ascii="Trebuchet MS" w:hAnsi="Trebuchet MS"/>
                <w:bCs/>
              </w:rPr>
            </w:pPr>
            <w:r w:rsidRPr="001F3399">
              <w:rPr>
                <w:rFonts w:ascii="Trebuchet MS" w:hAnsi="Trebuchet MS" w:cs="Calibri"/>
              </w:rPr>
              <w:t>7 538 451</w:t>
            </w:r>
          </w:p>
        </w:tc>
        <w:tc>
          <w:tcPr>
            <w:tcW w:w="2651" w:type="dxa"/>
            <w:tcBorders>
              <w:right w:val="single" w:sz="12" w:space="0" w:color="auto"/>
            </w:tcBorders>
            <w:noWrap/>
            <w:vAlign w:val="bottom"/>
          </w:tcPr>
          <w:p w14:paraId="40431B1F" w14:textId="77777777" w:rsidR="00A20EF5" w:rsidRPr="001F3399" w:rsidRDefault="00A20EF5" w:rsidP="00AF365A">
            <w:pPr>
              <w:spacing w:after="0"/>
              <w:jc w:val="center"/>
              <w:rPr>
                <w:rFonts w:ascii="Trebuchet MS" w:hAnsi="Trebuchet MS"/>
                <w:bCs/>
              </w:rPr>
            </w:pPr>
            <w:r w:rsidRPr="001F3399">
              <w:rPr>
                <w:rFonts w:ascii="Trebuchet MS" w:hAnsi="Trebuchet MS" w:cs="Calibri"/>
              </w:rPr>
              <w:t>4 954 741</w:t>
            </w:r>
          </w:p>
        </w:tc>
      </w:tr>
      <w:tr w:rsidR="00A20EF5" w:rsidRPr="001F3399" w14:paraId="536FC166" w14:textId="77777777" w:rsidTr="00EC0866">
        <w:tc>
          <w:tcPr>
            <w:tcW w:w="1557" w:type="dxa"/>
            <w:tcBorders>
              <w:left w:val="single" w:sz="12" w:space="0" w:color="auto"/>
            </w:tcBorders>
            <w:noWrap/>
            <w:vAlign w:val="center"/>
          </w:tcPr>
          <w:p w14:paraId="2CA5FB79" w14:textId="77777777" w:rsidR="00A20EF5" w:rsidRPr="001F3399" w:rsidRDefault="00A20EF5" w:rsidP="00AF365A">
            <w:pPr>
              <w:spacing w:after="0"/>
              <w:jc w:val="center"/>
              <w:rPr>
                <w:rFonts w:ascii="Trebuchet MS" w:hAnsi="Trebuchet MS"/>
                <w:bCs/>
                <w:lang w:val="sr-Cyrl-RS" w:eastAsia="sr-Latn-CS"/>
              </w:rPr>
            </w:pPr>
            <w:r w:rsidRPr="001F3399">
              <w:rPr>
                <w:rFonts w:ascii="Trebuchet MS" w:hAnsi="Trebuchet MS"/>
                <w:lang w:val="sr-Latn-CS" w:eastAsia="sr-Latn-CS"/>
              </w:rPr>
              <w:t>Постојећи</w:t>
            </w:r>
          </w:p>
        </w:tc>
        <w:tc>
          <w:tcPr>
            <w:tcW w:w="937" w:type="dxa"/>
          </w:tcPr>
          <w:p w14:paraId="76AD276C" w14:textId="77777777" w:rsidR="00A20EF5" w:rsidRPr="001F3399" w:rsidRDefault="00A20EF5" w:rsidP="00AF365A">
            <w:pPr>
              <w:spacing w:after="0"/>
              <w:jc w:val="center"/>
              <w:rPr>
                <w:rFonts w:ascii="Trebuchet MS" w:hAnsi="Trebuchet MS"/>
                <w:bCs/>
                <w:lang w:val="sr-Cyrl-RS"/>
              </w:rPr>
            </w:pPr>
            <w:r w:rsidRPr="001F3399">
              <w:rPr>
                <w:rFonts w:ascii="Trebuchet MS" w:hAnsi="Trebuchet MS"/>
                <w:bCs/>
                <w:lang w:val="sr-Cyrl-RS"/>
              </w:rPr>
              <w:t>72</w:t>
            </w:r>
          </w:p>
        </w:tc>
        <w:tc>
          <w:tcPr>
            <w:tcW w:w="2042" w:type="dxa"/>
          </w:tcPr>
          <w:p w14:paraId="6BCE4B99" w14:textId="77777777" w:rsidR="00A20EF5" w:rsidRPr="001F3399" w:rsidRDefault="00A20EF5" w:rsidP="00AF365A">
            <w:pPr>
              <w:spacing w:after="0"/>
              <w:jc w:val="center"/>
              <w:rPr>
                <w:rFonts w:ascii="Trebuchet MS" w:hAnsi="Trebuchet MS"/>
                <w:bCs/>
              </w:rPr>
            </w:pPr>
            <w:r w:rsidRPr="001F3399">
              <w:rPr>
                <w:rFonts w:ascii="Trebuchet MS" w:hAnsi="Trebuchet MS"/>
                <w:lang w:val="sr-Cyrl-RS"/>
              </w:rPr>
              <w:t>Носећи</w:t>
            </w:r>
          </w:p>
        </w:tc>
        <w:tc>
          <w:tcPr>
            <w:tcW w:w="2410" w:type="dxa"/>
            <w:noWrap/>
            <w:vAlign w:val="bottom"/>
          </w:tcPr>
          <w:p w14:paraId="6437260A" w14:textId="77777777" w:rsidR="00A20EF5" w:rsidRPr="001F3399" w:rsidRDefault="00A20EF5" w:rsidP="00AF365A">
            <w:pPr>
              <w:spacing w:after="0"/>
              <w:jc w:val="center"/>
              <w:rPr>
                <w:rFonts w:ascii="Trebuchet MS" w:hAnsi="Trebuchet MS"/>
                <w:bCs/>
                <w:lang w:val="sr-Cyrl-RS"/>
              </w:rPr>
            </w:pPr>
            <w:r w:rsidRPr="001F3399">
              <w:rPr>
                <w:rFonts w:ascii="Trebuchet MS" w:hAnsi="Trebuchet MS" w:cs="Calibri"/>
              </w:rPr>
              <w:t>7 538 784</w:t>
            </w:r>
          </w:p>
        </w:tc>
        <w:tc>
          <w:tcPr>
            <w:tcW w:w="2651" w:type="dxa"/>
            <w:tcBorders>
              <w:right w:val="single" w:sz="12" w:space="0" w:color="auto"/>
            </w:tcBorders>
            <w:noWrap/>
            <w:vAlign w:val="bottom"/>
          </w:tcPr>
          <w:p w14:paraId="32BB3868" w14:textId="77777777" w:rsidR="00A20EF5" w:rsidRPr="001F3399" w:rsidRDefault="00A20EF5" w:rsidP="00AF365A">
            <w:pPr>
              <w:spacing w:after="0"/>
              <w:jc w:val="center"/>
              <w:rPr>
                <w:rFonts w:ascii="Trebuchet MS" w:hAnsi="Trebuchet MS"/>
                <w:bCs/>
                <w:lang w:val="sr-Cyrl-RS"/>
              </w:rPr>
            </w:pPr>
            <w:r w:rsidRPr="001F3399">
              <w:rPr>
                <w:rFonts w:ascii="Trebuchet MS" w:hAnsi="Trebuchet MS" w:cs="Calibri"/>
              </w:rPr>
              <w:t>4 954 664</w:t>
            </w:r>
          </w:p>
        </w:tc>
      </w:tr>
      <w:tr w:rsidR="00A20EF5" w:rsidRPr="001F3399" w14:paraId="4506783C" w14:textId="77777777" w:rsidTr="00EC0866">
        <w:tc>
          <w:tcPr>
            <w:tcW w:w="1557" w:type="dxa"/>
            <w:tcBorders>
              <w:left w:val="single" w:sz="12" w:space="0" w:color="auto"/>
            </w:tcBorders>
            <w:noWrap/>
            <w:vAlign w:val="center"/>
          </w:tcPr>
          <w:p w14:paraId="015B5B2C" w14:textId="77777777" w:rsidR="00A20EF5" w:rsidRPr="001F3399" w:rsidRDefault="00A20EF5" w:rsidP="00AF365A">
            <w:pPr>
              <w:spacing w:after="0"/>
              <w:jc w:val="center"/>
              <w:rPr>
                <w:rFonts w:ascii="Trebuchet MS" w:hAnsi="Trebuchet MS"/>
                <w:bCs/>
                <w:lang w:val="sr-Cyrl-RS" w:eastAsia="sr-Latn-CS"/>
              </w:rPr>
            </w:pPr>
            <w:r w:rsidRPr="001F3399">
              <w:rPr>
                <w:rFonts w:ascii="Trebuchet MS" w:hAnsi="Trebuchet MS"/>
                <w:lang w:val="sr-Latn-CS" w:eastAsia="sr-Latn-CS"/>
              </w:rPr>
              <w:t>Постојећи</w:t>
            </w:r>
          </w:p>
        </w:tc>
        <w:tc>
          <w:tcPr>
            <w:tcW w:w="937" w:type="dxa"/>
          </w:tcPr>
          <w:p w14:paraId="28C556CA" w14:textId="77777777" w:rsidR="00A20EF5" w:rsidRPr="001F3399" w:rsidRDefault="00A20EF5" w:rsidP="00AF365A">
            <w:pPr>
              <w:spacing w:after="0"/>
              <w:jc w:val="center"/>
              <w:rPr>
                <w:rFonts w:ascii="Trebuchet MS" w:hAnsi="Trebuchet MS"/>
                <w:bCs/>
                <w:lang w:val="sr-Cyrl-RS"/>
              </w:rPr>
            </w:pPr>
            <w:r w:rsidRPr="001F3399">
              <w:rPr>
                <w:rFonts w:ascii="Trebuchet MS" w:hAnsi="Trebuchet MS"/>
                <w:bCs/>
                <w:lang w:val="sr-Cyrl-RS"/>
              </w:rPr>
              <w:t>73</w:t>
            </w:r>
          </w:p>
        </w:tc>
        <w:tc>
          <w:tcPr>
            <w:tcW w:w="2042" w:type="dxa"/>
          </w:tcPr>
          <w:p w14:paraId="359F58E1" w14:textId="77777777" w:rsidR="00A20EF5" w:rsidRPr="001F3399" w:rsidRDefault="00A20EF5" w:rsidP="00AF365A">
            <w:pPr>
              <w:spacing w:after="0"/>
              <w:jc w:val="center"/>
              <w:rPr>
                <w:rFonts w:ascii="Trebuchet MS" w:hAnsi="Trebuchet MS"/>
                <w:bCs/>
              </w:rPr>
            </w:pPr>
            <w:r w:rsidRPr="001F3399">
              <w:rPr>
                <w:rFonts w:ascii="Trebuchet MS" w:hAnsi="Trebuchet MS"/>
                <w:lang w:val="sr-Cyrl-RS"/>
              </w:rPr>
              <w:t>Носећи</w:t>
            </w:r>
          </w:p>
        </w:tc>
        <w:tc>
          <w:tcPr>
            <w:tcW w:w="2410" w:type="dxa"/>
            <w:noWrap/>
            <w:vAlign w:val="bottom"/>
          </w:tcPr>
          <w:p w14:paraId="3D217862" w14:textId="77777777" w:rsidR="00A20EF5" w:rsidRPr="001F3399" w:rsidRDefault="00A20EF5" w:rsidP="00AF365A">
            <w:pPr>
              <w:spacing w:after="0"/>
              <w:jc w:val="center"/>
              <w:rPr>
                <w:rFonts w:ascii="Trebuchet MS" w:hAnsi="Trebuchet MS"/>
                <w:bCs/>
                <w:lang w:val="sr-Cyrl-RS"/>
              </w:rPr>
            </w:pPr>
            <w:r w:rsidRPr="001F3399">
              <w:rPr>
                <w:rFonts w:ascii="Trebuchet MS" w:hAnsi="Trebuchet MS" w:cs="Calibri"/>
              </w:rPr>
              <w:t>7 538 990</w:t>
            </w:r>
          </w:p>
        </w:tc>
        <w:tc>
          <w:tcPr>
            <w:tcW w:w="2651" w:type="dxa"/>
            <w:tcBorders>
              <w:right w:val="single" w:sz="12" w:space="0" w:color="auto"/>
            </w:tcBorders>
            <w:noWrap/>
            <w:vAlign w:val="bottom"/>
          </w:tcPr>
          <w:p w14:paraId="48141215" w14:textId="77777777" w:rsidR="00A20EF5" w:rsidRPr="001F3399" w:rsidRDefault="00A20EF5" w:rsidP="00AF365A">
            <w:pPr>
              <w:spacing w:after="0"/>
              <w:jc w:val="center"/>
              <w:rPr>
                <w:rFonts w:ascii="Trebuchet MS" w:hAnsi="Trebuchet MS"/>
                <w:bCs/>
                <w:lang w:val="sr-Cyrl-RS"/>
              </w:rPr>
            </w:pPr>
            <w:r w:rsidRPr="001F3399">
              <w:rPr>
                <w:rFonts w:ascii="Trebuchet MS" w:hAnsi="Trebuchet MS" w:cs="Calibri"/>
              </w:rPr>
              <w:t>4 954 617</w:t>
            </w:r>
          </w:p>
        </w:tc>
      </w:tr>
      <w:tr w:rsidR="00A20EF5" w:rsidRPr="001F3399" w14:paraId="2FDB5171" w14:textId="77777777" w:rsidTr="00EC0866">
        <w:tc>
          <w:tcPr>
            <w:tcW w:w="1557" w:type="dxa"/>
            <w:tcBorders>
              <w:left w:val="single" w:sz="12" w:space="0" w:color="auto"/>
              <w:bottom w:val="single" w:sz="12" w:space="0" w:color="auto"/>
            </w:tcBorders>
            <w:noWrap/>
            <w:vAlign w:val="center"/>
          </w:tcPr>
          <w:p w14:paraId="243F7003" w14:textId="77777777" w:rsidR="00A20EF5" w:rsidRPr="001F3399" w:rsidRDefault="00A20EF5" w:rsidP="00AF365A">
            <w:pPr>
              <w:spacing w:after="0"/>
              <w:jc w:val="center"/>
              <w:rPr>
                <w:rFonts w:ascii="Trebuchet MS" w:hAnsi="Trebuchet MS"/>
                <w:bCs/>
                <w:lang w:val="sr-Cyrl-RS" w:eastAsia="sr-Latn-CS"/>
              </w:rPr>
            </w:pPr>
            <w:r w:rsidRPr="001F3399">
              <w:rPr>
                <w:rFonts w:ascii="Trebuchet MS" w:hAnsi="Trebuchet MS"/>
                <w:lang w:val="sr-Latn-CS" w:eastAsia="sr-Latn-CS"/>
              </w:rPr>
              <w:t>Постојећи</w:t>
            </w:r>
          </w:p>
        </w:tc>
        <w:tc>
          <w:tcPr>
            <w:tcW w:w="937" w:type="dxa"/>
            <w:tcBorders>
              <w:bottom w:val="single" w:sz="12" w:space="0" w:color="auto"/>
            </w:tcBorders>
          </w:tcPr>
          <w:p w14:paraId="30B8F13E" w14:textId="77777777" w:rsidR="00A20EF5" w:rsidRPr="001F3399" w:rsidRDefault="00A20EF5" w:rsidP="00AF365A">
            <w:pPr>
              <w:spacing w:after="0"/>
              <w:jc w:val="center"/>
              <w:rPr>
                <w:rFonts w:ascii="Trebuchet MS" w:hAnsi="Trebuchet MS"/>
                <w:bCs/>
                <w:lang w:val="hr-HR"/>
              </w:rPr>
            </w:pPr>
            <w:r w:rsidRPr="001F3399">
              <w:rPr>
                <w:rFonts w:ascii="Trebuchet MS" w:hAnsi="Trebuchet MS"/>
                <w:bCs/>
                <w:lang w:val="sr-Cyrl-RS"/>
              </w:rPr>
              <w:t>7</w:t>
            </w:r>
            <w:r w:rsidRPr="001F3399">
              <w:rPr>
                <w:rFonts w:ascii="Trebuchet MS" w:hAnsi="Trebuchet MS"/>
                <w:bCs/>
                <w:lang w:val="hr-HR"/>
              </w:rPr>
              <w:t>4</w:t>
            </w:r>
          </w:p>
        </w:tc>
        <w:tc>
          <w:tcPr>
            <w:tcW w:w="2042" w:type="dxa"/>
            <w:tcBorders>
              <w:bottom w:val="single" w:sz="12" w:space="0" w:color="auto"/>
            </w:tcBorders>
          </w:tcPr>
          <w:p w14:paraId="420B9C4F" w14:textId="77777777" w:rsidR="00A20EF5" w:rsidRPr="001F3399" w:rsidRDefault="00A20EF5" w:rsidP="00AF365A">
            <w:pPr>
              <w:spacing w:after="0"/>
              <w:jc w:val="center"/>
              <w:rPr>
                <w:rFonts w:ascii="Trebuchet MS" w:hAnsi="Trebuchet MS"/>
                <w:bCs/>
              </w:rPr>
            </w:pPr>
            <w:r w:rsidRPr="001F3399">
              <w:rPr>
                <w:rFonts w:ascii="Trebuchet MS" w:hAnsi="Trebuchet MS"/>
                <w:bCs/>
                <w:lang w:val="sr-Cyrl-RS"/>
              </w:rPr>
              <w:t>Угаоно-затезни</w:t>
            </w:r>
          </w:p>
        </w:tc>
        <w:tc>
          <w:tcPr>
            <w:tcW w:w="2410" w:type="dxa"/>
            <w:tcBorders>
              <w:bottom w:val="single" w:sz="12" w:space="0" w:color="auto"/>
            </w:tcBorders>
            <w:noWrap/>
            <w:vAlign w:val="bottom"/>
          </w:tcPr>
          <w:p w14:paraId="527852CC" w14:textId="77777777" w:rsidR="00A20EF5" w:rsidRPr="001F3399" w:rsidRDefault="00A20EF5" w:rsidP="00AF365A">
            <w:pPr>
              <w:spacing w:after="0"/>
              <w:jc w:val="center"/>
              <w:rPr>
                <w:rFonts w:ascii="Trebuchet MS" w:hAnsi="Trebuchet MS"/>
                <w:bCs/>
                <w:lang w:val="sr-Cyrl-RS"/>
              </w:rPr>
            </w:pPr>
            <w:r w:rsidRPr="001F3399">
              <w:rPr>
                <w:rFonts w:ascii="Trebuchet MS" w:hAnsi="Trebuchet MS" w:cs="Calibri"/>
              </w:rPr>
              <w:t>7 539 294</w:t>
            </w:r>
          </w:p>
        </w:tc>
        <w:tc>
          <w:tcPr>
            <w:tcW w:w="2651" w:type="dxa"/>
            <w:tcBorders>
              <w:bottom w:val="single" w:sz="12" w:space="0" w:color="auto"/>
              <w:right w:val="single" w:sz="12" w:space="0" w:color="auto"/>
            </w:tcBorders>
            <w:noWrap/>
            <w:vAlign w:val="bottom"/>
          </w:tcPr>
          <w:p w14:paraId="6D0D3C9D" w14:textId="77777777" w:rsidR="00A20EF5" w:rsidRPr="001F3399" w:rsidRDefault="00A20EF5" w:rsidP="00AF365A">
            <w:pPr>
              <w:spacing w:after="0"/>
              <w:jc w:val="center"/>
              <w:rPr>
                <w:rFonts w:ascii="Trebuchet MS" w:hAnsi="Trebuchet MS"/>
                <w:bCs/>
                <w:lang w:val="hr-HR"/>
              </w:rPr>
            </w:pPr>
            <w:r w:rsidRPr="001F3399">
              <w:rPr>
                <w:rFonts w:ascii="Trebuchet MS" w:hAnsi="Trebuchet MS" w:cs="Calibri"/>
              </w:rPr>
              <w:t>4 954 547</w:t>
            </w:r>
          </w:p>
        </w:tc>
      </w:tr>
    </w:tbl>
    <w:p w14:paraId="0BD02004" w14:textId="77777777" w:rsidR="00A20EF5" w:rsidRPr="001F3399" w:rsidRDefault="00A20EF5" w:rsidP="00AF365A">
      <w:pPr>
        <w:tabs>
          <w:tab w:val="left" w:pos="426"/>
        </w:tabs>
        <w:overflowPunct w:val="0"/>
        <w:autoSpaceDE w:val="0"/>
        <w:autoSpaceDN w:val="0"/>
        <w:adjustRightInd w:val="0"/>
        <w:spacing w:before="120" w:after="0"/>
        <w:jc w:val="both"/>
        <w:textAlignment w:val="baseline"/>
        <w:rPr>
          <w:rFonts w:ascii="Trebuchet MS" w:hAnsi="Trebuchet MS"/>
          <w:lang w:val="sr-Cyrl-RS"/>
        </w:rPr>
      </w:pPr>
      <w:r w:rsidRPr="001F3399">
        <w:rPr>
          <w:rFonts w:ascii="Trebuchet MS" w:hAnsi="Trebuchet MS"/>
          <w:lang w:val="sr-Cyrl-RS"/>
        </w:rPr>
        <w:tab/>
        <w:t xml:space="preserve">Терен је благо валовит. Коте терена се крећу од 68 </w:t>
      </w:r>
      <w:r w:rsidRPr="001F3399">
        <w:rPr>
          <w:rFonts w:ascii="Trebuchet MS" w:hAnsi="Trebuchet MS"/>
        </w:rPr>
        <w:t>m</w:t>
      </w:r>
      <w:r w:rsidRPr="001F3399">
        <w:rPr>
          <w:rFonts w:ascii="Trebuchet MS" w:hAnsi="Trebuchet MS"/>
          <w:lang w:val="sr-Cyrl-RS"/>
        </w:rPr>
        <w:t xml:space="preserve"> до 69 m.</w:t>
      </w:r>
    </w:p>
    <w:p w14:paraId="4A68E343" w14:textId="77777777" w:rsidR="00A20EF5" w:rsidRPr="001F3399" w:rsidRDefault="00A20EF5" w:rsidP="00AF365A">
      <w:pPr>
        <w:tabs>
          <w:tab w:val="left" w:pos="426"/>
        </w:tabs>
        <w:overflowPunct w:val="0"/>
        <w:autoSpaceDE w:val="0"/>
        <w:autoSpaceDN w:val="0"/>
        <w:adjustRightInd w:val="0"/>
        <w:spacing w:before="120" w:after="0"/>
        <w:jc w:val="both"/>
        <w:textAlignment w:val="baseline"/>
        <w:rPr>
          <w:rFonts w:ascii="Trebuchet MS" w:hAnsi="Trebuchet MS"/>
          <w:bCs/>
          <w:lang w:val="sr-Cyrl-RS"/>
        </w:rPr>
      </w:pPr>
      <w:r w:rsidRPr="001F3399">
        <w:rPr>
          <w:rFonts w:ascii="Trebuchet MS" w:hAnsi="Trebuchet MS"/>
          <w:bCs/>
          <w:lang w:val="sr-Cyrl-RS"/>
        </w:rPr>
        <w:tab/>
        <w:t xml:space="preserve">Предметна траса далековода 110 </w:t>
      </w:r>
      <w:r w:rsidRPr="001F3399">
        <w:rPr>
          <w:rFonts w:ascii="Trebuchet MS" w:hAnsi="Trebuchet MS"/>
          <w:lang w:val="sr-Cyrl-RS"/>
        </w:rPr>
        <w:t>kV</w:t>
      </w:r>
      <w:r w:rsidRPr="001F3399">
        <w:rPr>
          <w:rFonts w:ascii="Trebuchet MS" w:hAnsi="Trebuchet MS"/>
          <w:bCs/>
          <w:lang w:val="sr-Cyrl-RS"/>
        </w:rPr>
        <w:t xml:space="preserve"> пролази преко катастарске општине КО Кумане.</w:t>
      </w:r>
    </w:p>
    <w:p w14:paraId="34E368D1" w14:textId="77777777" w:rsidR="00A20EF5" w:rsidRPr="001F3399" w:rsidRDefault="00A20EF5" w:rsidP="00AF365A">
      <w:pPr>
        <w:tabs>
          <w:tab w:val="left" w:pos="426"/>
        </w:tabs>
        <w:overflowPunct w:val="0"/>
        <w:autoSpaceDE w:val="0"/>
        <w:autoSpaceDN w:val="0"/>
        <w:adjustRightInd w:val="0"/>
        <w:spacing w:before="120" w:after="0"/>
        <w:jc w:val="both"/>
        <w:textAlignment w:val="baseline"/>
        <w:rPr>
          <w:rFonts w:ascii="Trebuchet MS" w:hAnsi="Trebuchet MS"/>
          <w:bCs/>
          <w:lang w:val="sr-Cyrl-RS"/>
        </w:rPr>
      </w:pPr>
      <w:r w:rsidRPr="001F3399">
        <w:rPr>
          <w:rFonts w:ascii="Trebuchet MS" w:hAnsi="Trebuchet MS"/>
          <w:bCs/>
          <w:lang w:val="sr-Cyrl-RS"/>
        </w:rPr>
        <w:tab/>
        <w:t>Стубна места предметног ДВ су приступачна за возила, како за изградњу, тако и за одржавање.</w:t>
      </w:r>
    </w:p>
    <w:p w14:paraId="1338EDD9" w14:textId="77777777" w:rsidR="00A20EF5" w:rsidRPr="001F3399" w:rsidRDefault="00A20EF5" w:rsidP="00AF365A">
      <w:pPr>
        <w:tabs>
          <w:tab w:val="left" w:pos="426"/>
        </w:tabs>
        <w:overflowPunct w:val="0"/>
        <w:autoSpaceDE w:val="0"/>
        <w:autoSpaceDN w:val="0"/>
        <w:adjustRightInd w:val="0"/>
        <w:spacing w:before="120" w:after="0"/>
        <w:jc w:val="both"/>
        <w:textAlignment w:val="baseline"/>
        <w:rPr>
          <w:rFonts w:ascii="Trebuchet MS" w:hAnsi="Trebuchet MS"/>
          <w:bCs/>
          <w:lang w:val="hr-HR"/>
        </w:rPr>
      </w:pPr>
      <w:r w:rsidRPr="001F3399">
        <w:rPr>
          <w:rFonts w:ascii="Trebuchet MS" w:hAnsi="Trebuchet MS"/>
          <w:bCs/>
          <w:lang w:val="sr-Cyrl-RS"/>
        </w:rPr>
        <w:tab/>
        <w:t>Пре почетка радова на далеководу, изградње новог стуба и његовог пуштања у погон обавезно проверити да нису у међувремену подигнути неки нови објекти и уколико јесу Инвеститор предузима одговарајуће мере уз сагласност пројектанта.</w:t>
      </w:r>
    </w:p>
    <w:p w14:paraId="0A096218" w14:textId="77777777" w:rsidR="00A20EF5" w:rsidRPr="001F3399" w:rsidRDefault="00A20EF5" w:rsidP="00AF365A">
      <w:pPr>
        <w:tabs>
          <w:tab w:val="left" w:pos="426"/>
        </w:tabs>
        <w:overflowPunct w:val="0"/>
        <w:autoSpaceDE w:val="0"/>
        <w:autoSpaceDN w:val="0"/>
        <w:adjustRightInd w:val="0"/>
        <w:spacing w:before="120" w:after="0"/>
        <w:jc w:val="both"/>
        <w:textAlignment w:val="baseline"/>
        <w:rPr>
          <w:rFonts w:ascii="Trebuchet MS" w:eastAsia="Calibri" w:hAnsi="Trebuchet MS"/>
          <w:lang w:val="sr-Cyrl-RS"/>
        </w:rPr>
      </w:pPr>
      <w:r w:rsidRPr="001F3399">
        <w:rPr>
          <w:rFonts w:ascii="Trebuchet MS" w:eastAsia="Calibri" w:hAnsi="Trebuchet MS"/>
          <w:lang w:val="sr-Cyrl-RS"/>
        </w:rPr>
        <w:tab/>
      </w:r>
      <w:r w:rsidRPr="001F3399">
        <w:rPr>
          <w:rFonts w:ascii="Trebuchet MS" w:hAnsi="Trebuchet MS"/>
          <w:lang w:val="sr-Cyrl-RS"/>
        </w:rPr>
        <w:t xml:space="preserve">Ширина заштитног појаса далековода је по 25 метара са обе стране далековода </w:t>
      </w:r>
      <w:r w:rsidRPr="001F3399">
        <w:rPr>
          <w:rFonts w:ascii="Trebuchet MS" w:hAnsi="Trebuchet MS"/>
          <w:spacing w:val="-2"/>
          <w:lang w:val="sr-Cyrl-RS"/>
        </w:rPr>
        <w:t>од крајњег фазног проводника.</w:t>
      </w:r>
    </w:p>
    <w:p w14:paraId="2504F867" w14:textId="77777777" w:rsidR="00A20EF5" w:rsidRPr="001F3399" w:rsidRDefault="00A20EF5" w:rsidP="00AF365A">
      <w:pPr>
        <w:tabs>
          <w:tab w:val="left" w:pos="426"/>
        </w:tabs>
        <w:overflowPunct w:val="0"/>
        <w:autoSpaceDE w:val="0"/>
        <w:autoSpaceDN w:val="0"/>
        <w:adjustRightInd w:val="0"/>
        <w:spacing w:before="120" w:after="0"/>
        <w:jc w:val="both"/>
        <w:textAlignment w:val="baseline"/>
        <w:rPr>
          <w:rFonts w:ascii="Trebuchet MS" w:eastAsia="Calibri" w:hAnsi="Trebuchet MS"/>
          <w:lang w:val="sr-Cyrl-RS"/>
        </w:rPr>
      </w:pPr>
      <w:r w:rsidRPr="001F3399">
        <w:rPr>
          <w:rFonts w:ascii="Trebuchet MS" w:eastAsia="Calibri" w:hAnsi="Trebuchet MS"/>
          <w:lang w:val="sr-Cyrl-RS"/>
        </w:rPr>
        <w:tab/>
      </w:r>
      <w:r w:rsidRPr="001F3399">
        <w:rPr>
          <w:rFonts w:ascii="Trebuchet MS" w:hAnsi="Trebuchet MS"/>
          <w:lang w:val="sr-Cyrl-RS"/>
        </w:rPr>
        <w:t>У заштитном појасу се без промене власништва, обезбеђује службеност пролаза за време трајања радова и успоставља трајна обавеза прибављања услова/сагласности од стране предузећа надлежног за управљање далеководом, код планирања, пројектовња и извођења радова.</w:t>
      </w:r>
    </w:p>
    <w:p w14:paraId="4ABA5E69" w14:textId="77777777" w:rsidR="00A20EF5" w:rsidRPr="001F3399" w:rsidRDefault="00A20EF5" w:rsidP="00AF365A">
      <w:pPr>
        <w:tabs>
          <w:tab w:val="left" w:pos="426"/>
        </w:tabs>
        <w:overflowPunct w:val="0"/>
        <w:autoSpaceDE w:val="0"/>
        <w:autoSpaceDN w:val="0"/>
        <w:adjustRightInd w:val="0"/>
        <w:spacing w:before="120" w:after="0"/>
        <w:jc w:val="both"/>
        <w:textAlignment w:val="baseline"/>
        <w:rPr>
          <w:rFonts w:ascii="Trebuchet MS" w:eastAsia="Calibri" w:hAnsi="Trebuchet MS"/>
          <w:lang w:val="sr-Cyrl-RS"/>
        </w:rPr>
      </w:pPr>
      <w:r w:rsidRPr="001F3399">
        <w:rPr>
          <w:rFonts w:ascii="Trebuchet MS" w:eastAsia="Calibri" w:hAnsi="Trebuchet MS"/>
          <w:lang w:val="sr-Cyrl-RS"/>
        </w:rPr>
        <w:tab/>
      </w:r>
      <w:r w:rsidRPr="001F3399">
        <w:rPr>
          <w:rFonts w:ascii="Trebuchet MS" w:hAnsi="Trebuchet MS"/>
          <w:lang w:val="sr-Cyrl-RS"/>
        </w:rPr>
        <w:t>Извођачки појас се дефинише као простор непосредно уз далековод у оквиру заштитног појаса, у коме се утврђују посебна правила коришћења и уређења за потребе изградње далековода. У извођачком појасу далековода обезбеђује се простор за постављање стубова (према Идејном пројекту односно према Пројекту за грађевинску дозволу) далековода, службеност пролаза за потребе извођења радова, надзор и редовно одржавање далековода. Прибављање земљишта у јавно власништво спроводи се у делу извођачког појаса искључиво за стубна места.</w:t>
      </w:r>
    </w:p>
    <w:p w14:paraId="6AC4B78F" w14:textId="77777777" w:rsidR="00A20EF5" w:rsidRPr="001F3399" w:rsidRDefault="00A20EF5" w:rsidP="00AF365A">
      <w:pPr>
        <w:tabs>
          <w:tab w:val="left" w:pos="426"/>
        </w:tabs>
        <w:overflowPunct w:val="0"/>
        <w:autoSpaceDE w:val="0"/>
        <w:autoSpaceDN w:val="0"/>
        <w:adjustRightInd w:val="0"/>
        <w:spacing w:before="120" w:after="0"/>
        <w:jc w:val="both"/>
        <w:textAlignment w:val="baseline"/>
        <w:rPr>
          <w:rFonts w:ascii="Trebuchet MS" w:hAnsi="Trebuchet MS"/>
          <w:lang w:val="sr-Cyrl-RS"/>
        </w:rPr>
      </w:pPr>
      <w:r w:rsidRPr="001F3399">
        <w:rPr>
          <w:rFonts w:ascii="Trebuchet MS" w:hAnsi="Trebuchet MS"/>
          <w:lang w:val="sr-Cyrl-RS"/>
        </w:rPr>
        <w:tab/>
        <w:t>Ширина извођачког појаса је 2</w:t>
      </w:r>
      <w:r w:rsidRPr="001F3399">
        <w:rPr>
          <w:rFonts w:ascii="Trebuchet MS" w:hAnsi="Trebuchet MS"/>
          <w:lang w:val="hr-HR"/>
        </w:rPr>
        <w:t xml:space="preserve">x10 m. </w:t>
      </w:r>
      <w:r w:rsidRPr="001F3399">
        <w:rPr>
          <w:rFonts w:ascii="Trebuchet MS" w:hAnsi="Trebuchet MS"/>
          <w:lang w:val="sr-Cyrl-RS"/>
        </w:rPr>
        <w:t>На обрадивом земљишту у оквиру заштитног и извођачког појаса могу се мењати пољопривредне културе у структуре које су уобичајене за плодоред.</w:t>
      </w:r>
    </w:p>
    <w:p w14:paraId="17C2EBDA" w14:textId="77777777" w:rsidR="00A20EF5" w:rsidRPr="001F3399" w:rsidRDefault="00A20EF5" w:rsidP="00AF365A">
      <w:pPr>
        <w:tabs>
          <w:tab w:val="left" w:pos="426"/>
        </w:tabs>
        <w:overflowPunct w:val="0"/>
        <w:autoSpaceDE w:val="0"/>
        <w:autoSpaceDN w:val="0"/>
        <w:adjustRightInd w:val="0"/>
        <w:spacing w:before="120" w:after="0"/>
        <w:jc w:val="both"/>
        <w:textAlignment w:val="baseline"/>
        <w:rPr>
          <w:rFonts w:ascii="Trebuchet MS" w:hAnsi="Trebuchet MS"/>
          <w:lang w:val="sr-Cyrl-RS"/>
        </w:rPr>
      </w:pPr>
      <w:r w:rsidRPr="001F3399">
        <w:rPr>
          <w:rFonts w:ascii="Trebuchet MS" w:hAnsi="Trebuchet MS"/>
          <w:lang w:val="sr-Cyrl-RS"/>
        </w:rPr>
        <w:tab/>
        <w:t>Регулационе линије заштитног и извођачког појаса одређују се с обзиром на подужну осу далековода, која је геодетски одређена положајем угаоних стубова.</w:t>
      </w:r>
    </w:p>
    <w:p w14:paraId="2BDECA43" w14:textId="7456826C" w:rsidR="00A20EF5" w:rsidRPr="001F3399" w:rsidRDefault="00A20EF5" w:rsidP="00A20EF5">
      <w:pPr>
        <w:tabs>
          <w:tab w:val="left" w:pos="426"/>
        </w:tabs>
        <w:overflowPunct w:val="0"/>
        <w:autoSpaceDE w:val="0"/>
        <w:autoSpaceDN w:val="0"/>
        <w:adjustRightInd w:val="0"/>
        <w:spacing w:before="200"/>
        <w:jc w:val="both"/>
        <w:textAlignment w:val="baseline"/>
        <w:rPr>
          <w:rFonts w:ascii="Trebuchet MS" w:hAnsi="Trebuchet MS"/>
          <w:b/>
          <w:lang w:val="sr-Cyrl-RS"/>
        </w:rPr>
      </w:pPr>
      <w:r w:rsidRPr="001F3399">
        <w:rPr>
          <w:rFonts w:ascii="Trebuchet MS" w:hAnsi="Trebuchet MS"/>
          <w:b/>
          <w:lang w:val="sr-Cyrl-RS"/>
        </w:rPr>
        <w:t>0.</w:t>
      </w:r>
      <w:r w:rsidR="00645DDD" w:rsidRPr="001F3399">
        <w:rPr>
          <w:rFonts w:ascii="Trebuchet MS" w:hAnsi="Trebuchet MS"/>
          <w:b/>
          <w:lang w:val="sr-Cyrl-RS"/>
        </w:rPr>
        <w:t>8.</w:t>
      </w:r>
      <w:r w:rsidR="00214B5F">
        <w:rPr>
          <w:rFonts w:ascii="Trebuchet MS" w:hAnsi="Trebuchet MS"/>
          <w:b/>
          <w:lang w:val="hr-HR"/>
        </w:rPr>
        <w:t>5</w:t>
      </w:r>
      <w:r w:rsidRPr="001F3399">
        <w:rPr>
          <w:rFonts w:ascii="Trebuchet MS" w:hAnsi="Trebuchet MS"/>
          <w:b/>
          <w:lang w:val="sr-Cyrl-RS"/>
        </w:rPr>
        <w:t>. Прикључци далековода</w:t>
      </w:r>
    </w:p>
    <w:p w14:paraId="1D022B6F" w14:textId="77777777" w:rsidR="00A20EF5" w:rsidRPr="001F3399" w:rsidRDefault="00A20EF5" w:rsidP="00A20EF5">
      <w:pPr>
        <w:tabs>
          <w:tab w:val="left" w:pos="426"/>
        </w:tabs>
        <w:overflowPunct w:val="0"/>
        <w:autoSpaceDE w:val="0"/>
        <w:autoSpaceDN w:val="0"/>
        <w:adjustRightInd w:val="0"/>
        <w:jc w:val="both"/>
        <w:textAlignment w:val="baseline"/>
        <w:rPr>
          <w:rFonts w:ascii="Trebuchet MS" w:hAnsi="Trebuchet MS"/>
          <w:lang w:val="sr-Cyrl-RS"/>
        </w:rPr>
      </w:pPr>
      <w:r w:rsidRPr="001F3399">
        <w:rPr>
          <w:rFonts w:ascii="Trebuchet MS" w:hAnsi="Trebuchet MS"/>
          <w:lang w:val="sr-Cyrl-RS"/>
        </w:rPr>
        <w:t xml:space="preserve">Почетак: </w:t>
      </w:r>
      <w:r w:rsidRPr="001F3399">
        <w:rPr>
          <w:rFonts w:ascii="Trebuchet MS" w:hAnsi="Trebuchet MS"/>
          <w:lang w:val="sr-Cyrl-RS"/>
        </w:rPr>
        <w:tab/>
        <w:t xml:space="preserve">постојећи стуб бр. 68 </w:t>
      </w:r>
    </w:p>
    <w:p w14:paraId="7748F28D" w14:textId="77777777" w:rsidR="00A20EF5" w:rsidRPr="001F3399" w:rsidRDefault="00A20EF5" w:rsidP="00A20EF5">
      <w:pPr>
        <w:tabs>
          <w:tab w:val="left" w:pos="426"/>
        </w:tabs>
        <w:overflowPunct w:val="0"/>
        <w:autoSpaceDE w:val="0"/>
        <w:autoSpaceDN w:val="0"/>
        <w:adjustRightInd w:val="0"/>
        <w:jc w:val="both"/>
        <w:textAlignment w:val="baseline"/>
        <w:rPr>
          <w:rFonts w:ascii="Trebuchet MS" w:hAnsi="Trebuchet MS"/>
        </w:rPr>
      </w:pPr>
      <w:r w:rsidRPr="001F3399">
        <w:rPr>
          <w:rFonts w:ascii="Trebuchet MS" w:hAnsi="Trebuchet MS"/>
          <w:lang w:val="sr-Cyrl-RS"/>
        </w:rPr>
        <w:lastRenderedPageBreak/>
        <w:t xml:space="preserve">Завршетак: </w:t>
      </w:r>
      <w:r w:rsidRPr="001F3399">
        <w:rPr>
          <w:rFonts w:ascii="Trebuchet MS" w:hAnsi="Trebuchet MS"/>
          <w:lang w:val="sr-Cyrl-RS"/>
        </w:rPr>
        <w:tab/>
        <w:t>нови стуб бр. 69-н у распону између постојећих стубова број 6</w:t>
      </w:r>
      <w:r w:rsidRPr="001F3399">
        <w:rPr>
          <w:rFonts w:ascii="Trebuchet MS" w:hAnsi="Trebuchet MS"/>
        </w:rPr>
        <w:t>8</w:t>
      </w:r>
      <w:r w:rsidRPr="001F3399">
        <w:rPr>
          <w:rFonts w:ascii="Trebuchet MS" w:hAnsi="Trebuchet MS"/>
          <w:lang w:val="sr-Cyrl-RS"/>
        </w:rPr>
        <w:t xml:space="preserve"> и број </w:t>
      </w:r>
      <w:r w:rsidRPr="001F3399">
        <w:rPr>
          <w:rFonts w:ascii="Trebuchet MS" w:hAnsi="Trebuchet MS"/>
        </w:rPr>
        <w:t>69</w:t>
      </w:r>
    </w:p>
    <w:p w14:paraId="448DF206" w14:textId="79A6CCC0" w:rsidR="00A20EF5" w:rsidRPr="001F3399" w:rsidRDefault="00A20EF5" w:rsidP="00A20EF5">
      <w:pPr>
        <w:tabs>
          <w:tab w:val="left" w:pos="426"/>
        </w:tabs>
        <w:overflowPunct w:val="0"/>
        <w:autoSpaceDE w:val="0"/>
        <w:autoSpaceDN w:val="0"/>
        <w:adjustRightInd w:val="0"/>
        <w:spacing w:before="200"/>
        <w:jc w:val="both"/>
        <w:textAlignment w:val="baseline"/>
        <w:rPr>
          <w:rFonts w:ascii="Trebuchet MS" w:hAnsi="Trebuchet MS"/>
          <w:b/>
          <w:lang w:val="sr-Cyrl-RS"/>
        </w:rPr>
      </w:pPr>
      <w:r w:rsidRPr="001F3399">
        <w:rPr>
          <w:rFonts w:ascii="Trebuchet MS" w:hAnsi="Trebuchet MS"/>
          <w:b/>
          <w:lang w:val="sr-Cyrl-RS"/>
        </w:rPr>
        <w:t>0.</w:t>
      </w:r>
      <w:r w:rsidR="00645DDD" w:rsidRPr="001F3399">
        <w:rPr>
          <w:rFonts w:ascii="Trebuchet MS" w:hAnsi="Trebuchet MS"/>
          <w:b/>
          <w:lang w:val="sr-Cyrl-RS"/>
        </w:rPr>
        <w:t>8.</w:t>
      </w:r>
      <w:r w:rsidR="00214B5F">
        <w:rPr>
          <w:rFonts w:ascii="Trebuchet MS" w:hAnsi="Trebuchet MS"/>
          <w:b/>
          <w:lang w:val="hr-HR"/>
        </w:rPr>
        <w:t>6</w:t>
      </w:r>
      <w:r w:rsidRPr="001F3399">
        <w:rPr>
          <w:rFonts w:ascii="Trebuchet MS" w:hAnsi="Trebuchet MS"/>
          <w:b/>
          <w:lang w:val="sr-Cyrl-RS"/>
        </w:rPr>
        <w:t>. Метеоролошки услови</w:t>
      </w:r>
    </w:p>
    <w:p w14:paraId="148AB21D" w14:textId="77777777" w:rsidR="00A20EF5" w:rsidRPr="001F3399" w:rsidRDefault="00A20EF5" w:rsidP="00AF365A">
      <w:pPr>
        <w:tabs>
          <w:tab w:val="left" w:pos="426"/>
        </w:tabs>
        <w:overflowPunct w:val="0"/>
        <w:autoSpaceDE w:val="0"/>
        <w:autoSpaceDN w:val="0"/>
        <w:adjustRightInd w:val="0"/>
        <w:spacing w:after="0"/>
        <w:jc w:val="both"/>
        <w:textAlignment w:val="baseline"/>
        <w:rPr>
          <w:rFonts w:ascii="Trebuchet MS" w:hAnsi="Trebuchet MS"/>
          <w:lang w:val="sr-Cyrl-RS"/>
        </w:rPr>
      </w:pPr>
      <w:r w:rsidRPr="001F3399">
        <w:rPr>
          <w:rFonts w:ascii="Trebuchet MS" w:hAnsi="Trebuchet MS"/>
          <w:lang w:val="sr-Cyrl-RS"/>
        </w:rPr>
        <w:tab/>
        <w:t>Траса далековода остаје непромењена у односу на постојећу трасу. Постојећа предметна деоница пројектована је са следећим климатским параметрима:</w:t>
      </w:r>
    </w:p>
    <w:p w14:paraId="27DFC586" w14:textId="77777777" w:rsidR="00A20EF5" w:rsidRPr="001F3399" w:rsidRDefault="00A20EF5">
      <w:pPr>
        <w:numPr>
          <w:ilvl w:val="0"/>
          <w:numId w:val="20"/>
        </w:numPr>
        <w:tabs>
          <w:tab w:val="left" w:pos="426"/>
        </w:tabs>
        <w:overflowPunct w:val="0"/>
        <w:autoSpaceDE w:val="0"/>
        <w:autoSpaceDN w:val="0"/>
        <w:adjustRightInd w:val="0"/>
        <w:spacing w:after="0"/>
        <w:ind w:left="992" w:hanging="425"/>
        <w:contextualSpacing/>
        <w:jc w:val="both"/>
        <w:textAlignment w:val="baseline"/>
        <w:rPr>
          <w:rFonts w:ascii="Trebuchet MS" w:hAnsi="Trebuchet MS"/>
          <w:lang w:val="sr-Cyrl-RS"/>
        </w:rPr>
      </w:pPr>
      <w:r w:rsidRPr="001F3399">
        <w:rPr>
          <w:rFonts w:ascii="Trebuchet MS" w:hAnsi="Trebuchet MS"/>
          <w:lang w:val="sr-Cyrl-RS"/>
        </w:rPr>
        <w:t xml:space="preserve">притисак ветра 75 daN/m² </w:t>
      </w:r>
    </w:p>
    <w:p w14:paraId="4EA967FE" w14:textId="77777777" w:rsidR="00A20EF5" w:rsidRPr="001F3399" w:rsidRDefault="00A20EF5">
      <w:pPr>
        <w:numPr>
          <w:ilvl w:val="0"/>
          <w:numId w:val="20"/>
        </w:numPr>
        <w:tabs>
          <w:tab w:val="left" w:pos="426"/>
        </w:tabs>
        <w:overflowPunct w:val="0"/>
        <w:autoSpaceDE w:val="0"/>
        <w:autoSpaceDN w:val="0"/>
        <w:adjustRightInd w:val="0"/>
        <w:spacing w:after="0"/>
        <w:ind w:left="992" w:hanging="425"/>
        <w:contextualSpacing/>
        <w:jc w:val="both"/>
        <w:textAlignment w:val="baseline"/>
        <w:rPr>
          <w:rFonts w:ascii="Trebuchet MS" w:hAnsi="Trebuchet MS"/>
          <w:lang w:val="sr-Cyrl-RS"/>
        </w:rPr>
      </w:pPr>
      <w:r w:rsidRPr="001F3399">
        <w:rPr>
          <w:rFonts w:ascii="Trebuchet MS" w:hAnsi="Trebuchet MS"/>
          <w:lang w:val="sr-Cyrl-RS"/>
        </w:rPr>
        <w:t>додатно оптерећење 1 x O.D.О.</w:t>
      </w:r>
    </w:p>
    <w:p w14:paraId="54074B98" w14:textId="77777777" w:rsidR="00A20EF5" w:rsidRPr="001F3399" w:rsidRDefault="00A20EF5" w:rsidP="00AF365A">
      <w:pPr>
        <w:tabs>
          <w:tab w:val="left" w:pos="426"/>
        </w:tabs>
        <w:overflowPunct w:val="0"/>
        <w:autoSpaceDE w:val="0"/>
        <w:autoSpaceDN w:val="0"/>
        <w:adjustRightInd w:val="0"/>
        <w:spacing w:before="120" w:after="0"/>
        <w:contextualSpacing/>
        <w:jc w:val="both"/>
        <w:textAlignment w:val="baseline"/>
        <w:rPr>
          <w:rFonts w:ascii="Trebuchet MS" w:hAnsi="Trebuchet MS"/>
          <w:lang w:val="sr-Cyrl-RS"/>
        </w:rPr>
      </w:pPr>
      <w:r w:rsidRPr="001F3399">
        <w:rPr>
          <w:rFonts w:ascii="Trebuchet MS" w:hAnsi="Trebuchet MS"/>
          <w:lang w:val="sr-Cyrl-RS"/>
        </w:rPr>
        <w:tab/>
        <w:t>Нова деоница далековода пројектована је са следећим климатским параметрима:</w:t>
      </w:r>
    </w:p>
    <w:p w14:paraId="36EBFBA2" w14:textId="77777777" w:rsidR="00A20EF5" w:rsidRPr="001F3399" w:rsidRDefault="00A20EF5">
      <w:pPr>
        <w:numPr>
          <w:ilvl w:val="0"/>
          <w:numId w:val="20"/>
        </w:numPr>
        <w:tabs>
          <w:tab w:val="left" w:pos="426"/>
        </w:tabs>
        <w:overflowPunct w:val="0"/>
        <w:autoSpaceDE w:val="0"/>
        <w:autoSpaceDN w:val="0"/>
        <w:adjustRightInd w:val="0"/>
        <w:spacing w:after="0"/>
        <w:ind w:left="992" w:hanging="425"/>
        <w:contextualSpacing/>
        <w:jc w:val="both"/>
        <w:textAlignment w:val="baseline"/>
        <w:rPr>
          <w:rFonts w:ascii="Trebuchet MS" w:hAnsi="Trebuchet MS"/>
          <w:lang w:val="sr-Cyrl-RS"/>
        </w:rPr>
      </w:pPr>
      <w:r w:rsidRPr="001F3399">
        <w:rPr>
          <w:rFonts w:ascii="Trebuchet MS" w:hAnsi="Trebuchet MS"/>
          <w:lang w:val="sr-Cyrl-RS"/>
        </w:rPr>
        <w:t xml:space="preserve">притисак ветра 75 daN/m² </w:t>
      </w:r>
    </w:p>
    <w:p w14:paraId="16214188" w14:textId="77777777" w:rsidR="00A20EF5" w:rsidRPr="001F3399" w:rsidRDefault="00A20EF5">
      <w:pPr>
        <w:numPr>
          <w:ilvl w:val="0"/>
          <w:numId w:val="20"/>
        </w:numPr>
        <w:tabs>
          <w:tab w:val="left" w:pos="426"/>
        </w:tabs>
        <w:overflowPunct w:val="0"/>
        <w:autoSpaceDE w:val="0"/>
        <w:autoSpaceDN w:val="0"/>
        <w:adjustRightInd w:val="0"/>
        <w:spacing w:after="0"/>
        <w:ind w:left="992" w:hanging="425"/>
        <w:contextualSpacing/>
        <w:jc w:val="both"/>
        <w:textAlignment w:val="baseline"/>
        <w:rPr>
          <w:rFonts w:ascii="Trebuchet MS" w:hAnsi="Trebuchet MS"/>
          <w:lang w:val="sr-Cyrl-RS"/>
        </w:rPr>
      </w:pPr>
      <w:r w:rsidRPr="001F3399">
        <w:rPr>
          <w:rFonts w:ascii="Trebuchet MS" w:hAnsi="Trebuchet MS"/>
          <w:lang w:val="sr-Cyrl-RS"/>
        </w:rPr>
        <w:t>додатно оптерећење 1,6 x О.D.О.</w:t>
      </w:r>
    </w:p>
    <w:p w14:paraId="14DBC36B" w14:textId="076AD3C5" w:rsidR="00A20EF5" w:rsidRPr="001F3399" w:rsidRDefault="00A20EF5" w:rsidP="00A20EF5">
      <w:pPr>
        <w:tabs>
          <w:tab w:val="left" w:pos="426"/>
        </w:tabs>
        <w:overflowPunct w:val="0"/>
        <w:autoSpaceDE w:val="0"/>
        <w:autoSpaceDN w:val="0"/>
        <w:adjustRightInd w:val="0"/>
        <w:spacing w:before="200"/>
        <w:jc w:val="both"/>
        <w:textAlignment w:val="baseline"/>
        <w:rPr>
          <w:rFonts w:ascii="Trebuchet MS" w:hAnsi="Trebuchet MS"/>
          <w:b/>
          <w:lang w:val="sr-Cyrl-RS"/>
        </w:rPr>
      </w:pPr>
      <w:r w:rsidRPr="001F3399">
        <w:rPr>
          <w:rFonts w:ascii="Trebuchet MS" w:hAnsi="Trebuchet MS"/>
          <w:b/>
          <w:lang w:val="sr-Cyrl-RS"/>
        </w:rPr>
        <w:t>0.</w:t>
      </w:r>
      <w:r w:rsidR="00645DDD" w:rsidRPr="001F3399">
        <w:rPr>
          <w:rFonts w:ascii="Trebuchet MS" w:hAnsi="Trebuchet MS"/>
          <w:b/>
          <w:lang w:val="sr-Cyrl-RS"/>
        </w:rPr>
        <w:t>8.</w:t>
      </w:r>
      <w:r w:rsidR="00214B5F">
        <w:rPr>
          <w:rFonts w:ascii="Trebuchet MS" w:hAnsi="Trebuchet MS"/>
          <w:b/>
          <w:lang w:val="hr-HR"/>
        </w:rPr>
        <w:t>7</w:t>
      </w:r>
      <w:r w:rsidRPr="001F3399">
        <w:rPr>
          <w:rFonts w:ascii="Trebuchet MS" w:hAnsi="Trebuchet MS"/>
          <w:b/>
          <w:lang w:val="sr-Cyrl-RS"/>
        </w:rPr>
        <w:t>. Стубови</w:t>
      </w:r>
    </w:p>
    <w:p w14:paraId="11ED3222" w14:textId="5CC360DB" w:rsidR="00AA49B2" w:rsidRPr="001F3399" w:rsidRDefault="00A20EF5" w:rsidP="00AF365A">
      <w:pPr>
        <w:tabs>
          <w:tab w:val="left" w:pos="426"/>
        </w:tabs>
        <w:overflowPunct w:val="0"/>
        <w:autoSpaceDE w:val="0"/>
        <w:autoSpaceDN w:val="0"/>
        <w:adjustRightInd w:val="0"/>
        <w:spacing w:before="120" w:after="0"/>
        <w:jc w:val="both"/>
        <w:textAlignment w:val="baseline"/>
        <w:rPr>
          <w:rFonts w:ascii="Trebuchet MS" w:hAnsi="Trebuchet MS"/>
          <w:lang w:val="sr-Cyrl-RS"/>
        </w:rPr>
      </w:pPr>
      <w:r w:rsidRPr="001F3399">
        <w:rPr>
          <w:rFonts w:ascii="Trebuchet MS" w:hAnsi="Trebuchet MS"/>
          <w:lang w:val="sr-Cyrl-RS"/>
        </w:rPr>
        <w:tab/>
        <w:t>На предметној деоници, према садашњем стању и Пројектном задатку, предвиђен је нови челично-решеткасти стубо типа „Јела“ са једним врхом за заштитно уже.</w:t>
      </w:r>
      <w:r w:rsidR="00AA49B2" w:rsidRPr="001F3399">
        <w:rPr>
          <w:rFonts w:ascii="Trebuchet MS" w:hAnsi="Trebuchet MS"/>
          <w:lang w:val="sr-Cyrl-RS"/>
        </w:rPr>
        <w:t xml:space="preserve"> </w:t>
      </w:r>
      <w:r w:rsidR="00AA49B2" w:rsidRPr="001F3399">
        <w:rPr>
          <w:rFonts w:ascii="Trebuchet MS" w:hAnsi="Trebuchet MS" w:cs="Arial"/>
          <w:lang w:val="sr-Cyrl-RS"/>
        </w:rPr>
        <w:t>Висина до доње конзоле неовопројектованог стуба износи 30,2 метра.</w:t>
      </w:r>
    </w:p>
    <w:p w14:paraId="56A1DBBC" w14:textId="77777777" w:rsidR="00A20EF5" w:rsidRPr="001F3399" w:rsidRDefault="00A20EF5" w:rsidP="00AF365A">
      <w:pPr>
        <w:tabs>
          <w:tab w:val="left" w:pos="426"/>
        </w:tabs>
        <w:overflowPunct w:val="0"/>
        <w:autoSpaceDE w:val="0"/>
        <w:autoSpaceDN w:val="0"/>
        <w:adjustRightInd w:val="0"/>
        <w:spacing w:before="120" w:after="0"/>
        <w:jc w:val="both"/>
        <w:textAlignment w:val="baseline"/>
        <w:rPr>
          <w:rFonts w:ascii="Trebuchet MS" w:hAnsi="Trebuchet MS"/>
          <w:lang w:val="sr-Cyrl-RS"/>
        </w:rPr>
      </w:pPr>
      <w:r w:rsidRPr="001F3399">
        <w:rPr>
          <w:rFonts w:ascii="Trebuchet MS" w:hAnsi="Trebuchet MS"/>
          <w:lang w:val="sr-Cyrl-RS"/>
        </w:rPr>
        <w:t xml:space="preserve">Предвиђена је уградња стуба према пројектима израђеним од стране предузећа „Електроисток </w:t>
      </w:r>
      <w:r w:rsidRPr="001F3399">
        <w:rPr>
          <w:rFonts w:ascii="Trebuchet MS" w:hAnsi="Trebuchet MS"/>
          <w:lang w:val="sr-Cyrl-RS"/>
        </w:rPr>
        <w:noBreakHyphen/>
        <w:t xml:space="preserve"> Пројектни биро“, из Београда, Ровињска 14, и то</w:t>
      </w:r>
      <w:r w:rsidRPr="001F3399">
        <w:rPr>
          <w:rFonts w:ascii="Trebuchet MS" w:hAnsi="Trebuchet MS"/>
        </w:rPr>
        <w:t xml:space="preserve"> </w:t>
      </w:r>
      <w:r w:rsidRPr="001F3399">
        <w:rPr>
          <w:rFonts w:ascii="Trebuchet MS" w:hAnsi="Trebuchet MS"/>
          <w:lang w:val="sr-Cyrl-RS"/>
        </w:rPr>
        <w:t>УЗ 0°-15° – угаоно-затезни стуб за скретање 0° до 15°, број пројекта: 1-0.DV.G.1056</w:t>
      </w:r>
    </w:p>
    <w:p w14:paraId="1A779477" w14:textId="77777777" w:rsidR="00A20EF5" w:rsidRPr="001F3399" w:rsidRDefault="00A20EF5" w:rsidP="00AF365A">
      <w:pPr>
        <w:tabs>
          <w:tab w:val="left" w:pos="426"/>
        </w:tabs>
        <w:overflowPunct w:val="0"/>
        <w:autoSpaceDE w:val="0"/>
        <w:autoSpaceDN w:val="0"/>
        <w:adjustRightInd w:val="0"/>
        <w:spacing w:before="120" w:after="0"/>
        <w:jc w:val="both"/>
        <w:textAlignment w:val="baseline"/>
        <w:rPr>
          <w:rFonts w:ascii="Trebuchet MS" w:hAnsi="Trebuchet MS"/>
          <w:lang w:val="sr-Cyrl-RS"/>
        </w:rPr>
      </w:pPr>
      <w:r w:rsidRPr="001F3399">
        <w:rPr>
          <w:rFonts w:ascii="Trebuchet MS" w:hAnsi="Trebuchet MS"/>
          <w:lang w:val="sr-Cyrl-RS"/>
        </w:rPr>
        <w:tab/>
        <w:t>Стуб је пројектован:</w:t>
      </w:r>
    </w:p>
    <w:p w14:paraId="7887528C" w14:textId="77777777" w:rsidR="00A20EF5" w:rsidRPr="001F3399" w:rsidRDefault="00A20EF5">
      <w:pPr>
        <w:numPr>
          <w:ilvl w:val="0"/>
          <w:numId w:val="21"/>
        </w:numPr>
        <w:tabs>
          <w:tab w:val="left" w:pos="426"/>
        </w:tabs>
        <w:overflowPunct w:val="0"/>
        <w:autoSpaceDE w:val="0"/>
        <w:autoSpaceDN w:val="0"/>
        <w:adjustRightInd w:val="0"/>
        <w:spacing w:after="0"/>
        <w:ind w:left="992" w:hanging="425"/>
        <w:jc w:val="both"/>
        <w:textAlignment w:val="baseline"/>
        <w:rPr>
          <w:rFonts w:ascii="Trebuchet MS" w:hAnsi="Trebuchet MS"/>
          <w:lang w:val="sr-Cyrl-RS"/>
        </w:rPr>
      </w:pPr>
      <w:r w:rsidRPr="001F3399">
        <w:rPr>
          <w:rFonts w:ascii="Trebuchet MS" w:hAnsi="Trebuchet MS"/>
          <w:lang w:val="sr-Cyrl-RS"/>
        </w:rPr>
        <w:t>За проводник 3xAl/Č-240/40mm</w:t>
      </w:r>
      <w:r w:rsidRPr="001F3399">
        <w:rPr>
          <w:rFonts w:ascii="Trebuchet MS" w:hAnsi="Trebuchet MS"/>
          <w:vertAlign w:val="superscript"/>
          <w:lang w:val="sr-Cyrl-RS"/>
        </w:rPr>
        <w:t>2</w:t>
      </w:r>
      <w:r w:rsidRPr="001F3399">
        <w:rPr>
          <w:rFonts w:ascii="Trebuchet MS" w:hAnsi="Trebuchet MS"/>
          <w:lang w:val="sr-Cyrl-RS"/>
        </w:rPr>
        <w:t>, са притиском ветра 75daN/m</w:t>
      </w:r>
      <w:r w:rsidRPr="001F3399">
        <w:rPr>
          <w:rFonts w:ascii="Trebuchet MS" w:hAnsi="Trebuchet MS"/>
          <w:vertAlign w:val="superscript"/>
          <w:lang w:val="sr-Cyrl-RS"/>
        </w:rPr>
        <w:t>2</w:t>
      </w:r>
      <w:r w:rsidRPr="001F3399">
        <w:rPr>
          <w:rFonts w:ascii="Trebuchet MS" w:hAnsi="Trebuchet MS"/>
          <w:lang w:val="sr-Cyrl-RS"/>
        </w:rPr>
        <w:t>, са максималним радним напрезањем од 9 daN/mm</w:t>
      </w:r>
      <w:r w:rsidRPr="001F3399">
        <w:rPr>
          <w:rFonts w:ascii="Trebuchet MS" w:hAnsi="Trebuchet MS"/>
          <w:vertAlign w:val="superscript"/>
          <w:lang w:val="sr-Cyrl-RS"/>
        </w:rPr>
        <w:t>2</w:t>
      </w:r>
    </w:p>
    <w:p w14:paraId="7A76C356" w14:textId="77777777" w:rsidR="00A20EF5" w:rsidRPr="001F3399" w:rsidRDefault="00A20EF5">
      <w:pPr>
        <w:numPr>
          <w:ilvl w:val="0"/>
          <w:numId w:val="21"/>
        </w:numPr>
        <w:tabs>
          <w:tab w:val="left" w:pos="426"/>
        </w:tabs>
        <w:overflowPunct w:val="0"/>
        <w:autoSpaceDE w:val="0"/>
        <w:autoSpaceDN w:val="0"/>
        <w:adjustRightInd w:val="0"/>
        <w:spacing w:after="0"/>
        <w:ind w:left="992" w:hanging="425"/>
        <w:jc w:val="both"/>
        <w:textAlignment w:val="baseline"/>
        <w:rPr>
          <w:rFonts w:ascii="Trebuchet MS" w:hAnsi="Trebuchet MS"/>
          <w:lang w:val="sr-Cyrl-RS"/>
        </w:rPr>
      </w:pPr>
      <w:r w:rsidRPr="001F3399">
        <w:rPr>
          <w:rFonts w:ascii="Trebuchet MS" w:hAnsi="Trebuchet MS"/>
          <w:lang w:val="sr-Cyrl-RS"/>
        </w:rPr>
        <w:t>За заштитно уже 1xAlMg/Če 1x120/70 mm</w:t>
      </w:r>
      <w:r w:rsidRPr="001F3399">
        <w:rPr>
          <w:rFonts w:ascii="Trebuchet MS" w:hAnsi="Trebuchet MS"/>
          <w:vertAlign w:val="superscript"/>
          <w:lang w:val="sr-Cyrl-RS"/>
        </w:rPr>
        <w:t>2</w:t>
      </w:r>
      <w:r w:rsidRPr="001F3399">
        <w:rPr>
          <w:rFonts w:ascii="Trebuchet MS" w:hAnsi="Trebuchet MS"/>
          <w:lang w:val="sr-Cyrl-RS"/>
        </w:rPr>
        <w:t xml:space="preserve"> са максималним радним напрезањем од 14 daN/mm</w:t>
      </w:r>
      <w:r w:rsidRPr="001F3399">
        <w:rPr>
          <w:rFonts w:ascii="Trebuchet MS" w:hAnsi="Trebuchet MS"/>
          <w:vertAlign w:val="superscript"/>
          <w:lang w:val="sr-Cyrl-RS"/>
        </w:rPr>
        <w:t>2</w:t>
      </w:r>
    </w:p>
    <w:p w14:paraId="3930AB76" w14:textId="77777777" w:rsidR="00A20EF5" w:rsidRPr="001F3399" w:rsidRDefault="00A20EF5" w:rsidP="00AF365A">
      <w:pPr>
        <w:tabs>
          <w:tab w:val="left" w:pos="426"/>
        </w:tabs>
        <w:overflowPunct w:val="0"/>
        <w:autoSpaceDE w:val="0"/>
        <w:autoSpaceDN w:val="0"/>
        <w:adjustRightInd w:val="0"/>
        <w:spacing w:before="120" w:after="0"/>
        <w:jc w:val="both"/>
        <w:textAlignment w:val="baseline"/>
        <w:rPr>
          <w:rFonts w:ascii="Trebuchet MS" w:hAnsi="Trebuchet MS"/>
          <w:lang w:val="sr-Cyrl-RS"/>
        </w:rPr>
      </w:pPr>
      <w:r w:rsidRPr="001F3399">
        <w:rPr>
          <w:rFonts w:ascii="Trebuchet MS" w:hAnsi="Trebuchet MS"/>
          <w:lang w:val="sr-Cyrl-RS"/>
        </w:rPr>
        <w:tab/>
        <w:t>Основни подаци за које је нови стуб димензонисан и пројектован дати су у пројекту конструкције.</w:t>
      </w:r>
    </w:p>
    <w:p w14:paraId="1B2E9307" w14:textId="77777777" w:rsidR="00A20EF5" w:rsidRPr="001F3399" w:rsidRDefault="00A20EF5" w:rsidP="00AF365A">
      <w:pPr>
        <w:tabs>
          <w:tab w:val="left" w:pos="426"/>
        </w:tabs>
        <w:overflowPunct w:val="0"/>
        <w:autoSpaceDE w:val="0"/>
        <w:autoSpaceDN w:val="0"/>
        <w:adjustRightInd w:val="0"/>
        <w:spacing w:before="120" w:after="0"/>
        <w:jc w:val="both"/>
        <w:textAlignment w:val="baseline"/>
        <w:rPr>
          <w:rFonts w:ascii="Trebuchet MS" w:hAnsi="Trebuchet MS"/>
          <w:lang w:val="sr-Cyrl-RS"/>
        </w:rPr>
      </w:pPr>
      <w:r w:rsidRPr="001F3399">
        <w:rPr>
          <w:rFonts w:ascii="Trebuchet MS" w:hAnsi="Trebuchet MS"/>
          <w:lang w:val="sr-Cyrl-RS"/>
        </w:rPr>
        <w:tab/>
        <w:t xml:space="preserve">Орјентација конзола новог стуба се задржава према постојећем стању, односно средња конзола је са леве стране, а доња и горња су са десне стране гледано од </w:t>
      </w:r>
      <w:r w:rsidRPr="001F3399">
        <w:rPr>
          <w:rFonts w:ascii="Trebuchet MS" w:hAnsi="Trebuchet MS"/>
          <w:bCs/>
          <w:lang w:val="sr-Cyrl-RS"/>
        </w:rPr>
        <w:t>ТС Рудник 3 ка ТС Велико Градиште.</w:t>
      </w:r>
    </w:p>
    <w:p w14:paraId="64CB401E" w14:textId="77777777" w:rsidR="00A20EF5" w:rsidRPr="001F3399" w:rsidRDefault="00A20EF5" w:rsidP="00AF365A">
      <w:pPr>
        <w:tabs>
          <w:tab w:val="left" w:pos="426"/>
        </w:tabs>
        <w:overflowPunct w:val="0"/>
        <w:autoSpaceDE w:val="0"/>
        <w:autoSpaceDN w:val="0"/>
        <w:adjustRightInd w:val="0"/>
        <w:spacing w:before="120" w:after="0"/>
        <w:jc w:val="both"/>
        <w:textAlignment w:val="baseline"/>
        <w:rPr>
          <w:rFonts w:ascii="Trebuchet MS" w:hAnsi="Trebuchet MS"/>
          <w:lang w:val="sr-Cyrl-RS"/>
        </w:rPr>
      </w:pPr>
      <w:r w:rsidRPr="001F3399">
        <w:rPr>
          <w:rFonts w:ascii="Trebuchet MS" w:hAnsi="Trebuchet MS"/>
          <w:lang w:val="sr-Cyrl-RS"/>
        </w:rPr>
        <w:tab/>
        <w:t>Статички прорачун стубова и прорачун темеља за ове типове стубова дати су у пројектима стубова, односно у пројектима темеља стубова.</w:t>
      </w:r>
    </w:p>
    <w:p w14:paraId="6467B12A" w14:textId="77777777" w:rsidR="00A20EF5" w:rsidRPr="001F3399" w:rsidRDefault="00A20EF5" w:rsidP="00AF365A">
      <w:pPr>
        <w:tabs>
          <w:tab w:val="left" w:pos="426"/>
        </w:tabs>
        <w:overflowPunct w:val="0"/>
        <w:autoSpaceDE w:val="0"/>
        <w:autoSpaceDN w:val="0"/>
        <w:adjustRightInd w:val="0"/>
        <w:spacing w:before="120" w:after="0"/>
        <w:jc w:val="both"/>
        <w:textAlignment w:val="baseline"/>
        <w:rPr>
          <w:rFonts w:ascii="Trebuchet MS" w:hAnsi="Trebuchet MS"/>
          <w:lang w:val="sr-Cyrl-RS"/>
        </w:rPr>
      </w:pPr>
      <w:r w:rsidRPr="001F3399">
        <w:rPr>
          <w:rFonts w:ascii="Trebuchet MS" w:hAnsi="Trebuchet MS"/>
          <w:lang w:val="sr-Cyrl-RS"/>
        </w:rPr>
        <w:tab/>
        <w:t>Темељи нових стубова су рашчлањени армирано бетонски. У пројектима стубова су типизирани темељи за носивости тла 1.0; 2.0; и 3.0 daN/mm</w:t>
      </w:r>
      <w:r w:rsidRPr="001F3399">
        <w:rPr>
          <w:rFonts w:ascii="Trebuchet MS" w:hAnsi="Trebuchet MS"/>
          <w:vertAlign w:val="superscript"/>
          <w:lang w:val="sr-Cyrl-RS"/>
        </w:rPr>
        <w:t>2</w:t>
      </w:r>
      <w:r w:rsidRPr="001F3399">
        <w:rPr>
          <w:rFonts w:ascii="Trebuchet MS" w:hAnsi="Trebuchet MS"/>
          <w:lang w:val="sr-Cyrl-RS"/>
        </w:rPr>
        <w:t>.</w:t>
      </w:r>
    </w:p>
    <w:p w14:paraId="7904722B" w14:textId="77777777" w:rsidR="00A20EF5" w:rsidRPr="001F3399" w:rsidRDefault="00A20EF5" w:rsidP="00AF365A">
      <w:pPr>
        <w:tabs>
          <w:tab w:val="left" w:pos="426"/>
        </w:tabs>
        <w:overflowPunct w:val="0"/>
        <w:autoSpaceDE w:val="0"/>
        <w:autoSpaceDN w:val="0"/>
        <w:adjustRightInd w:val="0"/>
        <w:spacing w:before="120" w:after="0"/>
        <w:jc w:val="both"/>
        <w:textAlignment w:val="baseline"/>
        <w:rPr>
          <w:rFonts w:ascii="Trebuchet MS" w:hAnsi="Trebuchet MS"/>
          <w:lang w:val="sr-Cyrl-RS"/>
        </w:rPr>
      </w:pPr>
      <w:r w:rsidRPr="001F3399">
        <w:rPr>
          <w:rFonts w:ascii="Trebuchet MS" w:hAnsi="Trebuchet MS"/>
          <w:lang w:val="sr-Cyrl-RS"/>
        </w:rPr>
        <w:tab/>
        <w:t xml:space="preserve">Заштита челичне конструкције од корозије је дефинисана Правилником о техничким мерама и условима за заштиту челичне конструкције од корозије Сл. лист бр.32/70, контрола по SRPS EN ISO 1461:2005. Заштита од корозије се предвиђа, сагласно захтеву из Пројектног задатка, Дуплекс системом што значи да се прво изврши заштита топлим цинчањем а преко тако заштићене конструкције накнадно нанесу два премаза заштитном бојом или једним дебелослојним премазом заштитном бојом на бази епоксида. </w:t>
      </w:r>
    </w:p>
    <w:p w14:paraId="3A9CDAA0" w14:textId="77777777" w:rsidR="00A20EF5" w:rsidRPr="001F3399" w:rsidRDefault="00A20EF5" w:rsidP="00AF365A">
      <w:pPr>
        <w:tabs>
          <w:tab w:val="left" w:pos="426"/>
        </w:tabs>
        <w:overflowPunct w:val="0"/>
        <w:autoSpaceDE w:val="0"/>
        <w:autoSpaceDN w:val="0"/>
        <w:adjustRightInd w:val="0"/>
        <w:spacing w:before="120" w:after="0"/>
        <w:jc w:val="both"/>
        <w:textAlignment w:val="baseline"/>
        <w:rPr>
          <w:rFonts w:ascii="Trebuchet MS" w:hAnsi="Trebuchet MS"/>
          <w:lang w:val="sr-Cyrl-RS"/>
        </w:rPr>
      </w:pPr>
      <w:bookmarkStart w:id="1" w:name="_Hlk147198131"/>
      <w:r w:rsidRPr="001F3399">
        <w:rPr>
          <w:rFonts w:ascii="Trebuchet MS" w:hAnsi="Trebuchet MS"/>
          <w:lang w:val="sr-Cyrl-RS"/>
        </w:rPr>
        <w:tab/>
        <w:t>За з</w:t>
      </w:r>
      <w:r w:rsidRPr="001F3399">
        <w:rPr>
          <w:rFonts w:ascii="Trebuchet MS" w:hAnsi="Trebuchet MS"/>
        </w:rPr>
        <w:t>аштит</w:t>
      </w:r>
      <w:r w:rsidRPr="001F3399">
        <w:rPr>
          <w:rFonts w:ascii="Trebuchet MS" w:hAnsi="Trebuchet MS"/>
          <w:lang w:val="sr-Cyrl-RS"/>
        </w:rPr>
        <w:t>у</w:t>
      </w:r>
      <w:r w:rsidRPr="001F3399">
        <w:rPr>
          <w:rFonts w:ascii="Trebuchet MS" w:hAnsi="Trebuchet MS"/>
        </w:rPr>
        <w:t xml:space="preserve"> од корозије</w:t>
      </w:r>
      <w:r w:rsidRPr="001F3399">
        <w:rPr>
          <w:rFonts w:ascii="Trebuchet MS" w:hAnsi="Trebuchet MS"/>
          <w:lang w:val="sr-Cyrl-RS"/>
        </w:rPr>
        <w:t xml:space="preserve"> предвиђено је т</w:t>
      </w:r>
      <w:r w:rsidRPr="001F3399">
        <w:rPr>
          <w:rFonts w:ascii="Trebuchet MS" w:hAnsi="Trebuchet MS" w:cstheme="minorHAnsi"/>
          <w:lang w:val="sr-Cyrl-CS"/>
        </w:rPr>
        <w:t xml:space="preserve">опло цинковање и фарбање - </w:t>
      </w:r>
      <w:r w:rsidRPr="001F3399">
        <w:rPr>
          <w:rFonts w:ascii="Trebuchet MS" w:hAnsi="Trebuchet MS"/>
          <w:lang w:val="sr-Cyrl-RS"/>
        </w:rPr>
        <w:t xml:space="preserve">Дуплекс </w:t>
      </w:r>
      <w:r w:rsidRPr="001F3399">
        <w:rPr>
          <w:rFonts w:ascii="Trebuchet MS" w:hAnsi="Trebuchet MS" w:cstheme="minorHAnsi"/>
          <w:lang w:val="sr-Cyrl-CS"/>
        </w:rPr>
        <w:t>систем RAL 6021 (према SRPS EN 50341-1</w:t>
      </w:r>
      <w:r w:rsidRPr="001F3399">
        <w:rPr>
          <w:rFonts w:ascii="Trebuchet MS" w:hAnsi="Trebuchet MS" w:cstheme="minorHAnsi"/>
        </w:rPr>
        <w:t xml:space="preserve">, </w:t>
      </w:r>
      <w:r w:rsidRPr="001F3399">
        <w:rPr>
          <w:rFonts w:ascii="Trebuchet MS" w:hAnsi="Trebuchet MS" w:cstheme="minorHAnsi"/>
          <w:lang w:val="sr-Cyrl-CS"/>
        </w:rPr>
        <w:t>SRPS EN ISO 1460 и 1461).</w:t>
      </w:r>
    </w:p>
    <w:bookmarkEnd w:id="1"/>
    <w:p w14:paraId="2E7C0178" w14:textId="77777777" w:rsidR="00A20EF5" w:rsidRPr="001F3399" w:rsidRDefault="00A20EF5" w:rsidP="00AF365A">
      <w:pPr>
        <w:tabs>
          <w:tab w:val="left" w:pos="426"/>
        </w:tabs>
        <w:overflowPunct w:val="0"/>
        <w:autoSpaceDE w:val="0"/>
        <w:autoSpaceDN w:val="0"/>
        <w:adjustRightInd w:val="0"/>
        <w:spacing w:before="120" w:after="0"/>
        <w:jc w:val="both"/>
        <w:textAlignment w:val="baseline"/>
        <w:rPr>
          <w:rFonts w:ascii="Trebuchet MS" w:hAnsi="Trebuchet MS"/>
          <w:lang w:val="sr-Cyrl-RS"/>
        </w:rPr>
      </w:pPr>
      <w:r w:rsidRPr="001F3399">
        <w:rPr>
          <w:rFonts w:ascii="Trebuchet MS" w:hAnsi="Trebuchet MS"/>
          <w:lang w:val="sr-Cyrl-RS"/>
        </w:rPr>
        <w:tab/>
        <w:t>Приликом развлачења и затезања проводника обавезно је анкерисање свих затезних стубова и то све конзоле и врха стуба. Приликом демонтаже постојећих проводника и заштитних ужади, анкерисати и суседне носеће стубове који се задржавају. Анкере скинути тек када стуб добије обострано оптерећење.</w:t>
      </w:r>
    </w:p>
    <w:p w14:paraId="66512E29" w14:textId="77777777" w:rsidR="00A20EF5" w:rsidRPr="001F3399" w:rsidRDefault="00A20EF5" w:rsidP="00AF365A">
      <w:pPr>
        <w:tabs>
          <w:tab w:val="left" w:pos="426"/>
        </w:tabs>
        <w:overflowPunct w:val="0"/>
        <w:autoSpaceDE w:val="0"/>
        <w:autoSpaceDN w:val="0"/>
        <w:adjustRightInd w:val="0"/>
        <w:spacing w:before="120" w:after="0"/>
        <w:jc w:val="both"/>
        <w:textAlignment w:val="baseline"/>
        <w:rPr>
          <w:rFonts w:ascii="Trebuchet MS" w:hAnsi="Trebuchet MS"/>
          <w:lang w:val="sr-Cyrl-RS"/>
        </w:rPr>
      </w:pPr>
      <w:r w:rsidRPr="001F3399">
        <w:rPr>
          <w:rFonts w:ascii="Trebuchet MS" w:hAnsi="Trebuchet MS"/>
          <w:lang w:val="sr-Cyrl-RS"/>
        </w:rPr>
        <w:lastRenderedPageBreak/>
        <w:tab/>
        <w:t xml:space="preserve">Према пракси у ЕМС-у, у доњим деловима стуба, до висине 5m, везу хоризонтала и дијагонала са појасним штаповима извести сигурносним завртњима против одвртања (АНТИВАНДАЛ). Могу се користити искључиво завртњи који су истог квалитета као и на осталом делу стуба, а који су испитани и имају потребне атесте о квалитету. Такође, на стубовима је, у складу са Законом о безбедности на раду, предвиђено и посебно обележавање III зоне. </w:t>
      </w:r>
    </w:p>
    <w:p w14:paraId="5364C55E" w14:textId="77777777" w:rsidR="00A20EF5" w:rsidRPr="001F3399" w:rsidRDefault="00A20EF5" w:rsidP="00AF365A">
      <w:pPr>
        <w:tabs>
          <w:tab w:val="left" w:pos="426"/>
        </w:tabs>
        <w:overflowPunct w:val="0"/>
        <w:autoSpaceDE w:val="0"/>
        <w:autoSpaceDN w:val="0"/>
        <w:adjustRightInd w:val="0"/>
        <w:spacing w:before="120" w:after="0"/>
        <w:jc w:val="both"/>
        <w:textAlignment w:val="baseline"/>
        <w:rPr>
          <w:rFonts w:ascii="Trebuchet MS" w:hAnsi="Trebuchet MS"/>
          <w:lang w:val="sr-Cyrl-RS"/>
        </w:rPr>
      </w:pPr>
      <w:r w:rsidRPr="001F3399">
        <w:rPr>
          <w:rFonts w:ascii="Trebuchet MS" w:hAnsi="Trebuchet MS"/>
          <w:lang w:val="sr-Cyrl-RS"/>
        </w:rPr>
        <w:tab/>
        <w:t>Овом техничком документацијом је обухваћена и демонтажа постојећег челично-решеткастог стубова број 69.</w:t>
      </w:r>
    </w:p>
    <w:p w14:paraId="5BF48542" w14:textId="5CC0E950" w:rsidR="00A20EF5" w:rsidRPr="001F3399" w:rsidRDefault="00A20EF5" w:rsidP="00A20EF5">
      <w:pPr>
        <w:tabs>
          <w:tab w:val="left" w:pos="426"/>
        </w:tabs>
        <w:overflowPunct w:val="0"/>
        <w:autoSpaceDE w:val="0"/>
        <w:autoSpaceDN w:val="0"/>
        <w:adjustRightInd w:val="0"/>
        <w:spacing w:before="200"/>
        <w:jc w:val="both"/>
        <w:textAlignment w:val="baseline"/>
        <w:rPr>
          <w:rFonts w:ascii="Trebuchet MS" w:hAnsi="Trebuchet MS"/>
          <w:b/>
          <w:lang w:val="sr-Cyrl-RS"/>
        </w:rPr>
      </w:pPr>
      <w:r w:rsidRPr="001F3399">
        <w:rPr>
          <w:rFonts w:ascii="Trebuchet MS" w:hAnsi="Trebuchet MS"/>
          <w:b/>
          <w:lang w:val="sr-Cyrl-RS"/>
        </w:rPr>
        <w:t>0.</w:t>
      </w:r>
      <w:r w:rsidR="00645DDD" w:rsidRPr="001F3399">
        <w:rPr>
          <w:rFonts w:ascii="Trebuchet MS" w:hAnsi="Trebuchet MS"/>
          <w:b/>
          <w:lang w:val="sr-Cyrl-RS"/>
        </w:rPr>
        <w:t>8.</w:t>
      </w:r>
      <w:r w:rsidR="00214B5F">
        <w:rPr>
          <w:rFonts w:ascii="Trebuchet MS" w:hAnsi="Trebuchet MS"/>
          <w:b/>
          <w:lang w:val="hr-HR"/>
        </w:rPr>
        <w:t>8</w:t>
      </w:r>
      <w:r w:rsidRPr="001F3399">
        <w:rPr>
          <w:rFonts w:ascii="Trebuchet MS" w:hAnsi="Trebuchet MS"/>
          <w:b/>
          <w:lang w:val="sr-Cyrl-RS"/>
        </w:rPr>
        <w:t>. Проводници и заштитно уже</w:t>
      </w:r>
    </w:p>
    <w:p w14:paraId="4EA91436" w14:textId="77777777" w:rsidR="00A20EF5" w:rsidRPr="001F3399" w:rsidRDefault="00A20EF5" w:rsidP="00AF365A">
      <w:pPr>
        <w:tabs>
          <w:tab w:val="left" w:pos="426"/>
        </w:tabs>
        <w:overflowPunct w:val="0"/>
        <w:autoSpaceDE w:val="0"/>
        <w:autoSpaceDN w:val="0"/>
        <w:adjustRightInd w:val="0"/>
        <w:spacing w:before="120" w:after="0"/>
        <w:jc w:val="both"/>
        <w:textAlignment w:val="baseline"/>
        <w:rPr>
          <w:rFonts w:ascii="Trebuchet MS" w:hAnsi="Trebuchet MS"/>
          <w:lang w:val="sr-Cyrl-RS"/>
        </w:rPr>
      </w:pPr>
      <w:r w:rsidRPr="001F3399">
        <w:rPr>
          <w:rFonts w:ascii="Trebuchet MS" w:hAnsi="Trebuchet MS"/>
          <w:lang w:val="sr-Cyrl-RS"/>
        </w:rPr>
        <w:tab/>
        <w:t xml:space="preserve">Постојећи проводник на далеководу је уже </w:t>
      </w:r>
      <w:r w:rsidRPr="001F3399">
        <w:rPr>
          <w:rFonts w:cstheme="minorHAnsi"/>
          <w:lang w:val="sr-Cyrl-CS"/>
        </w:rPr>
        <w:t>243-AL1/39-ST1A</w:t>
      </w:r>
      <w:r w:rsidRPr="001F3399">
        <w:rPr>
          <w:rFonts w:ascii="Trebuchet MS" w:eastAsia="Calibri" w:hAnsi="Trebuchet MS"/>
          <w:lang w:val="sr-Cyrl-RS"/>
        </w:rPr>
        <w:t xml:space="preserve"> (</w:t>
      </w:r>
      <w:r w:rsidRPr="001F3399">
        <w:rPr>
          <w:rFonts w:ascii="Trebuchet MS" w:hAnsi="Trebuchet MS"/>
          <w:lang w:val="sr-Cyrl-RS"/>
        </w:rPr>
        <w:t>Al/Č-</w:t>
      </w:r>
      <w:r w:rsidRPr="001F3399">
        <w:rPr>
          <w:rFonts w:ascii="Trebuchet MS" w:hAnsi="Trebuchet MS"/>
        </w:rPr>
        <w:t>240</w:t>
      </w:r>
      <w:r w:rsidRPr="001F3399">
        <w:rPr>
          <w:rFonts w:ascii="Trebuchet MS" w:hAnsi="Trebuchet MS"/>
          <w:lang w:val="sr-Cyrl-RS"/>
        </w:rPr>
        <w:t>/</w:t>
      </w:r>
      <w:r w:rsidRPr="001F3399">
        <w:rPr>
          <w:rFonts w:ascii="Trebuchet MS" w:hAnsi="Trebuchet MS"/>
        </w:rPr>
        <w:t>40</w:t>
      </w:r>
      <w:r w:rsidRPr="001F3399">
        <w:rPr>
          <w:rFonts w:ascii="Trebuchet MS" w:hAnsi="Trebuchet MS"/>
          <w:lang w:val="sr-Cyrl-RS"/>
        </w:rPr>
        <w:t xml:space="preserve"> mm</w:t>
      </w:r>
      <w:r w:rsidRPr="001F3399">
        <w:rPr>
          <w:rFonts w:ascii="Trebuchet MS" w:hAnsi="Trebuchet MS"/>
          <w:vertAlign w:val="superscript"/>
          <w:lang w:val="sr-Cyrl-RS"/>
        </w:rPr>
        <w:t>2</w:t>
      </w:r>
      <w:r w:rsidRPr="001F3399">
        <w:rPr>
          <w:rFonts w:ascii="Trebuchet MS" w:hAnsi="Trebuchet MS"/>
          <w:lang w:val="sr-Cyrl-RS"/>
        </w:rPr>
        <w:t>).</w:t>
      </w:r>
    </w:p>
    <w:p w14:paraId="47793049" w14:textId="77777777" w:rsidR="00A20EF5" w:rsidRPr="001F3399" w:rsidRDefault="00A20EF5" w:rsidP="00AF365A">
      <w:pPr>
        <w:tabs>
          <w:tab w:val="left" w:pos="426"/>
        </w:tabs>
        <w:overflowPunct w:val="0"/>
        <w:autoSpaceDE w:val="0"/>
        <w:autoSpaceDN w:val="0"/>
        <w:adjustRightInd w:val="0"/>
        <w:spacing w:before="120" w:after="0"/>
        <w:jc w:val="both"/>
        <w:textAlignment w:val="baseline"/>
        <w:rPr>
          <w:rFonts w:ascii="Trebuchet MS" w:hAnsi="Trebuchet MS"/>
          <w:lang w:val="sr-Cyrl-RS"/>
        </w:rPr>
      </w:pPr>
      <w:r w:rsidRPr="001F3399">
        <w:rPr>
          <w:rFonts w:ascii="Trebuchet MS" w:hAnsi="Trebuchet MS"/>
          <w:lang w:val="sr-Cyrl-RS"/>
        </w:rPr>
        <w:tab/>
        <w:t xml:space="preserve">На новом делу дуж измештене деонице, за проводник ће се користити уже </w:t>
      </w:r>
      <w:r w:rsidRPr="001F3399">
        <w:rPr>
          <w:rFonts w:cstheme="minorHAnsi"/>
          <w:lang w:val="sr-Cyrl-CS"/>
        </w:rPr>
        <w:t>243-AL1/39-ST1A</w:t>
      </w:r>
      <w:r w:rsidRPr="001F3399">
        <w:rPr>
          <w:rFonts w:ascii="Trebuchet MS" w:eastAsia="Calibri" w:hAnsi="Trebuchet MS"/>
          <w:lang w:val="sr-Cyrl-RS"/>
        </w:rPr>
        <w:t xml:space="preserve"> (Al/Č 3 x 240/40 mm</w:t>
      </w:r>
      <w:r w:rsidRPr="001F3399">
        <w:rPr>
          <w:rFonts w:ascii="Trebuchet MS" w:eastAsia="Calibri" w:hAnsi="Trebuchet MS"/>
          <w:vertAlign w:val="superscript"/>
          <w:lang w:val="sr-Cyrl-RS"/>
        </w:rPr>
        <w:t>2</w:t>
      </w:r>
      <w:r w:rsidRPr="001F3399">
        <w:rPr>
          <w:rFonts w:ascii="Trebuchet MS" w:eastAsia="Calibri" w:hAnsi="Trebuchet MS"/>
          <w:lang w:val="sr-Cyrl-RS"/>
        </w:rPr>
        <w:t>)</w:t>
      </w:r>
      <w:r w:rsidRPr="001F3399">
        <w:rPr>
          <w:rFonts w:ascii="Trebuchet MS" w:hAnsi="Trebuchet MS"/>
          <w:lang w:val="sr-Cyrl-RS"/>
        </w:rPr>
        <w:t xml:space="preserve">. </w:t>
      </w:r>
    </w:p>
    <w:p w14:paraId="0F3E441A" w14:textId="77777777" w:rsidR="00A20EF5" w:rsidRPr="001F3399" w:rsidRDefault="00A20EF5" w:rsidP="00AF365A">
      <w:pPr>
        <w:tabs>
          <w:tab w:val="left" w:pos="426"/>
        </w:tabs>
        <w:overflowPunct w:val="0"/>
        <w:autoSpaceDE w:val="0"/>
        <w:autoSpaceDN w:val="0"/>
        <w:adjustRightInd w:val="0"/>
        <w:spacing w:before="120" w:after="0"/>
        <w:jc w:val="both"/>
        <w:textAlignment w:val="baseline"/>
        <w:rPr>
          <w:rFonts w:ascii="Trebuchet MS" w:hAnsi="Trebuchet MS"/>
          <w:lang w:val="sr-Cyrl-RS"/>
        </w:rPr>
      </w:pPr>
      <w:r w:rsidRPr="001F3399">
        <w:rPr>
          <w:rFonts w:ascii="Trebuchet MS" w:hAnsi="Trebuchet MS"/>
          <w:lang w:val="sr-Cyrl-RS"/>
        </w:rPr>
        <w:tab/>
        <w:t>Фазни проводник Уже Al/Č-240/40 има следеће карактеристике:</w:t>
      </w:r>
    </w:p>
    <w:tbl>
      <w:tblPr>
        <w:tblStyle w:val="TableGrid"/>
        <w:tblW w:w="0" w:type="auto"/>
        <w:tblLook w:val="04A0" w:firstRow="1" w:lastRow="0" w:firstColumn="1" w:lastColumn="0" w:noHBand="0" w:noVBand="1"/>
      </w:tblPr>
      <w:tblGrid>
        <w:gridCol w:w="4672"/>
        <w:gridCol w:w="4673"/>
      </w:tblGrid>
      <w:tr w:rsidR="00A20EF5" w:rsidRPr="001F3399" w14:paraId="12CA55C8" w14:textId="77777777" w:rsidTr="00EC0866">
        <w:tc>
          <w:tcPr>
            <w:tcW w:w="4672" w:type="dxa"/>
          </w:tcPr>
          <w:p w14:paraId="62C75C48" w14:textId="77777777" w:rsidR="00A20EF5" w:rsidRPr="001F3399" w:rsidRDefault="00A20EF5" w:rsidP="00EC0866">
            <w:pPr>
              <w:tabs>
                <w:tab w:val="left" w:pos="426"/>
              </w:tabs>
              <w:overflowPunct w:val="0"/>
              <w:autoSpaceDE w:val="0"/>
              <w:autoSpaceDN w:val="0"/>
              <w:adjustRightInd w:val="0"/>
              <w:spacing w:line="276" w:lineRule="auto"/>
              <w:jc w:val="both"/>
              <w:textAlignment w:val="baseline"/>
              <w:rPr>
                <w:rFonts w:ascii="Trebuchet MS" w:hAnsi="Trebuchet MS"/>
                <w:lang w:val="sr-Cyrl-RS"/>
              </w:rPr>
            </w:pPr>
            <w:r w:rsidRPr="001F3399">
              <w:rPr>
                <w:rFonts w:ascii="Trebuchet MS" w:hAnsi="Trebuchet MS"/>
                <w:lang w:val="sr-Cyrl-RS"/>
              </w:rPr>
              <w:t>Тип ужета</w:t>
            </w:r>
          </w:p>
        </w:tc>
        <w:tc>
          <w:tcPr>
            <w:tcW w:w="4673" w:type="dxa"/>
          </w:tcPr>
          <w:p w14:paraId="152C10E6" w14:textId="77777777" w:rsidR="00A20EF5" w:rsidRPr="001F3399" w:rsidRDefault="00A20EF5" w:rsidP="00EC0866">
            <w:pPr>
              <w:tabs>
                <w:tab w:val="left" w:pos="426"/>
              </w:tabs>
              <w:overflowPunct w:val="0"/>
              <w:autoSpaceDE w:val="0"/>
              <w:autoSpaceDN w:val="0"/>
              <w:adjustRightInd w:val="0"/>
              <w:spacing w:line="276" w:lineRule="auto"/>
              <w:jc w:val="both"/>
              <w:textAlignment w:val="baseline"/>
              <w:rPr>
                <w:rFonts w:ascii="Trebuchet MS" w:hAnsi="Trebuchet MS"/>
                <w:lang w:val="hr-HR"/>
              </w:rPr>
            </w:pPr>
            <w:r w:rsidRPr="001F3399">
              <w:rPr>
                <w:rFonts w:ascii="Trebuchet MS" w:hAnsi="Trebuchet MS"/>
                <w:lang w:val="hr-HR"/>
              </w:rPr>
              <w:t xml:space="preserve">26 x 3,45 </w:t>
            </w:r>
            <w:r w:rsidRPr="001F3399">
              <w:rPr>
                <w:rFonts w:ascii="Trebuchet MS" w:hAnsi="Trebuchet MS"/>
                <w:lang w:val="sr-Cyrl-RS"/>
              </w:rPr>
              <w:t>у два слоја</w:t>
            </w:r>
          </w:p>
          <w:p w14:paraId="5690F9C1" w14:textId="77777777" w:rsidR="00A20EF5" w:rsidRPr="001F3399" w:rsidRDefault="00A20EF5" w:rsidP="00EC0866">
            <w:pPr>
              <w:tabs>
                <w:tab w:val="left" w:pos="426"/>
              </w:tabs>
              <w:overflowPunct w:val="0"/>
              <w:autoSpaceDE w:val="0"/>
              <w:autoSpaceDN w:val="0"/>
              <w:adjustRightInd w:val="0"/>
              <w:spacing w:line="276" w:lineRule="auto"/>
              <w:jc w:val="both"/>
              <w:textAlignment w:val="baseline"/>
              <w:rPr>
                <w:rFonts w:ascii="Trebuchet MS" w:hAnsi="Trebuchet MS"/>
                <w:lang w:val="hr-HR"/>
              </w:rPr>
            </w:pPr>
            <w:r w:rsidRPr="001F3399">
              <w:rPr>
                <w:rFonts w:ascii="Trebuchet MS" w:hAnsi="Trebuchet MS"/>
                <w:lang w:val="hr-HR"/>
              </w:rPr>
              <w:t>7 x 2,68</w:t>
            </w:r>
          </w:p>
        </w:tc>
      </w:tr>
      <w:tr w:rsidR="00A20EF5" w:rsidRPr="001F3399" w14:paraId="56032B08" w14:textId="77777777" w:rsidTr="00EC0866">
        <w:tc>
          <w:tcPr>
            <w:tcW w:w="4672" w:type="dxa"/>
          </w:tcPr>
          <w:p w14:paraId="77498603" w14:textId="77777777" w:rsidR="00A20EF5" w:rsidRPr="001F3399" w:rsidRDefault="00A20EF5" w:rsidP="00EC0866">
            <w:pPr>
              <w:tabs>
                <w:tab w:val="left" w:pos="426"/>
              </w:tabs>
              <w:overflowPunct w:val="0"/>
              <w:autoSpaceDE w:val="0"/>
              <w:autoSpaceDN w:val="0"/>
              <w:adjustRightInd w:val="0"/>
              <w:spacing w:line="276" w:lineRule="auto"/>
              <w:jc w:val="both"/>
              <w:textAlignment w:val="baseline"/>
              <w:rPr>
                <w:rFonts w:ascii="Trebuchet MS" w:hAnsi="Trebuchet MS"/>
                <w:lang w:val="sr-Cyrl-RS"/>
              </w:rPr>
            </w:pPr>
            <w:r w:rsidRPr="001F3399">
              <w:rPr>
                <w:rFonts w:ascii="Trebuchet MS" w:hAnsi="Trebuchet MS"/>
                <w:lang w:val="sr-Cyrl-RS"/>
              </w:rPr>
              <w:t>Пресек</w:t>
            </w:r>
          </w:p>
        </w:tc>
        <w:tc>
          <w:tcPr>
            <w:tcW w:w="4673" w:type="dxa"/>
          </w:tcPr>
          <w:p w14:paraId="5AA70F4F" w14:textId="77777777" w:rsidR="00A20EF5" w:rsidRPr="001F3399" w:rsidRDefault="00A20EF5" w:rsidP="00EC0866">
            <w:pPr>
              <w:tabs>
                <w:tab w:val="left" w:pos="426"/>
              </w:tabs>
              <w:overflowPunct w:val="0"/>
              <w:autoSpaceDE w:val="0"/>
              <w:autoSpaceDN w:val="0"/>
              <w:adjustRightInd w:val="0"/>
              <w:spacing w:line="276" w:lineRule="auto"/>
              <w:jc w:val="both"/>
              <w:textAlignment w:val="baseline"/>
              <w:rPr>
                <w:rFonts w:ascii="Trebuchet MS" w:hAnsi="Trebuchet MS"/>
                <w:lang w:val="hr-HR"/>
              </w:rPr>
            </w:pPr>
            <w:r w:rsidRPr="001F3399">
              <w:rPr>
                <w:rFonts w:ascii="Trebuchet MS" w:hAnsi="Trebuchet MS"/>
                <w:lang w:val="hr-HR"/>
              </w:rPr>
              <w:t>282,5</w:t>
            </w:r>
            <w:r w:rsidRPr="001F3399">
              <w:rPr>
                <w:rFonts w:ascii="Trebuchet MS" w:hAnsi="Trebuchet MS"/>
                <w:lang w:val="sr-Cyrl-RS"/>
              </w:rPr>
              <w:t xml:space="preserve"> </w:t>
            </w:r>
            <w:r w:rsidRPr="001F3399">
              <w:rPr>
                <w:rFonts w:ascii="Trebuchet MS" w:hAnsi="Trebuchet MS"/>
                <w:lang w:val="hr-HR"/>
              </w:rPr>
              <w:t>mm</w:t>
            </w:r>
            <w:r w:rsidRPr="001F3399">
              <w:rPr>
                <w:rFonts w:ascii="Trebuchet MS" w:hAnsi="Trebuchet MS"/>
                <w:vertAlign w:val="superscript"/>
                <w:lang w:val="hr-HR"/>
              </w:rPr>
              <w:t>2</w:t>
            </w:r>
          </w:p>
        </w:tc>
      </w:tr>
      <w:tr w:rsidR="00A20EF5" w:rsidRPr="001F3399" w14:paraId="048E1193" w14:textId="77777777" w:rsidTr="00EC0866">
        <w:tc>
          <w:tcPr>
            <w:tcW w:w="4672" w:type="dxa"/>
          </w:tcPr>
          <w:p w14:paraId="5296A9DF" w14:textId="77777777" w:rsidR="00A20EF5" w:rsidRPr="001F3399" w:rsidRDefault="00A20EF5" w:rsidP="00EC0866">
            <w:pPr>
              <w:tabs>
                <w:tab w:val="left" w:pos="426"/>
              </w:tabs>
              <w:overflowPunct w:val="0"/>
              <w:autoSpaceDE w:val="0"/>
              <w:autoSpaceDN w:val="0"/>
              <w:adjustRightInd w:val="0"/>
              <w:spacing w:line="276" w:lineRule="auto"/>
              <w:jc w:val="both"/>
              <w:textAlignment w:val="baseline"/>
              <w:rPr>
                <w:rFonts w:ascii="Trebuchet MS" w:hAnsi="Trebuchet MS"/>
                <w:lang w:val="sr-Cyrl-RS"/>
              </w:rPr>
            </w:pPr>
            <w:r w:rsidRPr="001F3399">
              <w:rPr>
                <w:rFonts w:ascii="Trebuchet MS" w:hAnsi="Trebuchet MS"/>
                <w:lang w:val="sr-Cyrl-RS"/>
              </w:rPr>
              <w:t>Пречник</w:t>
            </w:r>
          </w:p>
        </w:tc>
        <w:tc>
          <w:tcPr>
            <w:tcW w:w="4673" w:type="dxa"/>
          </w:tcPr>
          <w:p w14:paraId="78FFB34A" w14:textId="77777777" w:rsidR="00A20EF5" w:rsidRPr="001F3399" w:rsidRDefault="00A20EF5" w:rsidP="00EC0866">
            <w:pPr>
              <w:tabs>
                <w:tab w:val="left" w:pos="426"/>
              </w:tabs>
              <w:overflowPunct w:val="0"/>
              <w:autoSpaceDE w:val="0"/>
              <w:autoSpaceDN w:val="0"/>
              <w:adjustRightInd w:val="0"/>
              <w:spacing w:line="276" w:lineRule="auto"/>
              <w:jc w:val="both"/>
              <w:textAlignment w:val="baseline"/>
              <w:rPr>
                <w:rFonts w:ascii="Trebuchet MS" w:hAnsi="Trebuchet MS"/>
                <w:lang w:val="hr-HR"/>
              </w:rPr>
            </w:pPr>
            <w:r w:rsidRPr="001F3399">
              <w:rPr>
                <w:rFonts w:ascii="Trebuchet MS" w:hAnsi="Trebuchet MS"/>
                <w:lang w:val="hr-HR"/>
              </w:rPr>
              <w:t>21,8 mm</w:t>
            </w:r>
          </w:p>
        </w:tc>
      </w:tr>
      <w:tr w:rsidR="00A20EF5" w:rsidRPr="001F3399" w14:paraId="21CEB02C" w14:textId="77777777" w:rsidTr="00EC0866">
        <w:tc>
          <w:tcPr>
            <w:tcW w:w="4672" w:type="dxa"/>
          </w:tcPr>
          <w:p w14:paraId="5944F943" w14:textId="77777777" w:rsidR="00A20EF5" w:rsidRPr="001F3399" w:rsidRDefault="00A20EF5" w:rsidP="00EC0866">
            <w:pPr>
              <w:tabs>
                <w:tab w:val="left" w:pos="426"/>
              </w:tabs>
              <w:overflowPunct w:val="0"/>
              <w:autoSpaceDE w:val="0"/>
              <w:autoSpaceDN w:val="0"/>
              <w:adjustRightInd w:val="0"/>
              <w:spacing w:line="276" w:lineRule="auto"/>
              <w:jc w:val="both"/>
              <w:textAlignment w:val="baseline"/>
              <w:rPr>
                <w:rFonts w:ascii="Trebuchet MS" w:hAnsi="Trebuchet MS"/>
                <w:lang w:val="sr-Cyrl-RS"/>
              </w:rPr>
            </w:pPr>
            <w:r w:rsidRPr="001F3399">
              <w:rPr>
                <w:rFonts w:ascii="Trebuchet MS" w:hAnsi="Trebuchet MS"/>
                <w:lang w:val="sr-Cyrl-RS"/>
              </w:rPr>
              <w:t>Рачунска сила кидања</w:t>
            </w:r>
          </w:p>
        </w:tc>
        <w:tc>
          <w:tcPr>
            <w:tcW w:w="4673" w:type="dxa"/>
          </w:tcPr>
          <w:p w14:paraId="461B5668" w14:textId="77777777" w:rsidR="00A20EF5" w:rsidRPr="001F3399" w:rsidRDefault="00A20EF5" w:rsidP="00EC0866">
            <w:pPr>
              <w:tabs>
                <w:tab w:val="left" w:pos="426"/>
              </w:tabs>
              <w:overflowPunct w:val="0"/>
              <w:autoSpaceDE w:val="0"/>
              <w:autoSpaceDN w:val="0"/>
              <w:adjustRightInd w:val="0"/>
              <w:spacing w:line="276" w:lineRule="auto"/>
              <w:jc w:val="both"/>
              <w:textAlignment w:val="baseline"/>
              <w:rPr>
                <w:rFonts w:ascii="Trebuchet MS" w:hAnsi="Trebuchet MS"/>
                <w:lang w:val="hr-HR"/>
              </w:rPr>
            </w:pPr>
            <w:r w:rsidRPr="001F3399">
              <w:rPr>
                <w:rFonts w:ascii="Trebuchet MS" w:hAnsi="Trebuchet MS"/>
                <w:lang w:val="hr-HR"/>
              </w:rPr>
              <w:t>8 512 daN</w:t>
            </w:r>
          </w:p>
        </w:tc>
      </w:tr>
      <w:tr w:rsidR="00A20EF5" w:rsidRPr="001F3399" w14:paraId="750A7E99" w14:textId="77777777" w:rsidTr="00EC0866">
        <w:tc>
          <w:tcPr>
            <w:tcW w:w="4672" w:type="dxa"/>
          </w:tcPr>
          <w:p w14:paraId="11493A0A" w14:textId="77777777" w:rsidR="00A20EF5" w:rsidRPr="001F3399" w:rsidRDefault="00A20EF5" w:rsidP="00EC0866">
            <w:pPr>
              <w:tabs>
                <w:tab w:val="left" w:pos="426"/>
              </w:tabs>
              <w:overflowPunct w:val="0"/>
              <w:autoSpaceDE w:val="0"/>
              <w:autoSpaceDN w:val="0"/>
              <w:adjustRightInd w:val="0"/>
              <w:spacing w:line="276" w:lineRule="auto"/>
              <w:jc w:val="both"/>
              <w:textAlignment w:val="baseline"/>
              <w:rPr>
                <w:rFonts w:ascii="Trebuchet MS" w:hAnsi="Trebuchet MS"/>
                <w:lang w:val="sr-Cyrl-RS"/>
              </w:rPr>
            </w:pPr>
            <w:r w:rsidRPr="001F3399">
              <w:rPr>
                <w:rFonts w:ascii="Trebuchet MS" w:hAnsi="Trebuchet MS"/>
                <w:lang w:val="sr-Cyrl-RS"/>
              </w:rPr>
              <w:t>Подужна маса</w:t>
            </w:r>
          </w:p>
        </w:tc>
        <w:tc>
          <w:tcPr>
            <w:tcW w:w="4673" w:type="dxa"/>
          </w:tcPr>
          <w:p w14:paraId="414451FF" w14:textId="77777777" w:rsidR="00A20EF5" w:rsidRPr="001F3399" w:rsidRDefault="00A20EF5" w:rsidP="00EC0866">
            <w:pPr>
              <w:tabs>
                <w:tab w:val="left" w:pos="426"/>
              </w:tabs>
              <w:overflowPunct w:val="0"/>
              <w:autoSpaceDE w:val="0"/>
              <w:autoSpaceDN w:val="0"/>
              <w:adjustRightInd w:val="0"/>
              <w:spacing w:line="276" w:lineRule="auto"/>
              <w:jc w:val="both"/>
              <w:textAlignment w:val="baseline"/>
              <w:rPr>
                <w:rFonts w:ascii="Trebuchet MS" w:hAnsi="Trebuchet MS"/>
                <w:lang w:val="hr-HR"/>
              </w:rPr>
            </w:pPr>
            <w:r w:rsidRPr="001F3399">
              <w:rPr>
                <w:rFonts w:ascii="Trebuchet MS" w:hAnsi="Trebuchet MS"/>
                <w:lang w:val="hr-HR"/>
              </w:rPr>
              <w:t>980 kg/km</w:t>
            </w:r>
          </w:p>
        </w:tc>
      </w:tr>
      <w:tr w:rsidR="00A20EF5" w:rsidRPr="001F3399" w14:paraId="267291E6" w14:textId="77777777" w:rsidTr="00EC0866">
        <w:tc>
          <w:tcPr>
            <w:tcW w:w="4672" w:type="dxa"/>
          </w:tcPr>
          <w:p w14:paraId="2EA7A10E" w14:textId="77777777" w:rsidR="00A20EF5" w:rsidRPr="001F3399" w:rsidRDefault="00A20EF5" w:rsidP="00EC0866">
            <w:pPr>
              <w:tabs>
                <w:tab w:val="left" w:pos="426"/>
              </w:tabs>
              <w:overflowPunct w:val="0"/>
              <w:autoSpaceDE w:val="0"/>
              <w:autoSpaceDN w:val="0"/>
              <w:adjustRightInd w:val="0"/>
              <w:spacing w:line="276" w:lineRule="auto"/>
              <w:jc w:val="both"/>
              <w:textAlignment w:val="baseline"/>
              <w:rPr>
                <w:rFonts w:ascii="Trebuchet MS" w:hAnsi="Trebuchet MS"/>
                <w:lang w:val="sr-Cyrl-RS"/>
              </w:rPr>
            </w:pPr>
            <w:r w:rsidRPr="001F3399">
              <w:rPr>
                <w:rFonts w:ascii="Trebuchet MS" w:hAnsi="Trebuchet MS"/>
                <w:lang w:val="sr-Cyrl-RS"/>
              </w:rPr>
              <w:t>Модул еластичности</w:t>
            </w:r>
          </w:p>
        </w:tc>
        <w:tc>
          <w:tcPr>
            <w:tcW w:w="4673" w:type="dxa"/>
          </w:tcPr>
          <w:p w14:paraId="6FDA5818" w14:textId="77777777" w:rsidR="00A20EF5" w:rsidRPr="001F3399" w:rsidRDefault="00A20EF5" w:rsidP="00EC0866">
            <w:pPr>
              <w:tabs>
                <w:tab w:val="left" w:pos="426"/>
              </w:tabs>
              <w:overflowPunct w:val="0"/>
              <w:autoSpaceDE w:val="0"/>
              <w:autoSpaceDN w:val="0"/>
              <w:adjustRightInd w:val="0"/>
              <w:spacing w:line="276" w:lineRule="auto"/>
              <w:jc w:val="both"/>
              <w:textAlignment w:val="baseline"/>
              <w:rPr>
                <w:rFonts w:ascii="Trebuchet MS" w:hAnsi="Trebuchet MS"/>
                <w:lang w:val="hr-HR"/>
              </w:rPr>
            </w:pPr>
            <w:r w:rsidRPr="001F3399">
              <w:rPr>
                <w:rFonts w:ascii="Trebuchet MS" w:hAnsi="Trebuchet MS"/>
                <w:lang w:val="sr-Cyrl-RS"/>
              </w:rPr>
              <w:t>7</w:t>
            </w:r>
            <w:r w:rsidRPr="001F3399">
              <w:rPr>
                <w:rFonts w:ascii="Trebuchet MS" w:hAnsi="Trebuchet MS"/>
                <w:lang w:val="hr-HR"/>
              </w:rPr>
              <w:t xml:space="preserve"> 700 daN/mm</w:t>
            </w:r>
            <w:r w:rsidRPr="001F3399">
              <w:rPr>
                <w:rFonts w:ascii="Trebuchet MS" w:hAnsi="Trebuchet MS"/>
                <w:vertAlign w:val="superscript"/>
                <w:lang w:val="hr-HR"/>
              </w:rPr>
              <w:t>2</w:t>
            </w:r>
          </w:p>
        </w:tc>
      </w:tr>
      <w:tr w:rsidR="00A20EF5" w:rsidRPr="001F3399" w14:paraId="450682D8" w14:textId="77777777" w:rsidTr="00EC0866">
        <w:tc>
          <w:tcPr>
            <w:tcW w:w="4672" w:type="dxa"/>
          </w:tcPr>
          <w:p w14:paraId="1453DDBA" w14:textId="77777777" w:rsidR="00A20EF5" w:rsidRPr="001F3399" w:rsidRDefault="00A20EF5" w:rsidP="00EC0866">
            <w:pPr>
              <w:tabs>
                <w:tab w:val="left" w:pos="426"/>
              </w:tabs>
              <w:overflowPunct w:val="0"/>
              <w:autoSpaceDE w:val="0"/>
              <w:autoSpaceDN w:val="0"/>
              <w:adjustRightInd w:val="0"/>
              <w:spacing w:line="276" w:lineRule="auto"/>
              <w:jc w:val="both"/>
              <w:textAlignment w:val="baseline"/>
              <w:rPr>
                <w:rFonts w:ascii="Trebuchet MS" w:hAnsi="Trebuchet MS"/>
                <w:lang w:val="sr-Cyrl-RS"/>
              </w:rPr>
            </w:pPr>
            <w:r w:rsidRPr="001F3399">
              <w:rPr>
                <w:rFonts w:ascii="Trebuchet MS" w:hAnsi="Trebuchet MS"/>
                <w:lang w:val="sr-Cyrl-RS"/>
              </w:rPr>
              <w:t>Температурни коефицијент</w:t>
            </w:r>
          </w:p>
        </w:tc>
        <w:tc>
          <w:tcPr>
            <w:tcW w:w="4673" w:type="dxa"/>
          </w:tcPr>
          <w:p w14:paraId="706DF2BF" w14:textId="77777777" w:rsidR="00A20EF5" w:rsidRPr="001F3399" w:rsidRDefault="00A20EF5" w:rsidP="00EC0866">
            <w:pPr>
              <w:tabs>
                <w:tab w:val="left" w:pos="426"/>
              </w:tabs>
              <w:overflowPunct w:val="0"/>
              <w:autoSpaceDE w:val="0"/>
              <w:autoSpaceDN w:val="0"/>
              <w:adjustRightInd w:val="0"/>
              <w:spacing w:line="276" w:lineRule="auto"/>
              <w:jc w:val="both"/>
              <w:textAlignment w:val="baseline"/>
              <w:rPr>
                <w:rFonts w:ascii="Trebuchet MS" w:hAnsi="Trebuchet MS"/>
                <w:lang w:val="hr-HR"/>
              </w:rPr>
            </w:pPr>
            <w:r w:rsidRPr="001F3399">
              <w:rPr>
                <w:rFonts w:ascii="Trebuchet MS" w:hAnsi="Trebuchet MS"/>
                <w:lang w:val="sr-Cyrl-RS"/>
              </w:rPr>
              <w:t xml:space="preserve">18,9 </w:t>
            </w:r>
            <w:r w:rsidRPr="001F3399">
              <w:rPr>
                <w:rFonts w:ascii="Trebuchet MS" w:hAnsi="Trebuchet MS"/>
                <w:lang w:val="hr-HR"/>
              </w:rPr>
              <w:t>x 10</w:t>
            </w:r>
            <w:r w:rsidRPr="001F3399">
              <w:rPr>
                <w:rFonts w:ascii="Trebuchet MS" w:hAnsi="Trebuchet MS"/>
                <w:vertAlign w:val="superscript"/>
                <w:lang w:val="hr-HR"/>
              </w:rPr>
              <w:t>-6</w:t>
            </w:r>
            <w:r w:rsidRPr="001F3399">
              <w:rPr>
                <w:rFonts w:ascii="Trebuchet MS" w:hAnsi="Trebuchet MS"/>
                <w:lang w:val="hr-HR"/>
              </w:rPr>
              <w:t xml:space="preserve"> 1/</w:t>
            </w:r>
            <w:r w:rsidRPr="001F3399">
              <w:rPr>
                <w:rFonts w:ascii="Trebuchet MS" w:hAnsi="Trebuchet MS"/>
                <w:vertAlign w:val="superscript"/>
                <w:lang w:val="hr-HR"/>
              </w:rPr>
              <w:t>o</w:t>
            </w:r>
            <w:r w:rsidRPr="001F3399">
              <w:rPr>
                <w:rFonts w:ascii="Trebuchet MS" w:hAnsi="Trebuchet MS"/>
                <w:lang w:val="hr-HR"/>
              </w:rPr>
              <w:t>C</w:t>
            </w:r>
          </w:p>
        </w:tc>
      </w:tr>
      <w:tr w:rsidR="00A20EF5" w:rsidRPr="001F3399" w14:paraId="0BB31B32" w14:textId="77777777" w:rsidTr="00EC0866">
        <w:tc>
          <w:tcPr>
            <w:tcW w:w="4672" w:type="dxa"/>
          </w:tcPr>
          <w:p w14:paraId="25D6833E" w14:textId="77777777" w:rsidR="00A20EF5" w:rsidRPr="001F3399" w:rsidRDefault="00A20EF5" w:rsidP="00EC0866">
            <w:pPr>
              <w:tabs>
                <w:tab w:val="left" w:pos="426"/>
              </w:tabs>
              <w:overflowPunct w:val="0"/>
              <w:autoSpaceDE w:val="0"/>
              <w:autoSpaceDN w:val="0"/>
              <w:adjustRightInd w:val="0"/>
              <w:spacing w:line="276" w:lineRule="auto"/>
              <w:jc w:val="both"/>
              <w:textAlignment w:val="baseline"/>
              <w:rPr>
                <w:rFonts w:ascii="Trebuchet MS" w:hAnsi="Trebuchet MS"/>
                <w:lang w:val="hr-HR"/>
              </w:rPr>
            </w:pPr>
            <w:r w:rsidRPr="001F3399">
              <w:rPr>
                <w:rFonts w:ascii="Trebuchet MS" w:hAnsi="Trebuchet MS"/>
                <w:lang w:val="sr-Cyrl-RS"/>
              </w:rPr>
              <w:t>Отпор на 20</w:t>
            </w:r>
            <w:r w:rsidRPr="001F3399">
              <w:rPr>
                <w:rFonts w:ascii="Trebuchet MS" w:hAnsi="Trebuchet MS"/>
                <w:vertAlign w:val="superscript"/>
                <w:lang w:val="hr-HR"/>
              </w:rPr>
              <w:t>o</w:t>
            </w:r>
            <w:r w:rsidRPr="001F3399">
              <w:rPr>
                <w:rFonts w:ascii="Trebuchet MS" w:hAnsi="Trebuchet MS"/>
                <w:lang w:val="sr-Cyrl-RS"/>
              </w:rPr>
              <w:t xml:space="preserve"> </w:t>
            </w:r>
            <w:r w:rsidRPr="001F3399">
              <w:rPr>
                <w:rFonts w:ascii="Trebuchet MS" w:hAnsi="Trebuchet MS"/>
                <w:lang w:val="hr-HR"/>
              </w:rPr>
              <w:t>C</w:t>
            </w:r>
          </w:p>
        </w:tc>
        <w:tc>
          <w:tcPr>
            <w:tcW w:w="4673" w:type="dxa"/>
          </w:tcPr>
          <w:p w14:paraId="3175B525" w14:textId="77777777" w:rsidR="00A20EF5" w:rsidRPr="001F3399" w:rsidRDefault="00A20EF5" w:rsidP="00EC0866">
            <w:pPr>
              <w:tabs>
                <w:tab w:val="left" w:pos="426"/>
              </w:tabs>
              <w:overflowPunct w:val="0"/>
              <w:autoSpaceDE w:val="0"/>
              <w:autoSpaceDN w:val="0"/>
              <w:adjustRightInd w:val="0"/>
              <w:spacing w:line="276" w:lineRule="auto"/>
              <w:jc w:val="both"/>
              <w:textAlignment w:val="baseline"/>
              <w:rPr>
                <w:rFonts w:ascii="Trebuchet MS" w:hAnsi="Trebuchet MS"/>
                <w:lang w:val="hr-HR"/>
              </w:rPr>
            </w:pPr>
            <w:r w:rsidRPr="001F3399">
              <w:rPr>
                <w:rFonts w:ascii="Trebuchet MS" w:hAnsi="Trebuchet MS"/>
                <w:lang w:val="hr-HR"/>
              </w:rPr>
              <w:t xml:space="preserve">0,1188 </w:t>
            </w:r>
            <w:r w:rsidRPr="001F3399">
              <w:rPr>
                <w:rFonts w:ascii="GreekC" w:hAnsi="GreekC" w:cs="GreekC"/>
                <w:lang w:val="hr-HR"/>
              </w:rPr>
              <w:t>W</w:t>
            </w:r>
            <w:r w:rsidRPr="001F3399">
              <w:rPr>
                <w:rFonts w:ascii="Trebuchet MS" w:hAnsi="Trebuchet MS"/>
                <w:lang w:val="hr-HR"/>
              </w:rPr>
              <w:t>/km</w:t>
            </w:r>
          </w:p>
        </w:tc>
      </w:tr>
    </w:tbl>
    <w:p w14:paraId="48025159" w14:textId="58A7FFAF" w:rsidR="00645DDD" w:rsidRPr="001F3399" w:rsidRDefault="00645DDD" w:rsidP="00AF365A">
      <w:pPr>
        <w:tabs>
          <w:tab w:val="left" w:pos="426"/>
        </w:tabs>
        <w:overflowPunct w:val="0"/>
        <w:autoSpaceDE w:val="0"/>
        <w:autoSpaceDN w:val="0"/>
        <w:adjustRightInd w:val="0"/>
        <w:spacing w:before="120" w:after="0"/>
        <w:jc w:val="both"/>
        <w:textAlignment w:val="baseline"/>
        <w:rPr>
          <w:rFonts w:ascii="Trebuchet MS" w:hAnsi="Trebuchet MS"/>
          <w:lang w:val="sr-Cyrl-RS"/>
        </w:rPr>
      </w:pPr>
      <w:r w:rsidRPr="001F3399">
        <w:rPr>
          <w:rFonts w:ascii="Trebuchet MS" w:hAnsi="Trebuchet MS"/>
          <w:lang w:val="hr-HR"/>
        </w:rPr>
        <w:tab/>
      </w:r>
      <w:r w:rsidRPr="001F3399">
        <w:rPr>
          <w:rFonts w:ascii="Trebuchet MS" w:hAnsi="Trebuchet MS"/>
          <w:lang w:val="sr-Cyrl-RS"/>
        </w:rPr>
        <w:t>Изградњом новог стуба 69-н, постојеће затезно поље између стубова 68 и 74, дели се на два затезна поља, и то затезно поље између стубова 68 и 69-н, те између стубова 69-н и 74.</w:t>
      </w:r>
    </w:p>
    <w:p w14:paraId="1F3BCD10" w14:textId="359B80BC" w:rsidR="00645DDD" w:rsidRPr="001F3399" w:rsidRDefault="00645DDD" w:rsidP="00AF365A">
      <w:pPr>
        <w:tabs>
          <w:tab w:val="left" w:pos="426"/>
        </w:tabs>
        <w:overflowPunct w:val="0"/>
        <w:autoSpaceDE w:val="0"/>
        <w:autoSpaceDN w:val="0"/>
        <w:adjustRightInd w:val="0"/>
        <w:spacing w:before="120" w:after="0"/>
        <w:jc w:val="both"/>
        <w:textAlignment w:val="baseline"/>
        <w:rPr>
          <w:rFonts w:ascii="Trebuchet MS" w:hAnsi="Trebuchet MS"/>
          <w:lang w:val="sr-Cyrl-RS"/>
        </w:rPr>
      </w:pPr>
      <w:r w:rsidRPr="001F3399">
        <w:rPr>
          <w:rFonts w:ascii="Trebuchet MS" w:hAnsi="Trebuchet MS"/>
          <w:lang w:val="sr-Cyrl-RS"/>
        </w:rPr>
        <w:tab/>
        <w:t>На делу трасе између стубова 68 и 69-н врши се замена фазних проводника.</w:t>
      </w:r>
    </w:p>
    <w:p w14:paraId="7126FCF7" w14:textId="5D881108" w:rsidR="00A20EF5" w:rsidRPr="001F3399" w:rsidRDefault="00A20EF5" w:rsidP="00AF365A">
      <w:pPr>
        <w:tabs>
          <w:tab w:val="left" w:pos="426"/>
        </w:tabs>
        <w:overflowPunct w:val="0"/>
        <w:autoSpaceDE w:val="0"/>
        <w:autoSpaceDN w:val="0"/>
        <w:adjustRightInd w:val="0"/>
        <w:spacing w:before="120" w:after="0"/>
        <w:jc w:val="both"/>
        <w:textAlignment w:val="baseline"/>
        <w:rPr>
          <w:rFonts w:ascii="Trebuchet MS" w:hAnsi="Trebuchet MS"/>
          <w:lang w:val="sr-Cyrl-RS"/>
        </w:rPr>
      </w:pPr>
      <w:r w:rsidRPr="001F3399">
        <w:rPr>
          <w:rFonts w:ascii="Trebuchet MS" w:hAnsi="Trebuchet MS"/>
          <w:lang w:val="sr-Cyrl-RS"/>
        </w:rPr>
        <w:tab/>
        <w:t xml:space="preserve">На предметном делу трасе од стуба 68 до стуба бр. 69-н максимално напрезање проводника </w:t>
      </w:r>
      <w:r w:rsidRPr="001F3399">
        <w:rPr>
          <w:rFonts w:ascii="Trebuchet MS" w:hAnsi="Trebuchet MS" w:cstheme="minorHAnsi"/>
          <w:lang w:val="sr-Cyrl-CS"/>
        </w:rPr>
        <w:t>243-AL1/39-ST1A</w:t>
      </w:r>
      <w:r w:rsidRPr="001F3399">
        <w:rPr>
          <w:rFonts w:ascii="Trebuchet MS" w:eastAsia="Calibri" w:hAnsi="Trebuchet MS"/>
          <w:lang w:val="sr-Cyrl-RS"/>
        </w:rPr>
        <w:t xml:space="preserve"> (Al/Č 3 x 240/40 mm</w:t>
      </w:r>
      <w:r w:rsidRPr="001F3399">
        <w:rPr>
          <w:rFonts w:ascii="Trebuchet MS" w:eastAsia="Calibri" w:hAnsi="Trebuchet MS"/>
          <w:vertAlign w:val="superscript"/>
          <w:lang w:val="sr-Cyrl-RS"/>
        </w:rPr>
        <w:t>2</w:t>
      </w:r>
      <w:r w:rsidRPr="001F3399">
        <w:rPr>
          <w:rFonts w:ascii="Trebuchet MS" w:eastAsia="Calibri" w:hAnsi="Trebuchet MS"/>
          <w:lang w:val="sr-Cyrl-RS"/>
        </w:rPr>
        <w:t>)</w:t>
      </w:r>
      <w:r w:rsidRPr="001F3399">
        <w:rPr>
          <w:rFonts w:ascii="Trebuchet MS" w:hAnsi="Trebuchet MS"/>
          <w:lang w:val="sr-Cyrl-RS"/>
        </w:rPr>
        <w:t xml:space="preserve"> биће у складу са подацима са далековода 7,845 daN/mm². У суседним постојећим затезним пољима задржава се садашње напрезање проводника од 7,845 daN/mm².</w:t>
      </w:r>
    </w:p>
    <w:p w14:paraId="7FC38B95" w14:textId="77777777" w:rsidR="00A20EF5" w:rsidRPr="001F3399" w:rsidRDefault="00A20EF5" w:rsidP="00AF365A">
      <w:pPr>
        <w:tabs>
          <w:tab w:val="left" w:pos="426"/>
        </w:tabs>
        <w:overflowPunct w:val="0"/>
        <w:autoSpaceDE w:val="0"/>
        <w:autoSpaceDN w:val="0"/>
        <w:adjustRightInd w:val="0"/>
        <w:spacing w:before="120" w:after="0"/>
        <w:jc w:val="both"/>
        <w:textAlignment w:val="baseline"/>
        <w:rPr>
          <w:rFonts w:ascii="Trebuchet MS" w:hAnsi="Trebuchet MS"/>
          <w:lang w:val="sr-Cyrl-RS"/>
        </w:rPr>
      </w:pPr>
      <w:r w:rsidRPr="001F3399">
        <w:rPr>
          <w:rFonts w:ascii="Trebuchet MS" w:hAnsi="Trebuchet MS"/>
          <w:lang w:val="sr-Cyrl-RS"/>
        </w:rPr>
        <w:tab/>
        <w:t xml:space="preserve">Причвршћење проводника на затезни изолаторски ланац се врши одговарајућом затезном компресионом стезаљком. </w:t>
      </w:r>
    </w:p>
    <w:p w14:paraId="0BCEDD13" w14:textId="77777777" w:rsidR="00A20EF5" w:rsidRPr="001F3399" w:rsidRDefault="00A20EF5" w:rsidP="00AF365A">
      <w:pPr>
        <w:tabs>
          <w:tab w:val="left" w:pos="426"/>
        </w:tabs>
        <w:overflowPunct w:val="0"/>
        <w:autoSpaceDE w:val="0"/>
        <w:autoSpaceDN w:val="0"/>
        <w:adjustRightInd w:val="0"/>
        <w:spacing w:before="120" w:after="0"/>
        <w:jc w:val="both"/>
        <w:textAlignment w:val="baseline"/>
        <w:rPr>
          <w:rFonts w:ascii="Trebuchet MS" w:eastAsia="Calibri" w:hAnsi="Trebuchet MS"/>
        </w:rPr>
      </w:pPr>
      <w:r w:rsidRPr="001F3399">
        <w:rPr>
          <w:rFonts w:ascii="Trebuchet MS" w:hAnsi="Trebuchet MS"/>
          <w:lang w:val="sr-Cyrl-RS"/>
        </w:rPr>
        <w:tab/>
        <w:t xml:space="preserve">Постојеће заштитно уже на далеководу је </w:t>
      </w:r>
      <w:r w:rsidRPr="001F3399">
        <w:rPr>
          <w:rFonts w:ascii="Trebuchet MS" w:eastAsia="Calibri" w:hAnsi="Trebuchet MS"/>
        </w:rPr>
        <w:t xml:space="preserve">OPGW </w:t>
      </w:r>
      <w:r w:rsidRPr="001F3399">
        <w:rPr>
          <w:rFonts w:ascii="Trebuchet MS" w:eastAsia="Calibri" w:hAnsi="Trebuchet MS"/>
          <w:lang w:val="sr-Cyrl-RS"/>
        </w:rPr>
        <w:t xml:space="preserve">уже тип </w:t>
      </w:r>
      <w:r w:rsidRPr="001F3399">
        <w:rPr>
          <w:rFonts w:ascii="Trebuchet MS" w:eastAsia="Calibri" w:hAnsi="Trebuchet MS"/>
        </w:rPr>
        <w:t>D.</w:t>
      </w:r>
    </w:p>
    <w:p w14:paraId="1A03E4D1" w14:textId="77777777" w:rsidR="00A20EF5" w:rsidRPr="001F3399" w:rsidRDefault="00A20EF5" w:rsidP="00AF365A">
      <w:pPr>
        <w:tabs>
          <w:tab w:val="left" w:pos="426"/>
        </w:tabs>
        <w:overflowPunct w:val="0"/>
        <w:autoSpaceDE w:val="0"/>
        <w:autoSpaceDN w:val="0"/>
        <w:adjustRightInd w:val="0"/>
        <w:spacing w:before="120" w:after="0"/>
        <w:jc w:val="both"/>
        <w:textAlignment w:val="baseline"/>
        <w:rPr>
          <w:rFonts w:ascii="Trebuchet MS" w:hAnsi="Trebuchet MS"/>
        </w:rPr>
      </w:pPr>
      <w:r w:rsidRPr="001F3399">
        <w:rPr>
          <w:rFonts w:ascii="Trebuchet MS" w:hAnsi="Trebuchet MS"/>
          <w:lang w:val="sr-Cyrl-RS"/>
        </w:rPr>
        <w:tab/>
        <w:t xml:space="preserve">Максимално напрезање постојећег заштитног ужета </w:t>
      </w:r>
      <w:r w:rsidRPr="001F3399">
        <w:rPr>
          <w:rFonts w:ascii="Trebuchet MS" w:eastAsia="Calibri" w:hAnsi="Trebuchet MS"/>
        </w:rPr>
        <w:t xml:space="preserve">OPGW </w:t>
      </w:r>
      <w:r w:rsidRPr="001F3399">
        <w:rPr>
          <w:rFonts w:ascii="Trebuchet MS" w:eastAsia="Calibri" w:hAnsi="Trebuchet MS"/>
          <w:lang w:val="sr-Cyrl-RS"/>
        </w:rPr>
        <w:t xml:space="preserve">уже тип </w:t>
      </w:r>
      <w:r w:rsidRPr="001F3399">
        <w:rPr>
          <w:rFonts w:ascii="Trebuchet MS" w:eastAsia="Calibri" w:hAnsi="Trebuchet MS"/>
        </w:rPr>
        <w:t>D</w:t>
      </w:r>
      <w:r w:rsidRPr="001F3399">
        <w:rPr>
          <w:rFonts w:ascii="Trebuchet MS" w:eastAsia="Calibri" w:hAnsi="Trebuchet MS"/>
          <w:lang w:val="sr-Cyrl-RS"/>
        </w:rPr>
        <w:t xml:space="preserve"> </w:t>
      </w:r>
      <w:r w:rsidRPr="001F3399">
        <w:rPr>
          <w:rFonts w:ascii="Trebuchet MS" w:hAnsi="Trebuchet MS"/>
          <w:lang w:val="sr-Cyrl-RS"/>
        </w:rPr>
        <w:t xml:space="preserve">износи </w:t>
      </w:r>
      <w:r w:rsidRPr="001F3399">
        <w:rPr>
          <w:rFonts w:ascii="Trebuchet MS" w:hAnsi="Trebuchet MS"/>
        </w:rPr>
        <w:t>24</w:t>
      </w:r>
      <w:r w:rsidRPr="001F3399">
        <w:rPr>
          <w:rFonts w:ascii="Trebuchet MS" w:hAnsi="Trebuchet MS"/>
          <w:lang w:val="sr-Cyrl-RS"/>
        </w:rPr>
        <w:t xml:space="preserve"> daN/mm².</w:t>
      </w:r>
    </w:p>
    <w:p w14:paraId="226DE145" w14:textId="77777777" w:rsidR="00A20EF5" w:rsidRPr="001F3399" w:rsidRDefault="00A20EF5" w:rsidP="00AF365A">
      <w:pPr>
        <w:tabs>
          <w:tab w:val="left" w:pos="426"/>
        </w:tabs>
        <w:overflowPunct w:val="0"/>
        <w:autoSpaceDE w:val="0"/>
        <w:autoSpaceDN w:val="0"/>
        <w:adjustRightInd w:val="0"/>
        <w:spacing w:before="120" w:after="0"/>
        <w:jc w:val="both"/>
        <w:textAlignment w:val="baseline"/>
        <w:rPr>
          <w:rFonts w:ascii="Trebuchet MS" w:hAnsi="Trebuchet MS"/>
          <w:lang w:val="sr-Cyrl-RS"/>
        </w:rPr>
      </w:pPr>
      <w:r w:rsidRPr="001F3399">
        <w:rPr>
          <w:rFonts w:ascii="Trebuchet MS" w:hAnsi="Trebuchet MS"/>
          <w:lang w:val="sr-Cyrl-RS"/>
        </w:rPr>
        <w:tab/>
        <w:t xml:space="preserve">Заштитно уже типа </w:t>
      </w:r>
      <w:r w:rsidRPr="001F3399">
        <w:rPr>
          <w:rFonts w:ascii="Trebuchet MS" w:eastAsia="Calibri" w:hAnsi="Trebuchet MS"/>
        </w:rPr>
        <w:t xml:space="preserve">OPGW </w:t>
      </w:r>
      <w:r w:rsidRPr="001F3399">
        <w:rPr>
          <w:rFonts w:ascii="Trebuchet MS" w:eastAsia="Calibri" w:hAnsi="Trebuchet MS"/>
          <w:lang w:val="sr-Cyrl-RS"/>
        </w:rPr>
        <w:t xml:space="preserve">уже тип </w:t>
      </w:r>
      <w:r w:rsidRPr="001F3399">
        <w:rPr>
          <w:rFonts w:ascii="Trebuchet MS" w:eastAsia="Calibri" w:hAnsi="Trebuchet MS"/>
        </w:rPr>
        <w:t>D</w:t>
      </w:r>
      <w:r w:rsidRPr="001F3399">
        <w:rPr>
          <w:rFonts w:ascii="Trebuchet MS" w:eastAsia="Calibri" w:hAnsi="Trebuchet MS"/>
          <w:lang w:val="sr-Cyrl-RS"/>
        </w:rPr>
        <w:t xml:space="preserve"> </w:t>
      </w:r>
      <w:r w:rsidRPr="001F3399">
        <w:rPr>
          <w:rFonts w:ascii="Trebuchet MS" w:hAnsi="Trebuchet MS"/>
          <w:lang w:val="sr-Cyrl-RS"/>
        </w:rPr>
        <w:t>је следећих карактеристика:</w:t>
      </w:r>
    </w:p>
    <w:p w14:paraId="6C67E882" w14:textId="77777777" w:rsidR="00A20EF5" w:rsidRPr="001F3399" w:rsidRDefault="00A20EF5" w:rsidP="00645DDD">
      <w:pPr>
        <w:tabs>
          <w:tab w:val="left" w:pos="426"/>
          <w:tab w:val="left" w:pos="2268"/>
          <w:tab w:val="left" w:pos="3828"/>
        </w:tabs>
        <w:overflowPunct w:val="0"/>
        <w:autoSpaceDE w:val="0"/>
        <w:autoSpaceDN w:val="0"/>
        <w:adjustRightInd w:val="0"/>
        <w:spacing w:after="0"/>
        <w:ind w:left="993"/>
        <w:jc w:val="both"/>
        <w:textAlignment w:val="baseline"/>
        <w:rPr>
          <w:rFonts w:ascii="Trebuchet MS" w:hAnsi="Trebuchet MS"/>
          <w:lang w:val="sr-Cyrl-RS"/>
        </w:rPr>
      </w:pPr>
      <w:r w:rsidRPr="001F3399">
        <w:rPr>
          <w:rFonts w:ascii="Trebuchet MS" w:hAnsi="Trebuchet MS"/>
          <w:lang w:val="sr-Cyrl-RS"/>
        </w:rPr>
        <w:t>пресек:</w:t>
      </w:r>
      <w:r w:rsidRPr="001F3399">
        <w:rPr>
          <w:rFonts w:ascii="Trebuchet MS" w:hAnsi="Trebuchet MS"/>
          <w:lang w:val="sr-Cyrl-RS"/>
        </w:rPr>
        <w:tab/>
      </w:r>
      <w:r w:rsidRPr="001F3399">
        <w:rPr>
          <w:rFonts w:ascii="Trebuchet MS" w:hAnsi="Trebuchet MS"/>
          <w:lang w:val="sr-Cyrl-RS"/>
        </w:rPr>
        <w:tab/>
      </w:r>
      <w:r w:rsidRPr="001F3399">
        <w:rPr>
          <w:rFonts w:ascii="Trebuchet MS" w:hAnsi="Trebuchet MS"/>
          <w:lang w:val="sr-Cyrl-RS"/>
        </w:rPr>
        <w:tab/>
        <w:t>- 49</w:t>
      </w:r>
      <w:r w:rsidRPr="001F3399">
        <w:rPr>
          <w:rFonts w:ascii="Trebuchet MS" w:hAnsi="Trebuchet MS"/>
        </w:rPr>
        <w:t>,5</w:t>
      </w:r>
      <w:r w:rsidRPr="001F3399">
        <w:rPr>
          <w:rFonts w:ascii="Trebuchet MS" w:hAnsi="Trebuchet MS"/>
          <w:lang w:val="sr-Cyrl-RS"/>
        </w:rPr>
        <w:t xml:space="preserve"> mm</w:t>
      </w:r>
      <w:r w:rsidRPr="001F3399">
        <w:rPr>
          <w:rFonts w:ascii="Trebuchet MS" w:hAnsi="Trebuchet MS"/>
          <w:vertAlign w:val="superscript"/>
          <w:lang w:val="sr-Cyrl-RS"/>
        </w:rPr>
        <w:t>2</w:t>
      </w:r>
    </w:p>
    <w:p w14:paraId="694FB843" w14:textId="77777777" w:rsidR="00A20EF5" w:rsidRPr="001F3399" w:rsidRDefault="00A20EF5" w:rsidP="00645DDD">
      <w:pPr>
        <w:tabs>
          <w:tab w:val="left" w:pos="426"/>
          <w:tab w:val="left" w:pos="2268"/>
          <w:tab w:val="left" w:pos="3828"/>
        </w:tabs>
        <w:overflowPunct w:val="0"/>
        <w:autoSpaceDE w:val="0"/>
        <w:autoSpaceDN w:val="0"/>
        <w:adjustRightInd w:val="0"/>
        <w:spacing w:after="0"/>
        <w:ind w:left="993"/>
        <w:jc w:val="both"/>
        <w:textAlignment w:val="baseline"/>
        <w:rPr>
          <w:rFonts w:ascii="Trebuchet MS" w:hAnsi="Trebuchet MS"/>
          <w:lang w:val="sr-Cyrl-RS"/>
        </w:rPr>
      </w:pPr>
      <w:r w:rsidRPr="001F3399">
        <w:rPr>
          <w:rFonts w:ascii="Trebuchet MS" w:hAnsi="Trebuchet MS"/>
          <w:lang w:val="sr-Cyrl-RS"/>
        </w:rPr>
        <w:t>пречник:</w:t>
      </w:r>
      <w:r w:rsidRPr="001F3399">
        <w:rPr>
          <w:rFonts w:ascii="Trebuchet MS" w:hAnsi="Trebuchet MS"/>
          <w:lang w:val="sr-Cyrl-RS"/>
        </w:rPr>
        <w:tab/>
      </w:r>
      <w:r w:rsidRPr="001F3399">
        <w:rPr>
          <w:rFonts w:ascii="Trebuchet MS" w:hAnsi="Trebuchet MS"/>
          <w:lang w:val="sr-Cyrl-RS"/>
        </w:rPr>
        <w:tab/>
      </w:r>
      <w:r w:rsidRPr="001F3399">
        <w:rPr>
          <w:rFonts w:ascii="Trebuchet MS" w:hAnsi="Trebuchet MS"/>
          <w:lang w:val="sr-Cyrl-RS"/>
        </w:rPr>
        <w:tab/>
        <w:t xml:space="preserve">- </w:t>
      </w:r>
      <w:r w:rsidRPr="001F3399">
        <w:rPr>
          <w:rFonts w:ascii="Trebuchet MS" w:hAnsi="Trebuchet MS"/>
        </w:rPr>
        <w:t>10</w:t>
      </w:r>
      <w:r w:rsidRPr="001F3399">
        <w:rPr>
          <w:rFonts w:ascii="Trebuchet MS" w:hAnsi="Trebuchet MS"/>
          <w:lang w:val="sr-Cyrl-RS"/>
        </w:rPr>
        <w:t xml:space="preserve"> mm</w:t>
      </w:r>
    </w:p>
    <w:p w14:paraId="325CD80E" w14:textId="77777777" w:rsidR="00A20EF5" w:rsidRPr="001F3399" w:rsidRDefault="00A20EF5" w:rsidP="00645DDD">
      <w:pPr>
        <w:tabs>
          <w:tab w:val="left" w:pos="426"/>
          <w:tab w:val="left" w:pos="2268"/>
          <w:tab w:val="left" w:pos="3828"/>
        </w:tabs>
        <w:overflowPunct w:val="0"/>
        <w:autoSpaceDE w:val="0"/>
        <w:autoSpaceDN w:val="0"/>
        <w:adjustRightInd w:val="0"/>
        <w:spacing w:after="0"/>
        <w:ind w:left="993"/>
        <w:jc w:val="both"/>
        <w:textAlignment w:val="baseline"/>
        <w:rPr>
          <w:rFonts w:ascii="Trebuchet MS" w:hAnsi="Trebuchet MS"/>
          <w:lang w:val="sr-Cyrl-RS"/>
        </w:rPr>
      </w:pPr>
      <w:r w:rsidRPr="001F3399">
        <w:rPr>
          <w:rFonts w:ascii="Trebuchet MS" w:hAnsi="Trebuchet MS"/>
          <w:lang w:val="sr-Cyrl-RS"/>
        </w:rPr>
        <w:t>рачунска сила кидања:</w:t>
      </w:r>
      <w:r w:rsidRPr="001F3399">
        <w:rPr>
          <w:rFonts w:ascii="Trebuchet MS" w:hAnsi="Trebuchet MS"/>
          <w:lang w:val="sr-Cyrl-RS"/>
        </w:rPr>
        <w:tab/>
      </w:r>
      <w:r w:rsidRPr="001F3399">
        <w:rPr>
          <w:rFonts w:ascii="Trebuchet MS" w:hAnsi="Trebuchet MS"/>
          <w:lang w:val="sr-Cyrl-RS"/>
        </w:rPr>
        <w:tab/>
        <w:t xml:space="preserve">- </w:t>
      </w:r>
      <w:r w:rsidRPr="001F3399">
        <w:rPr>
          <w:rFonts w:ascii="Trebuchet MS" w:hAnsi="Trebuchet MS"/>
        </w:rPr>
        <w:t>5080</w:t>
      </w:r>
      <w:r w:rsidRPr="001F3399">
        <w:rPr>
          <w:rFonts w:ascii="Trebuchet MS" w:hAnsi="Trebuchet MS"/>
          <w:lang w:val="sr-Cyrl-RS"/>
        </w:rPr>
        <w:t xml:space="preserve"> daN</w:t>
      </w:r>
    </w:p>
    <w:p w14:paraId="2ED95246" w14:textId="77777777" w:rsidR="00A20EF5" w:rsidRPr="001F3399" w:rsidRDefault="00A20EF5" w:rsidP="00645DDD">
      <w:pPr>
        <w:tabs>
          <w:tab w:val="left" w:pos="426"/>
          <w:tab w:val="left" w:pos="2268"/>
          <w:tab w:val="left" w:pos="3828"/>
        </w:tabs>
        <w:overflowPunct w:val="0"/>
        <w:autoSpaceDE w:val="0"/>
        <w:autoSpaceDN w:val="0"/>
        <w:adjustRightInd w:val="0"/>
        <w:spacing w:after="0"/>
        <w:ind w:left="993"/>
        <w:jc w:val="both"/>
        <w:textAlignment w:val="baseline"/>
        <w:rPr>
          <w:rFonts w:ascii="Trebuchet MS" w:hAnsi="Trebuchet MS"/>
          <w:lang w:val="sr-Cyrl-RS"/>
        </w:rPr>
      </w:pPr>
      <w:r w:rsidRPr="001F3399">
        <w:rPr>
          <w:rFonts w:ascii="Trebuchet MS" w:hAnsi="Trebuchet MS"/>
          <w:lang w:val="sr-Cyrl-RS"/>
        </w:rPr>
        <w:t>подужна маса:</w:t>
      </w:r>
      <w:r w:rsidRPr="001F3399">
        <w:rPr>
          <w:rFonts w:ascii="Trebuchet MS" w:hAnsi="Trebuchet MS"/>
          <w:lang w:val="sr-Cyrl-RS"/>
        </w:rPr>
        <w:tab/>
      </w:r>
      <w:r w:rsidRPr="001F3399">
        <w:rPr>
          <w:rFonts w:ascii="Trebuchet MS" w:hAnsi="Trebuchet MS"/>
          <w:lang w:val="sr-Cyrl-RS"/>
        </w:rPr>
        <w:tab/>
        <w:t>- 337 kg/km</w:t>
      </w:r>
    </w:p>
    <w:p w14:paraId="62362251" w14:textId="77777777" w:rsidR="00A20EF5" w:rsidRPr="001F3399" w:rsidRDefault="00A20EF5" w:rsidP="00645DDD">
      <w:pPr>
        <w:tabs>
          <w:tab w:val="left" w:pos="426"/>
          <w:tab w:val="left" w:pos="2268"/>
          <w:tab w:val="left" w:pos="3828"/>
        </w:tabs>
        <w:overflowPunct w:val="0"/>
        <w:autoSpaceDE w:val="0"/>
        <w:autoSpaceDN w:val="0"/>
        <w:adjustRightInd w:val="0"/>
        <w:spacing w:after="0"/>
        <w:ind w:left="993"/>
        <w:jc w:val="both"/>
        <w:textAlignment w:val="baseline"/>
        <w:rPr>
          <w:rFonts w:ascii="Trebuchet MS" w:hAnsi="Trebuchet MS"/>
          <w:lang w:val="sr-Cyrl-RS"/>
        </w:rPr>
      </w:pPr>
      <w:r w:rsidRPr="001F3399">
        <w:rPr>
          <w:rFonts w:ascii="Trebuchet MS" w:hAnsi="Trebuchet MS"/>
          <w:lang w:val="sr-Cyrl-RS"/>
        </w:rPr>
        <w:t>модул еластичности</w:t>
      </w:r>
      <w:r w:rsidRPr="001F3399">
        <w:rPr>
          <w:rFonts w:ascii="Trebuchet MS" w:hAnsi="Trebuchet MS"/>
          <w:lang w:val="sr-Cyrl-RS"/>
        </w:rPr>
        <w:tab/>
      </w:r>
      <w:r w:rsidRPr="001F3399">
        <w:rPr>
          <w:rFonts w:ascii="Trebuchet MS" w:hAnsi="Trebuchet MS"/>
          <w:lang w:val="sr-Cyrl-RS"/>
        </w:rPr>
        <w:tab/>
        <w:t xml:space="preserve">- </w:t>
      </w:r>
      <w:r w:rsidRPr="001F3399">
        <w:rPr>
          <w:rFonts w:ascii="Trebuchet MS" w:hAnsi="Trebuchet MS"/>
        </w:rPr>
        <w:t>14</w:t>
      </w:r>
      <w:r w:rsidRPr="001F3399">
        <w:rPr>
          <w:rFonts w:ascii="Trebuchet MS" w:hAnsi="Trebuchet MS"/>
          <w:lang w:val="sr-Cyrl-RS"/>
        </w:rPr>
        <w:t xml:space="preserve"> 000 daN/mm</w:t>
      </w:r>
      <w:r w:rsidRPr="001F3399">
        <w:rPr>
          <w:rFonts w:ascii="Trebuchet MS" w:hAnsi="Trebuchet MS"/>
          <w:vertAlign w:val="superscript"/>
          <w:lang w:val="sr-Cyrl-RS"/>
        </w:rPr>
        <w:t>2</w:t>
      </w:r>
    </w:p>
    <w:p w14:paraId="51CF63ED" w14:textId="77777777" w:rsidR="00A20EF5" w:rsidRPr="001F3399" w:rsidRDefault="00A20EF5" w:rsidP="00645DDD">
      <w:pPr>
        <w:tabs>
          <w:tab w:val="left" w:pos="426"/>
          <w:tab w:val="left" w:pos="2268"/>
          <w:tab w:val="left" w:pos="3828"/>
        </w:tabs>
        <w:overflowPunct w:val="0"/>
        <w:autoSpaceDE w:val="0"/>
        <w:autoSpaceDN w:val="0"/>
        <w:adjustRightInd w:val="0"/>
        <w:spacing w:after="0"/>
        <w:ind w:left="993"/>
        <w:jc w:val="both"/>
        <w:textAlignment w:val="baseline"/>
        <w:rPr>
          <w:rFonts w:ascii="Trebuchet MS" w:hAnsi="Trebuchet MS"/>
          <w:lang w:val="sr-Cyrl-RS"/>
        </w:rPr>
      </w:pPr>
      <w:r w:rsidRPr="001F3399">
        <w:rPr>
          <w:rFonts w:ascii="Trebuchet MS" w:hAnsi="Trebuchet MS"/>
          <w:lang w:val="sr-Cyrl-RS"/>
        </w:rPr>
        <w:t>температурни коефицијент.</w:t>
      </w:r>
      <w:r w:rsidRPr="001F3399">
        <w:rPr>
          <w:rFonts w:ascii="Trebuchet MS" w:hAnsi="Trebuchet MS"/>
          <w:lang w:val="sr-Cyrl-RS"/>
        </w:rPr>
        <w:tab/>
        <w:t>- 1</w:t>
      </w:r>
      <w:r w:rsidRPr="001F3399">
        <w:rPr>
          <w:rFonts w:ascii="Trebuchet MS" w:hAnsi="Trebuchet MS"/>
        </w:rPr>
        <w:t>3.4</w:t>
      </w:r>
      <w:r w:rsidRPr="001F3399">
        <w:rPr>
          <w:rFonts w:ascii="Trebuchet MS" w:hAnsi="Trebuchet MS"/>
          <w:lang w:val="sr-Cyrl-RS"/>
        </w:rPr>
        <w:t xml:space="preserve"> x10</w:t>
      </w:r>
      <w:r w:rsidRPr="001F3399">
        <w:rPr>
          <w:rFonts w:ascii="Trebuchet MS" w:hAnsi="Trebuchet MS"/>
          <w:vertAlign w:val="superscript"/>
          <w:lang w:val="sr-Cyrl-RS"/>
        </w:rPr>
        <w:t>-6</w:t>
      </w:r>
      <w:r w:rsidRPr="001F3399">
        <w:rPr>
          <w:rFonts w:ascii="Trebuchet MS" w:hAnsi="Trebuchet MS"/>
          <w:lang w:val="sr-Cyrl-RS"/>
        </w:rPr>
        <w:t xml:space="preserve"> 1/°C </w:t>
      </w:r>
    </w:p>
    <w:p w14:paraId="5E8522FB" w14:textId="4D525909" w:rsidR="00645DDD" w:rsidRPr="001F3399" w:rsidRDefault="00645DDD" w:rsidP="00AF365A">
      <w:pPr>
        <w:tabs>
          <w:tab w:val="left" w:pos="426"/>
        </w:tabs>
        <w:overflowPunct w:val="0"/>
        <w:autoSpaceDE w:val="0"/>
        <w:autoSpaceDN w:val="0"/>
        <w:adjustRightInd w:val="0"/>
        <w:spacing w:before="120" w:after="0"/>
        <w:jc w:val="both"/>
        <w:textAlignment w:val="baseline"/>
        <w:rPr>
          <w:rFonts w:ascii="Trebuchet MS" w:hAnsi="Trebuchet MS"/>
          <w:lang w:val="sr-Cyrl-RS"/>
        </w:rPr>
      </w:pPr>
      <w:r w:rsidRPr="001F3399">
        <w:rPr>
          <w:rFonts w:ascii="Trebuchet MS" w:hAnsi="Trebuchet MS"/>
          <w:lang w:val="sr-Cyrl-RS"/>
        </w:rPr>
        <w:tab/>
        <w:t xml:space="preserve">На делу трасе између стубова 68 и </w:t>
      </w:r>
      <w:r w:rsidR="00BA1F4A" w:rsidRPr="001F3399">
        <w:rPr>
          <w:rFonts w:ascii="Trebuchet MS" w:hAnsi="Trebuchet MS"/>
          <w:lang w:val="sr-Cyrl-RS"/>
        </w:rPr>
        <w:t>69</w:t>
      </w:r>
      <w:r w:rsidRPr="001F3399">
        <w:rPr>
          <w:rFonts w:ascii="Trebuchet MS" w:hAnsi="Trebuchet MS"/>
          <w:lang w:val="sr-Cyrl-RS"/>
        </w:rPr>
        <w:t xml:space="preserve"> врши се замена </w:t>
      </w:r>
      <w:r w:rsidRPr="001F3399">
        <w:rPr>
          <w:rFonts w:ascii="Trebuchet MS" w:hAnsi="Trebuchet MS"/>
          <w:lang w:val="hr-HR"/>
        </w:rPr>
        <w:t xml:space="preserve">OPGW </w:t>
      </w:r>
      <w:r w:rsidRPr="001F3399">
        <w:rPr>
          <w:rFonts w:ascii="Trebuchet MS" w:hAnsi="Trebuchet MS"/>
          <w:lang w:val="sr-Cyrl-RS"/>
        </w:rPr>
        <w:t>ужета.</w:t>
      </w:r>
      <w:r w:rsidR="00BA1F4A" w:rsidRPr="001F3399">
        <w:rPr>
          <w:rFonts w:ascii="Trebuchet MS" w:hAnsi="Trebuchet MS"/>
          <w:lang w:val="sr-Cyrl-RS"/>
        </w:rPr>
        <w:t xml:space="preserve"> На стубу 68 се налази постојећа спојна кутија. Нова спојна кутија се поставља на стубу 69-н.</w:t>
      </w:r>
    </w:p>
    <w:p w14:paraId="1C396785" w14:textId="77777777" w:rsidR="00A20EF5" w:rsidRPr="001F3399" w:rsidRDefault="00A20EF5" w:rsidP="00AF365A">
      <w:pPr>
        <w:tabs>
          <w:tab w:val="left" w:pos="426"/>
        </w:tabs>
        <w:overflowPunct w:val="0"/>
        <w:autoSpaceDE w:val="0"/>
        <w:autoSpaceDN w:val="0"/>
        <w:adjustRightInd w:val="0"/>
        <w:spacing w:before="120" w:after="0"/>
        <w:jc w:val="both"/>
        <w:textAlignment w:val="baseline"/>
        <w:rPr>
          <w:rFonts w:ascii="Trebuchet MS" w:hAnsi="Trebuchet MS"/>
          <w:lang w:val="sr-Cyrl-RS"/>
        </w:rPr>
      </w:pPr>
      <w:r w:rsidRPr="001F3399">
        <w:rPr>
          <w:rFonts w:ascii="Trebuchet MS" w:hAnsi="Trebuchet MS"/>
          <w:lang w:val="sr-Cyrl-RS"/>
        </w:rPr>
        <w:lastRenderedPageBreak/>
        <w:tab/>
        <w:t xml:space="preserve">Максимално радно напрезање заштитног ужета је одабрано према максималном напрезању проводника, као и према максималном напрезању и угибу постојећег заштитног ужета </w:t>
      </w:r>
      <w:r w:rsidRPr="001F3399">
        <w:rPr>
          <w:rFonts w:ascii="Trebuchet MS" w:eastAsia="Calibri" w:hAnsi="Trebuchet MS"/>
        </w:rPr>
        <w:t xml:space="preserve">OPGW </w:t>
      </w:r>
      <w:r w:rsidRPr="001F3399">
        <w:rPr>
          <w:rFonts w:ascii="Trebuchet MS" w:eastAsia="Calibri" w:hAnsi="Trebuchet MS"/>
          <w:lang w:val="sr-Cyrl-RS"/>
        </w:rPr>
        <w:t xml:space="preserve">уже тип </w:t>
      </w:r>
      <w:r w:rsidRPr="001F3399">
        <w:rPr>
          <w:rFonts w:ascii="Trebuchet MS" w:eastAsia="Calibri" w:hAnsi="Trebuchet MS"/>
        </w:rPr>
        <w:t>D</w:t>
      </w:r>
      <w:r w:rsidRPr="001F3399">
        <w:rPr>
          <w:rFonts w:ascii="Trebuchet MS" w:eastAsia="Calibri" w:hAnsi="Trebuchet MS"/>
          <w:lang w:val="sr-Cyrl-RS"/>
        </w:rPr>
        <w:t xml:space="preserve"> </w:t>
      </w:r>
      <w:r w:rsidRPr="001F3399">
        <w:rPr>
          <w:rFonts w:ascii="Trebuchet MS" w:hAnsi="Trebuchet MS"/>
          <w:lang w:val="sr-Cyrl-RS"/>
        </w:rPr>
        <w:t>тако да се не повећавају постојеће силе затезања постојећих стубова.</w:t>
      </w:r>
    </w:p>
    <w:tbl>
      <w:tblPr>
        <w:tblW w:w="99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0"/>
        <w:gridCol w:w="1890"/>
        <w:gridCol w:w="1546"/>
        <w:gridCol w:w="2060"/>
      </w:tblGrid>
      <w:tr w:rsidR="00A20EF5" w:rsidRPr="001F3399" w14:paraId="6700A7FD" w14:textId="77777777" w:rsidTr="00EC0866">
        <w:trPr>
          <w:jc w:val="center"/>
        </w:trPr>
        <w:tc>
          <w:tcPr>
            <w:tcW w:w="4440" w:type="dxa"/>
            <w:vMerge w:val="restart"/>
            <w:tcBorders>
              <w:top w:val="double" w:sz="4" w:space="0" w:color="auto"/>
              <w:left w:val="double" w:sz="4" w:space="0" w:color="auto"/>
            </w:tcBorders>
            <w:vAlign w:val="center"/>
          </w:tcPr>
          <w:p w14:paraId="61452CC9" w14:textId="77777777" w:rsidR="00A20EF5" w:rsidRPr="001F3399" w:rsidRDefault="00A20EF5" w:rsidP="00EC0866">
            <w:pPr>
              <w:tabs>
                <w:tab w:val="left" w:pos="426"/>
              </w:tabs>
              <w:overflowPunct w:val="0"/>
              <w:autoSpaceDE w:val="0"/>
              <w:autoSpaceDN w:val="0"/>
              <w:adjustRightInd w:val="0"/>
              <w:jc w:val="center"/>
              <w:textAlignment w:val="baseline"/>
              <w:rPr>
                <w:rFonts w:ascii="Trebuchet MS" w:hAnsi="Trebuchet MS"/>
                <w:lang w:val="sr-Cyrl-RS"/>
              </w:rPr>
            </w:pPr>
            <w:r w:rsidRPr="001F3399">
              <w:rPr>
                <w:rFonts w:ascii="Trebuchet MS" w:hAnsi="Trebuchet MS"/>
                <w:lang w:val="sr-Cyrl-RS"/>
              </w:rPr>
              <w:t>проводник</w:t>
            </w:r>
          </w:p>
        </w:tc>
        <w:tc>
          <w:tcPr>
            <w:tcW w:w="1890" w:type="dxa"/>
            <w:tcBorders>
              <w:top w:val="double" w:sz="4" w:space="0" w:color="auto"/>
              <w:bottom w:val="single" w:sz="4" w:space="0" w:color="auto"/>
            </w:tcBorders>
            <w:vAlign w:val="center"/>
          </w:tcPr>
          <w:p w14:paraId="35D40232" w14:textId="77777777" w:rsidR="00A20EF5" w:rsidRPr="001F3399" w:rsidRDefault="00A20EF5" w:rsidP="00EC0866">
            <w:pPr>
              <w:tabs>
                <w:tab w:val="left" w:pos="426"/>
              </w:tabs>
              <w:overflowPunct w:val="0"/>
              <w:autoSpaceDE w:val="0"/>
              <w:autoSpaceDN w:val="0"/>
              <w:adjustRightInd w:val="0"/>
              <w:jc w:val="center"/>
              <w:textAlignment w:val="baseline"/>
              <w:rPr>
                <w:rFonts w:ascii="Trebuchet MS" w:hAnsi="Trebuchet MS"/>
                <w:lang w:val="sr-Cyrl-RS"/>
              </w:rPr>
            </w:pPr>
            <w:r w:rsidRPr="001F3399">
              <w:rPr>
                <w:rFonts w:ascii="Trebuchet MS" w:hAnsi="Trebuchet MS"/>
                <w:lang w:val="sr-Cyrl-RS"/>
              </w:rPr>
              <w:t>макс.напрезање</w:t>
            </w:r>
          </w:p>
        </w:tc>
        <w:tc>
          <w:tcPr>
            <w:tcW w:w="1546" w:type="dxa"/>
            <w:vMerge w:val="restart"/>
            <w:tcBorders>
              <w:top w:val="double" w:sz="4" w:space="0" w:color="auto"/>
              <w:left w:val="single" w:sz="4" w:space="0" w:color="auto"/>
              <w:right w:val="single" w:sz="4" w:space="0" w:color="auto"/>
            </w:tcBorders>
            <w:vAlign w:val="center"/>
          </w:tcPr>
          <w:p w14:paraId="21651693" w14:textId="77777777" w:rsidR="00A20EF5" w:rsidRPr="001F3399" w:rsidRDefault="00A20EF5" w:rsidP="00EC0866">
            <w:pPr>
              <w:tabs>
                <w:tab w:val="left" w:pos="426"/>
              </w:tabs>
              <w:overflowPunct w:val="0"/>
              <w:autoSpaceDE w:val="0"/>
              <w:autoSpaceDN w:val="0"/>
              <w:adjustRightInd w:val="0"/>
              <w:jc w:val="center"/>
              <w:textAlignment w:val="baseline"/>
              <w:rPr>
                <w:rFonts w:ascii="Trebuchet MS" w:hAnsi="Trebuchet MS"/>
                <w:lang w:val="sr-Cyrl-RS"/>
              </w:rPr>
            </w:pPr>
            <w:r w:rsidRPr="001F3399">
              <w:rPr>
                <w:rFonts w:ascii="Trebuchet MS" w:hAnsi="Trebuchet MS"/>
                <w:lang w:val="sr-Cyrl-RS"/>
              </w:rPr>
              <w:t>заштитно уже</w:t>
            </w:r>
          </w:p>
        </w:tc>
        <w:tc>
          <w:tcPr>
            <w:tcW w:w="2060" w:type="dxa"/>
            <w:tcBorders>
              <w:top w:val="double" w:sz="4" w:space="0" w:color="auto"/>
              <w:left w:val="single" w:sz="4" w:space="0" w:color="auto"/>
              <w:bottom w:val="single" w:sz="4" w:space="0" w:color="auto"/>
              <w:right w:val="double" w:sz="4" w:space="0" w:color="auto"/>
            </w:tcBorders>
            <w:vAlign w:val="center"/>
          </w:tcPr>
          <w:p w14:paraId="3E1FDA26" w14:textId="77777777" w:rsidR="00A20EF5" w:rsidRPr="001F3399" w:rsidRDefault="00A20EF5" w:rsidP="00EC0866">
            <w:pPr>
              <w:tabs>
                <w:tab w:val="left" w:pos="426"/>
              </w:tabs>
              <w:overflowPunct w:val="0"/>
              <w:autoSpaceDE w:val="0"/>
              <w:autoSpaceDN w:val="0"/>
              <w:adjustRightInd w:val="0"/>
              <w:jc w:val="center"/>
              <w:textAlignment w:val="baseline"/>
              <w:rPr>
                <w:rFonts w:ascii="Trebuchet MS" w:hAnsi="Trebuchet MS"/>
                <w:lang w:val="sr-Cyrl-RS"/>
              </w:rPr>
            </w:pPr>
            <w:r w:rsidRPr="001F3399">
              <w:rPr>
                <w:rFonts w:ascii="Trebuchet MS" w:hAnsi="Trebuchet MS"/>
                <w:lang w:val="sr-Cyrl-RS"/>
              </w:rPr>
              <w:t>макс.напрезање</w:t>
            </w:r>
          </w:p>
        </w:tc>
      </w:tr>
      <w:tr w:rsidR="00A20EF5" w:rsidRPr="001F3399" w14:paraId="54080AAB" w14:textId="77777777" w:rsidTr="00EC0866">
        <w:trPr>
          <w:jc w:val="center"/>
        </w:trPr>
        <w:tc>
          <w:tcPr>
            <w:tcW w:w="4440" w:type="dxa"/>
            <w:vMerge/>
            <w:tcBorders>
              <w:left w:val="double" w:sz="4" w:space="0" w:color="auto"/>
              <w:bottom w:val="double" w:sz="4" w:space="0" w:color="auto"/>
            </w:tcBorders>
            <w:vAlign w:val="center"/>
          </w:tcPr>
          <w:p w14:paraId="1F3979FE" w14:textId="77777777" w:rsidR="00A20EF5" w:rsidRPr="001F3399" w:rsidRDefault="00A20EF5" w:rsidP="00EC0866">
            <w:pPr>
              <w:tabs>
                <w:tab w:val="left" w:pos="426"/>
              </w:tabs>
              <w:overflowPunct w:val="0"/>
              <w:autoSpaceDE w:val="0"/>
              <w:autoSpaceDN w:val="0"/>
              <w:adjustRightInd w:val="0"/>
              <w:jc w:val="center"/>
              <w:textAlignment w:val="baseline"/>
              <w:rPr>
                <w:rFonts w:ascii="Trebuchet MS" w:hAnsi="Trebuchet MS"/>
                <w:lang w:val="sr-Cyrl-RS"/>
              </w:rPr>
            </w:pPr>
          </w:p>
        </w:tc>
        <w:tc>
          <w:tcPr>
            <w:tcW w:w="1890" w:type="dxa"/>
            <w:tcBorders>
              <w:bottom w:val="double" w:sz="4" w:space="0" w:color="auto"/>
            </w:tcBorders>
            <w:vAlign w:val="center"/>
          </w:tcPr>
          <w:p w14:paraId="7B09BA05" w14:textId="77777777" w:rsidR="00A20EF5" w:rsidRPr="001F3399" w:rsidRDefault="00A20EF5" w:rsidP="00EC0866">
            <w:pPr>
              <w:tabs>
                <w:tab w:val="left" w:pos="426"/>
              </w:tabs>
              <w:overflowPunct w:val="0"/>
              <w:autoSpaceDE w:val="0"/>
              <w:autoSpaceDN w:val="0"/>
              <w:adjustRightInd w:val="0"/>
              <w:jc w:val="center"/>
              <w:textAlignment w:val="baseline"/>
              <w:rPr>
                <w:rFonts w:ascii="Trebuchet MS" w:hAnsi="Trebuchet MS"/>
                <w:lang w:val="sr-Cyrl-RS"/>
              </w:rPr>
            </w:pPr>
            <w:r w:rsidRPr="001F3399">
              <w:rPr>
                <w:rFonts w:ascii="Trebuchet MS" w:hAnsi="Trebuchet MS"/>
                <w:lang w:val="sr-Cyrl-RS"/>
              </w:rPr>
              <w:t>σ</w:t>
            </w:r>
            <w:r w:rsidRPr="001F3399">
              <w:rPr>
                <w:rFonts w:ascii="Trebuchet MS" w:hAnsi="Trebuchet MS"/>
                <w:vertAlign w:val="subscript"/>
                <w:lang w:val="sr-Cyrl-RS"/>
              </w:rPr>
              <w:t>m</w:t>
            </w:r>
            <w:r w:rsidRPr="001F3399">
              <w:rPr>
                <w:rFonts w:ascii="Trebuchet MS" w:hAnsi="Trebuchet MS"/>
                <w:lang w:val="sr-Cyrl-RS"/>
              </w:rPr>
              <w:t xml:space="preserve"> (daN/mm</w:t>
            </w:r>
            <w:r w:rsidRPr="001F3399">
              <w:rPr>
                <w:rFonts w:ascii="Trebuchet MS" w:hAnsi="Trebuchet MS"/>
                <w:vertAlign w:val="superscript"/>
                <w:lang w:val="sr-Cyrl-RS"/>
              </w:rPr>
              <w:t>2</w:t>
            </w:r>
            <w:r w:rsidRPr="001F3399">
              <w:rPr>
                <w:rFonts w:ascii="Trebuchet MS" w:hAnsi="Trebuchet MS"/>
                <w:lang w:val="sr-Cyrl-RS"/>
              </w:rPr>
              <w:t>)</w:t>
            </w:r>
          </w:p>
        </w:tc>
        <w:tc>
          <w:tcPr>
            <w:tcW w:w="1546" w:type="dxa"/>
            <w:vMerge/>
            <w:tcBorders>
              <w:left w:val="single" w:sz="4" w:space="0" w:color="auto"/>
              <w:bottom w:val="double" w:sz="4" w:space="0" w:color="auto"/>
              <w:right w:val="single" w:sz="4" w:space="0" w:color="auto"/>
            </w:tcBorders>
            <w:vAlign w:val="center"/>
          </w:tcPr>
          <w:p w14:paraId="3F324D39" w14:textId="77777777" w:rsidR="00A20EF5" w:rsidRPr="001F3399" w:rsidRDefault="00A20EF5" w:rsidP="00EC0866">
            <w:pPr>
              <w:tabs>
                <w:tab w:val="left" w:pos="426"/>
              </w:tabs>
              <w:overflowPunct w:val="0"/>
              <w:autoSpaceDE w:val="0"/>
              <w:autoSpaceDN w:val="0"/>
              <w:adjustRightInd w:val="0"/>
              <w:jc w:val="center"/>
              <w:textAlignment w:val="baseline"/>
              <w:rPr>
                <w:rFonts w:ascii="Trebuchet MS" w:hAnsi="Trebuchet MS"/>
                <w:lang w:val="sr-Cyrl-RS"/>
              </w:rPr>
            </w:pPr>
          </w:p>
        </w:tc>
        <w:tc>
          <w:tcPr>
            <w:tcW w:w="2060" w:type="dxa"/>
            <w:tcBorders>
              <w:left w:val="single" w:sz="4" w:space="0" w:color="auto"/>
              <w:bottom w:val="double" w:sz="4" w:space="0" w:color="auto"/>
              <w:right w:val="double" w:sz="4" w:space="0" w:color="auto"/>
            </w:tcBorders>
            <w:vAlign w:val="center"/>
          </w:tcPr>
          <w:p w14:paraId="07C963D8" w14:textId="77777777" w:rsidR="00A20EF5" w:rsidRPr="001F3399" w:rsidRDefault="00A20EF5" w:rsidP="00EC0866">
            <w:pPr>
              <w:tabs>
                <w:tab w:val="left" w:pos="426"/>
              </w:tabs>
              <w:overflowPunct w:val="0"/>
              <w:autoSpaceDE w:val="0"/>
              <w:autoSpaceDN w:val="0"/>
              <w:adjustRightInd w:val="0"/>
              <w:jc w:val="center"/>
              <w:textAlignment w:val="baseline"/>
              <w:rPr>
                <w:rFonts w:ascii="Trebuchet MS" w:hAnsi="Trebuchet MS"/>
                <w:lang w:val="sr-Cyrl-RS"/>
              </w:rPr>
            </w:pPr>
            <w:r w:rsidRPr="001F3399">
              <w:rPr>
                <w:rFonts w:ascii="Trebuchet MS" w:hAnsi="Trebuchet MS"/>
                <w:lang w:val="sr-Cyrl-RS"/>
              </w:rPr>
              <w:t>σ</w:t>
            </w:r>
            <w:r w:rsidRPr="001F3399">
              <w:rPr>
                <w:rFonts w:ascii="Trebuchet MS" w:hAnsi="Trebuchet MS"/>
                <w:vertAlign w:val="subscript"/>
                <w:lang w:val="sr-Cyrl-RS"/>
              </w:rPr>
              <w:t>m</w:t>
            </w:r>
            <w:r w:rsidRPr="001F3399">
              <w:rPr>
                <w:rFonts w:ascii="Trebuchet MS" w:hAnsi="Trebuchet MS"/>
                <w:lang w:val="sr-Cyrl-RS"/>
              </w:rPr>
              <w:t xml:space="preserve"> (daN/mm</w:t>
            </w:r>
            <w:r w:rsidRPr="001F3399">
              <w:rPr>
                <w:rFonts w:ascii="Trebuchet MS" w:hAnsi="Trebuchet MS"/>
                <w:vertAlign w:val="superscript"/>
                <w:lang w:val="sr-Cyrl-RS"/>
              </w:rPr>
              <w:t>2</w:t>
            </w:r>
            <w:r w:rsidRPr="001F3399">
              <w:rPr>
                <w:rFonts w:ascii="Trebuchet MS" w:hAnsi="Trebuchet MS"/>
                <w:lang w:val="sr-Cyrl-RS"/>
              </w:rPr>
              <w:t>)</w:t>
            </w:r>
          </w:p>
        </w:tc>
      </w:tr>
      <w:tr w:rsidR="00A20EF5" w:rsidRPr="001F3399" w14:paraId="1709F7E5" w14:textId="77777777" w:rsidTr="00EC0866">
        <w:trPr>
          <w:jc w:val="center"/>
        </w:trPr>
        <w:tc>
          <w:tcPr>
            <w:tcW w:w="4440" w:type="dxa"/>
            <w:tcBorders>
              <w:left w:val="double" w:sz="4" w:space="0" w:color="auto"/>
              <w:bottom w:val="double" w:sz="4" w:space="0" w:color="auto"/>
            </w:tcBorders>
            <w:vAlign w:val="center"/>
          </w:tcPr>
          <w:p w14:paraId="538E1A9C" w14:textId="77777777" w:rsidR="00A20EF5" w:rsidRPr="001F3399" w:rsidRDefault="00A20EF5" w:rsidP="00EC0866">
            <w:pPr>
              <w:tabs>
                <w:tab w:val="left" w:pos="426"/>
              </w:tabs>
              <w:overflowPunct w:val="0"/>
              <w:autoSpaceDE w:val="0"/>
              <w:autoSpaceDN w:val="0"/>
              <w:adjustRightInd w:val="0"/>
              <w:jc w:val="both"/>
              <w:textAlignment w:val="baseline"/>
              <w:rPr>
                <w:rFonts w:ascii="Trebuchet MS" w:hAnsi="Trebuchet MS"/>
                <w:lang w:val="sr-Cyrl-RS"/>
              </w:rPr>
            </w:pPr>
            <w:r w:rsidRPr="001F3399">
              <w:rPr>
                <w:rFonts w:cstheme="minorHAnsi"/>
                <w:lang w:val="sr-Cyrl-CS"/>
              </w:rPr>
              <w:t>243-AL1/39-ST1A</w:t>
            </w:r>
            <w:r w:rsidRPr="001F3399">
              <w:rPr>
                <w:rFonts w:ascii="Trebuchet MS" w:eastAsia="Calibri" w:hAnsi="Trebuchet MS"/>
                <w:lang w:val="sr-Cyrl-RS"/>
              </w:rPr>
              <w:t xml:space="preserve"> (Al/Č 3 x 240/40 mm</w:t>
            </w:r>
            <w:r w:rsidRPr="001F3399">
              <w:rPr>
                <w:rFonts w:ascii="Trebuchet MS" w:eastAsia="Calibri" w:hAnsi="Trebuchet MS"/>
                <w:vertAlign w:val="superscript"/>
                <w:lang w:val="sr-Cyrl-RS"/>
              </w:rPr>
              <w:t>2</w:t>
            </w:r>
            <w:r w:rsidRPr="001F3399">
              <w:rPr>
                <w:rFonts w:ascii="Trebuchet MS" w:eastAsia="Calibri" w:hAnsi="Trebuchet MS"/>
                <w:lang w:val="sr-Cyrl-RS"/>
              </w:rPr>
              <w:t>)</w:t>
            </w:r>
          </w:p>
        </w:tc>
        <w:tc>
          <w:tcPr>
            <w:tcW w:w="1890" w:type="dxa"/>
            <w:tcBorders>
              <w:bottom w:val="double" w:sz="4" w:space="0" w:color="auto"/>
            </w:tcBorders>
            <w:vAlign w:val="center"/>
          </w:tcPr>
          <w:p w14:paraId="0D9FC05F" w14:textId="77777777" w:rsidR="00A20EF5" w:rsidRPr="001F3399" w:rsidRDefault="00A20EF5" w:rsidP="00EC0866">
            <w:pPr>
              <w:tabs>
                <w:tab w:val="left" w:pos="426"/>
              </w:tabs>
              <w:overflowPunct w:val="0"/>
              <w:autoSpaceDE w:val="0"/>
              <w:autoSpaceDN w:val="0"/>
              <w:adjustRightInd w:val="0"/>
              <w:jc w:val="center"/>
              <w:textAlignment w:val="baseline"/>
              <w:rPr>
                <w:rFonts w:ascii="Trebuchet MS" w:hAnsi="Trebuchet MS"/>
                <w:lang w:val="sr-Cyrl-RS"/>
              </w:rPr>
            </w:pPr>
            <w:r w:rsidRPr="001F3399">
              <w:rPr>
                <w:rFonts w:ascii="Trebuchet MS" w:hAnsi="Trebuchet MS"/>
              </w:rPr>
              <w:t>7,845</w:t>
            </w:r>
          </w:p>
        </w:tc>
        <w:tc>
          <w:tcPr>
            <w:tcW w:w="1546" w:type="dxa"/>
            <w:tcBorders>
              <w:left w:val="single" w:sz="4" w:space="0" w:color="auto"/>
              <w:bottom w:val="double" w:sz="4" w:space="0" w:color="auto"/>
              <w:right w:val="single" w:sz="4" w:space="0" w:color="auto"/>
            </w:tcBorders>
            <w:vAlign w:val="center"/>
          </w:tcPr>
          <w:p w14:paraId="44A3ACFE" w14:textId="77777777" w:rsidR="00A20EF5" w:rsidRPr="001F3399" w:rsidRDefault="00A20EF5" w:rsidP="00EC0866">
            <w:pPr>
              <w:tabs>
                <w:tab w:val="left" w:pos="426"/>
              </w:tabs>
              <w:overflowPunct w:val="0"/>
              <w:autoSpaceDE w:val="0"/>
              <w:autoSpaceDN w:val="0"/>
              <w:adjustRightInd w:val="0"/>
              <w:jc w:val="both"/>
              <w:textAlignment w:val="baseline"/>
              <w:rPr>
                <w:rFonts w:ascii="Trebuchet MS" w:hAnsi="Trebuchet MS"/>
                <w:lang w:val="sr-Cyrl-RS"/>
              </w:rPr>
            </w:pPr>
            <w:r w:rsidRPr="001F3399">
              <w:rPr>
                <w:rFonts w:ascii="Trebuchet MS" w:eastAsia="Calibri" w:hAnsi="Trebuchet MS"/>
              </w:rPr>
              <w:t xml:space="preserve">OPGW </w:t>
            </w:r>
            <w:r w:rsidRPr="001F3399">
              <w:rPr>
                <w:rFonts w:ascii="Trebuchet MS" w:eastAsia="Calibri" w:hAnsi="Trebuchet MS"/>
                <w:lang w:val="sr-Cyrl-RS"/>
              </w:rPr>
              <w:t xml:space="preserve">тип </w:t>
            </w:r>
            <w:r w:rsidRPr="001F3399">
              <w:rPr>
                <w:rFonts w:ascii="Trebuchet MS" w:eastAsia="Calibri" w:hAnsi="Trebuchet MS"/>
              </w:rPr>
              <w:t>D</w:t>
            </w:r>
          </w:p>
        </w:tc>
        <w:tc>
          <w:tcPr>
            <w:tcW w:w="2060" w:type="dxa"/>
            <w:tcBorders>
              <w:left w:val="single" w:sz="4" w:space="0" w:color="auto"/>
              <w:bottom w:val="double" w:sz="4" w:space="0" w:color="auto"/>
              <w:right w:val="double" w:sz="4" w:space="0" w:color="auto"/>
            </w:tcBorders>
            <w:vAlign w:val="center"/>
          </w:tcPr>
          <w:p w14:paraId="563053C1" w14:textId="77777777" w:rsidR="00A20EF5" w:rsidRPr="001F3399" w:rsidRDefault="00A20EF5" w:rsidP="00EC0866">
            <w:pPr>
              <w:tabs>
                <w:tab w:val="left" w:pos="426"/>
              </w:tabs>
              <w:overflowPunct w:val="0"/>
              <w:autoSpaceDE w:val="0"/>
              <w:autoSpaceDN w:val="0"/>
              <w:adjustRightInd w:val="0"/>
              <w:jc w:val="center"/>
              <w:textAlignment w:val="baseline"/>
              <w:rPr>
                <w:rFonts w:ascii="Trebuchet MS" w:hAnsi="Trebuchet MS"/>
              </w:rPr>
            </w:pPr>
            <w:r w:rsidRPr="001F3399">
              <w:rPr>
                <w:rFonts w:ascii="Trebuchet MS" w:hAnsi="Trebuchet MS"/>
              </w:rPr>
              <w:t>24,0</w:t>
            </w:r>
          </w:p>
        </w:tc>
      </w:tr>
    </w:tbl>
    <w:p w14:paraId="7477CB6E" w14:textId="540D1386" w:rsidR="00A20EF5" w:rsidRPr="001F3399" w:rsidRDefault="00A20EF5" w:rsidP="00AF365A">
      <w:pPr>
        <w:tabs>
          <w:tab w:val="left" w:pos="426"/>
        </w:tabs>
        <w:overflowPunct w:val="0"/>
        <w:autoSpaceDE w:val="0"/>
        <w:autoSpaceDN w:val="0"/>
        <w:adjustRightInd w:val="0"/>
        <w:spacing w:before="120" w:after="0"/>
        <w:jc w:val="both"/>
        <w:textAlignment w:val="baseline"/>
        <w:rPr>
          <w:rFonts w:ascii="Trebuchet MS" w:hAnsi="Trebuchet MS"/>
          <w:lang w:val="sr-Cyrl-RS"/>
        </w:rPr>
      </w:pPr>
      <w:r w:rsidRPr="001F3399">
        <w:rPr>
          <w:rFonts w:ascii="Trebuchet MS" w:hAnsi="Trebuchet MS"/>
          <w:lang w:val="sr-Cyrl-RS"/>
        </w:rPr>
        <w:tab/>
        <w:t>Вредности коефицијената сигурности се рачунају према формули:</w:t>
      </w:r>
    </w:p>
    <w:p w14:paraId="32C4207D" w14:textId="77777777" w:rsidR="00A20EF5" w:rsidRPr="001F3399" w:rsidRDefault="00000000" w:rsidP="00A20EF5">
      <w:pPr>
        <w:widowControl w:val="0"/>
        <w:tabs>
          <w:tab w:val="left" w:pos="426"/>
        </w:tabs>
        <w:autoSpaceDE w:val="0"/>
        <w:autoSpaceDN w:val="0"/>
        <w:adjustRightInd w:val="0"/>
        <w:spacing w:before="240"/>
        <w:jc w:val="both"/>
        <w:rPr>
          <w:rFonts w:ascii="Trebuchet MS" w:hAnsi="Trebuchet MS"/>
          <w:lang w:val="sr-Cyrl-RS"/>
        </w:rPr>
      </w:pPr>
      <m:oMathPara>
        <m:oMath>
          <m:sSub>
            <m:sSubPr>
              <m:ctrlPr>
                <w:rPr>
                  <w:rFonts w:ascii="Cambria Math" w:hAnsi="Cambria Math"/>
                  <w:i/>
                  <w:lang w:val="sr-Cyrl-RS"/>
                </w:rPr>
              </m:ctrlPr>
            </m:sSubPr>
            <m:e>
              <m:r>
                <w:rPr>
                  <w:rFonts w:ascii="Cambria Math" w:hAnsi="Cambria Math"/>
                  <w:lang w:val="sr-Cyrl-RS"/>
                </w:rPr>
                <m:t>K</m:t>
              </m:r>
            </m:e>
            <m:sub>
              <m:r>
                <w:rPr>
                  <w:rFonts w:ascii="Cambria Math" w:hAnsi="Cambria Math"/>
                  <w:lang w:val="sr-Cyrl-RS"/>
                </w:rPr>
                <m:t>sigp</m:t>
              </m:r>
            </m:sub>
          </m:sSub>
          <m:r>
            <w:rPr>
              <w:rFonts w:ascii="Cambria Math" w:hAnsi="Cambria Math"/>
              <w:lang w:val="sr-Cyrl-RS"/>
            </w:rPr>
            <m:t xml:space="preserve">= </m:t>
          </m:r>
          <m:f>
            <m:fPr>
              <m:ctrlPr>
                <w:rPr>
                  <w:rFonts w:ascii="Cambria Math" w:hAnsi="Cambria Math"/>
                  <w:i/>
                  <w:lang w:val="sr-Cyrl-RS"/>
                </w:rPr>
              </m:ctrlPr>
            </m:fPr>
            <m:num>
              <m:sSub>
                <m:sSubPr>
                  <m:ctrlPr>
                    <w:rPr>
                      <w:rFonts w:ascii="Cambria Math" w:hAnsi="Cambria Math"/>
                      <w:i/>
                      <w:lang w:val="sr-Cyrl-RS"/>
                    </w:rPr>
                  </m:ctrlPr>
                </m:sSubPr>
                <m:e>
                  <m:r>
                    <w:rPr>
                      <w:rFonts w:ascii="Cambria Math" w:hAnsi="Cambria Math"/>
                      <w:lang w:val="sr-Cyrl-RS"/>
                    </w:rPr>
                    <m:t>F</m:t>
                  </m:r>
                </m:e>
                <m:sub>
                  <m:r>
                    <w:rPr>
                      <w:rFonts w:ascii="Cambria Math" w:hAnsi="Cambria Math"/>
                      <w:lang w:val="sr-Cyrl-RS"/>
                    </w:rPr>
                    <m:t>prekidna</m:t>
                  </m:r>
                </m:sub>
              </m:sSub>
              <m:r>
                <w:rPr>
                  <w:rFonts w:ascii="Cambria Math" w:hAnsi="Cambria Math"/>
                  <w:lang w:val="sr-Cyrl-RS"/>
                </w:rPr>
                <m:t>(daN)</m:t>
              </m:r>
            </m:num>
            <m:den>
              <m:r>
                <w:rPr>
                  <w:rFonts w:ascii="Cambria Math" w:hAnsi="Cambria Math"/>
                  <w:lang w:val="sr-Cyrl-RS"/>
                </w:rPr>
                <m:t>S</m:t>
              </m:r>
              <m:d>
                <m:dPr>
                  <m:ctrlPr>
                    <w:rPr>
                      <w:rFonts w:ascii="Cambria Math" w:hAnsi="Cambria Math"/>
                      <w:i/>
                      <w:lang w:val="sr-Cyrl-RS"/>
                    </w:rPr>
                  </m:ctrlPr>
                </m:dPr>
                <m:e>
                  <m:sSup>
                    <m:sSupPr>
                      <m:ctrlPr>
                        <w:rPr>
                          <w:rFonts w:ascii="Cambria Math" w:hAnsi="Cambria Math"/>
                          <w:i/>
                          <w:lang w:val="sr-Cyrl-RS"/>
                        </w:rPr>
                      </m:ctrlPr>
                    </m:sSupPr>
                    <m:e>
                      <m:r>
                        <w:rPr>
                          <w:rFonts w:ascii="Cambria Math" w:hAnsi="Cambria Math"/>
                          <w:lang w:val="sr-Cyrl-RS"/>
                        </w:rPr>
                        <m:t>mm</m:t>
                      </m:r>
                    </m:e>
                    <m:sup>
                      <m:r>
                        <w:rPr>
                          <w:rFonts w:ascii="Cambria Math" w:hAnsi="Cambria Math"/>
                          <w:lang w:val="sr-Cyrl-RS"/>
                        </w:rPr>
                        <m:t>2</m:t>
                      </m:r>
                    </m:sup>
                  </m:sSup>
                </m:e>
              </m:d>
              <m:r>
                <w:rPr>
                  <w:rFonts w:ascii="Cambria Math" w:hAnsi="Cambria Math"/>
                  <w:lang w:val="sr-Cyrl-RS"/>
                </w:rPr>
                <m:t>∙</m:t>
              </m:r>
              <m:sSub>
                <m:sSubPr>
                  <m:ctrlPr>
                    <w:rPr>
                      <w:rFonts w:ascii="Cambria Math" w:hAnsi="Cambria Math"/>
                      <w:i/>
                      <w:lang w:val="sr-Cyrl-RS"/>
                    </w:rPr>
                  </m:ctrlPr>
                </m:sSubPr>
                <m:e>
                  <m:r>
                    <w:rPr>
                      <w:rFonts w:ascii="Cambria Math" w:hAnsi="Cambria Math"/>
                      <w:lang w:val="sr-Cyrl-RS"/>
                    </w:rPr>
                    <m:t>σ</m:t>
                  </m:r>
                </m:e>
                <m:sub>
                  <m:r>
                    <w:rPr>
                      <w:rFonts w:ascii="Cambria Math" w:hAnsi="Cambria Math"/>
                      <w:lang w:val="sr-Cyrl-RS"/>
                    </w:rPr>
                    <m:t>max</m:t>
                  </m:r>
                </m:sub>
              </m:sSub>
              <m:r>
                <w:rPr>
                  <w:rFonts w:ascii="Cambria Math" w:hAnsi="Cambria Math"/>
                  <w:lang w:val="sr-Cyrl-RS"/>
                </w:rPr>
                <m:t>(</m:t>
              </m:r>
              <m:f>
                <m:fPr>
                  <m:ctrlPr>
                    <w:rPr>
                      <w:rFonts w:ascii="Cambria Math" w:hAnsi="Cambria Math"/>
                      <w:i/>
                      <w:lang w:val="sr-Cyrl-RS"/>
                    </w:rPr>
                  </m:ctrlPr>
                </m:fPr>
                <m:num>
                  <m:r>
                    <w:rPr>
                      <w:rFonts w:ascii="Cambria Math" w:hAnsi="Cambria Math"/>
                      <w:lang w:val="sr-Cyrl-RS"/>
                    </w:rPr>
                    <m:t>daN</m:t>
                  </m:r>
                </m:num>
                <m:den>
                  <m:sSup>
                    <m:sSupPr>
                      <m:ctrlPr>
                        <w:rPr>
                          <w:rFonts w:ascii="Cambria Math" w:hAnsi="Cambria Math"/>
                          <w:i/>
                          <w:lang w:val="sr-Cyrl-RS"/>
                        </w:rPr>
                      </m:ctrlPr>
                    </m:sSupPr>
                    <m:e>
                      <m:r>
                        <w:rPr>
                          <w:rFonts w:ascii="Cambria Math" w:hAnsi="Cambria Math"/>
                          <w:lang w:val="sr-Cyrl-RS"/>
                        </w:rPr>
                        <m:t>mm</m:t>
                      </m:r>
                    </m:e>
                    <m:sup>
                      <m:r>
                        <w:rPr>
                          <w:rFonts w:ascii="Cambria Math" w:hAnsi="Cambria Math"/>
                          <w:lang w:val="sr-Cyrl-RS"/>
                        </w:rPr>
                        <m:t>2</m:t>
                      </m:r>
                    </m:sup>
                  </m:sSup>
                </m:den>
              </m:f>
              <m:r>
                <w:rPr>
                  <w:rFonts w:ascii="Cambria Math" w:hAnsi="Cambria Math"/>
                  <w:lang w:val="sr-Cyrl-RS"/>
                </w:rPr>
                <m:t>)</m:t>
              </m:r>
            </m:den>
          </m:f>
        </m:oMath>
      </m:oMathPara>
    </w:p>
    <w:p w14:paraId="291F3A0C" w14:textId="77777777" w:rsidR="00A20EF5" w:rsidRPr="001F3399" w:rsidRDefault="00A20EF5" w:rsidP="00A20EF5">
      <w:pPr>
        <w:tabs>
          <w:tab w:val="left" w:pos="426"/>
        </w:tabs>
        <w:overflowPunct w:val="0"/>
        <w:autoSpaceDE w:val="0"/>
        <w:autoSpaceDN w:val="0"/>
        <w:adjustRightInd w:val="0"/>
        <w:spacing w:before="120"/>
        <w:jc w:val="both"/>
        <w:textAlignment w:val="baseline"/>
        <w:rPr>
          <w:rFonts w:ascii="Trebuchet MS" w:hAnsi="Trebuchet MS"/>
          <w:lang w:val="sr-Cyrl-RS"/>
        </w:rPr>
      </w:pPr>
      <w:r w:rsidRPr="001F3399">
        <w:rPr>
          <w:rFonts w:ascii="Trebuchet MS" w:hAnsi="Trebuchet MS"/>
          <w:lang w:val="sr-Cyrl-RS"/>
        </w:rPr>
        <w:tab/>
        <w:t>Према горњој формули коефицијенти сигурности износе:</w:t>
      </w:r>
    </w:p>
    <w:tbl>
      <w:tblPr>
        <w:tblW w:w="94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49"/>
        <w:gridCol w:w="1134"/>
        <w:gridCol w:w="1848"/>
        <w:gridCol w:w="1352"/>
      </w:tblGrid>
      <w:tr w:rsidR="00A20EF5" w:rsidRPr="001F3399" w14:paraId="656BFB44" w14:textId="77777777" w:rsidTr="00EC0866">
        <w:trPr>
          <w:jc w:val="center"/>
        </w:trPr>
        <w:tc>
          <w:tcPr>
            <w:tcW w:w="5149" w:type="dxa"/>
            <w:tcBorders>
              <w:top w:val="double" w:sz="4" w:space="0" w:color="auto"/>
              <w:left w:val="double" w:sz="4" w:space="0" w:color="auto"/>
            </w:tcBorders>
            <w:vAlign w:val="center"/>
          </w:tcPr>
          <w:p w14:paraId="2E02A1A5" w14:textId="77777777" w:rsidR="00A20EF5" w:rsidRPr="001F3399" w:rsidRDefault="00A20EF5" w:rsidP="00EC0866">
            <w:pPr>
              <w:tabs>
                <w:tab w:val="left" w:pos="426"/>
              </w:tabs>
              <w:overflowPunct w:val="0"/>
              <w:autoSpaceDE w:val="0"/>
              <w:autoSpaceDN w:val="0"/>
              <w:adjustRightInd w:val="0"/>
              <w:jc w:val="both"/>
              <w:textAlignment w:val="baseline"/>
              <w:rPr>
                <w:rFonts w:ascii="Trebuchet MS" w:hAnsi="Trebuchet MS"/>
                <w:lang w:val="sr-Cyrl-RS"/>
              </w:rPr>
            </w:pPr>
            <w:r w:rsidRPr="001F3399">
              <w:rPr>
                <w:rFonts w:ascii="Trebuchet MS" w:hAnsi="Trebuchet MS"/>
                <w:lang w:val="sr-Cyrl-RS"/>
              </w:rPr>
              <w:t>проводник</w:t>
            </w:r>
          </w:p>
        </w:tc>
        <w:tc>
          <w:tcPr>
            <w:tcW w:w="1134" w:type="dxa"/>
            <w:tcBorders>
              <w:top w:val="double" w:sz="4" w:space="0" w:color="auto"/>
            </w:tcBorders>
            <w:vAlign w:val="center"/>
          </w:tcPr>
          <w:p w14:paraId="36001521" w14:textId="77777777" w:rsidR="00A20EF5" w:rsidRPr="001F3399" w:rsidRDefault="00A20EF5" w:rsidP="00EC0866">
            <w:pPr>
              <w:tabs>
                <w:tab w:val="left" w:pos="426"/>
              </w:tabs>
              <w:overflowPunct w:val="0"/>
              <w:autoSpaceDE w:val="0"/>
              <w:autoSpaceDN w:val="0"/>
              <w:adjustRightInd w:val="0"/>
              <w:ind w:left="-108" w:right="-108"/>
              <w:jc w:val="center"/>
              <w:textAlignment w:val="baseline"/>
              <w:rPr>
                <w:rFonts w:ascii="Trebuchet MS" w:hAnsi="Trebuchet MS"/>
                <w:lang w:val="sr-Cyrl-RS"/>
              </w:rPr>
            </w:pPr>
            <w:r w:rsidRPr="001F3399">
              <w:rPr>
                <w:rFonts w:ascii="Trebuchet MS" w:hAnsi="Trebuchet MS"/>
                <w:lang w:val="sr-Cyrl-RS"/>
              </w:rPr>
              <w:t>k</w:t>
            </w:r>
            <w:r w:rsidRPr="001F3399">
              <w:rPr>
                <w:rFonts w:ascii="Trebuchet MS" w:hAnsi="Trebuchet MS"/>
                <w:vertAlign w:val="subscript"/>
                <w:lang w:val="sr-Cyrl-RS"/>
              </w:rPr>
              <w:t>sig</w:t>
            </w:r>
          </w:p>
        </w:tc>
        <w:tc>
          <w:tcPr>
            <w:tcW w:w="1848" w:type="dxa"/>
            <w:tcBorders>
              <w:top w:val="double" w:sz="4" w:space="0" w:color="auto"/>
              <w:left w:val="single" w:sz="4" w:space="0" w:color="auto"/>
              <w:right w:val="single" w:sz="4" w:space="0" w:color="auto"/>
            </w:tcBorders>
            <w:vAlign w:val="center"/>
          </w:tcPr>
          <w:p w14:paraId="3C3752D4" w14:textId="77777777" w:rsidR="00A20EF5" w:rsidRPr="001F3399" w:rsidRDefault="00A20EF5" w:rsidP="00EC0866">
            <w:pPr>
              <w:tabs>
                <w:tab w:val="left" w:pos="426"/>
              </w:tabs>
              <w:overflowPunct w:val="0"/>
              <w:autoSpaceDE w:val="0"/>
              <w:autoSpaceDN w:val="0"/>
              <w:adjustRightInd w:val="0"/>
              <w:ind w:left="-108" w:right="-108"/>
              <w:jc w:val="center"/>
              <w:textAlignment w:val="baseline"/>
              <w:rPr>
                <w:rFonts w:ascii="Trebuchet MS" w:hAnsi="Trebuchet MS"/>
                <w:lang w:val="sr-Cyrl-RS"/>
              </w:rPr>
            </w:pPr>
            <w:r w:rsidRPr="001F3399">
              <w:rPr>
                <w:rFonts w:ascii="Trebuchet MS" w:hAnsi="Trebuchet MS"/>
                <w:lang w:val="sr-Cyrl-RS"/>
              </w:rPr>
              <w:t>заштитно уже</w:t>
            </w:r>
          </w:p>
        </w:tc>
        <w:tc>
          <w:tcPr>
            <w:tcW w:w="1352" w:type="dxa"/>
            <w:tcBorders>
              <w:top w:val="double" w:sz="4" w:space="0" w:color="auto"/>
              <w:left w:val="single" w:sz="4" w:space="0" w:color="auto"/>
              <w:right w:val="double" w:sz="4" w:space="0" w:color="auto"/>
            </w:tcBorders>
            <w:vAlign w:val="center"/>
          </w:tcPr>
          <w:p w14:paraId="31715F91" w14:textId="77777777" w:rsidR="00A20EF5" w:rsidRPr="001F3399" w:rsidRDefault="00A20EF5" w:rsidP="00EC0866">
            <w:pPr>
              <w:tabs>
                <w:tab w:val="left" w:pos="426"/>
              </w:tabs>
              <w:overflowPunct w:val="0"/>
              <w:autoSpaceDE w:val="0"/>
              <w:autoSpaceDN w:val="0"/>
              <w:adjustRightInd w:val="0"/>
              <w:ind w:left="-114"/>
              <w:jc w:val="center"/>
              <w:textAlignment w:val="baseline"/>
              <w:rPr>
                <w:rFonts w:ascii="Trebuchet MS" w:hAnsi="Trebuchet MS"/>
                <w:lang w:val="sr-Cyrl-RS"/>
              </w:rPr>
            </w:pPr>
            <w:r w:rsidRPr="001F3399">
              <w:rPr>
                <w:rFonts w:ascii="Trebuchet MS" w:hAnsi="Trebuchet MS"/>
                <w:lang w:val="sr-Cyrl-RS"/>
              </w:rPr>
              <w:t>k</w:t>
            </w:r>
            <w:r w:rsidRPr="001F3399">
              <w:rPr>
                <w:rFonts w:ascii="Trebuchet MS" w:hAnsi="Trebuchet MS"/>
                <w:vertAlign w:val="subscript"/>
                <w:lang w:val="sr-Cyrl-RS"/>
              </w:rPr>
              <w:t>sig</w:t>
            </w:r>
          </w:p>
        </w:tc>
      </w:tr>
      <w:tr w:rsidR="00A20EF5" w:rsidRPr="001F3399" w14:paraId="04D5026E" w14:textId="77777777" w:rsidTr="00EC0866">
        <w:trPr>
          <w:jc w:val="center"/>
        </w:trPr>
        <w:tc>
          <w:tcPr>
            <w:tcW w:w="5149" w:type="dxa"/>
            <w:tcBorders>
              <w:left w:val="double" w:sz="4" w:space="0" w:color="auto"/>
              <w:bottom w:val="double" w:sz="4" w:space="0" w:color="auto"/>
            </w:tcBorders>
            <w:vAlign w:val="center"/>
          </w:tcPr>
          <w:p w14:paraId="7A934561" w14:textId="77777777" w:rsidR="00A20EF5" w:rsidRPr="001F3399" w:rsidRDefault="00A20EF5" w:rsidP="00EC0866">
            <w:pPr>
              <w:tabs>
                <w:tab w:val="left" w:pos="426"/>
              </w:tabs>
              <w:overflowPunct w:val="0"/>
              <w:autoSpaceDE w:val="0"/>
              <w:autoSpaceDN w:val="0"/>
              <w:adjustRightInd w:val="0"/>
              <w:jc w:val="both"/>
              <w:textAlignment w:val="baseline"/>
              <w:rPr>
                <w:rFonts w:ascii="Trebuchet MS" w:hAnsi="Trebuchet MS"/>
                <w:lang w:val="sr-Cyrl-RS"/>
              </w:rPr>
            </w:pPr>
            <w:r w:rsidRPr="001F3399">
              <w:rPr>
                <w:rFonts w:cstheme="minorHAnsi"/>
                <w:lang w:val="sr-Cyrl-CS"/>
              </w:rPr>
              <w:t>243-AL1/39-ST1A</w:t>
            </w:r>
            <w:r w:rsidRPr="001F3399">
              <w:rPr>
                <w:rFonts w:ascii="Trebuchet MS" w:eastAsia="Calibri" w:hAnsi="Trebuchet MS"/>
                <w:lang w:val="sr-Cyrl-RS"/>
              </w:rPr>
              <w:t xml:space="preserve"> (Al/Č 3 x 240/40 mm</w:t>
            </w:r>
            <w:r w:rsidRPr="001F3399">
              <w:rPr>
                <w:rFonts w:ascii="Trebuchet MS" w:eastAsia="Calibri" w:hAnsi="Trebuchet MS"/>
                <w:vertAlign w:val="superscript"/>
                <w:lang w:val="sr-Cyrl-RS"/>
              </w:rPr>
              <w:t>2</w:t>
            </w:r>
            <w:r w:rsidRPr="001F3399">
              <w:rPr>
                <w:rFonts w:ascii="Trebuchet MS" w:eastAsia="Calibri" w:hAnsi="Trebuchet MS"/>
                <w:lang w:val="sr-Cyrl-RS"/>
              </w:rPr>
              <w:t>)</w:t>
            </w:r>
          </w:p>
        </w:tc>
        <w:tc>
          <w:tcPr>
            <w:tcW w:w="1134" w:type="dxa"/>
            <w:tcBorders>
              <w:bottom w:val="double" w:sz="4" w:space="0" w:color="auto"/>
            </w:tcBorders>
            <w:vAlign w:val="center"/>
          </w:tcPr>
          <w:p w14:paraId="7ED986BB" w14:textId="3E653B48" w:rsidR="00A20EF5" w:rsidRPr="001F3399" w:rsidRDefault="00A20EF5" w:rsidP="00EC0866">
            <w:pPr>
              <w:tabs>
                <w:tab w:val="left" w:pos="426"/>
              </w:tabs>
              <w:overflowPunct w:val="0"/>
              <w:autoSpaceDE w:val="0"/>
              <w:autoSpaceDN w:val="0"/>
              <w:adjustRightInd w:val="0"/>
              <w:jc w:val="both"/>
              <w:textAlignment w:val="baseline"/>
              <w:rPr>
                <w:rFonts w:ascii="Trebuchet MS" w:hAnsi="Trebuchet MS"/>
                <w:lang w:val="hr-HR"/>
              </w:rPr>
            </w:pPr>
            <w:r w:rsidRPr="001F3399">
              <w:rPr>
                <w:rFonts w:ascii="Trebuchet MS" w:hAnsi="Trebuchet MS"/>
                <w:lang w:val="sr-Cyrl-RS"/>
              </w:rPr>
              <w:t>3,</w:t>
            </w:r>
            <w:r w:rsidR="00AA49B2" w:rsidRPr="001F3399">
              <w:rPr>
                <w:rFonts w:ascii="Trebuchet MS" w:hAnsi="Trebuchet MS"/>
                <w:lang w:val="sr-Cyrl-RS"/>
              </w:rPr>
              <w:t>46</w:t>
            </w:r>
          </w:p>
        </w:tc>
        <w:tc>
          <w:tcPr>
            <w:tcW w:w="1848" w:type="dxa"/>
            <w:tcBorders>
              <w:left w:val="single" w:sz="4" w:space="0" w:color="auto"/>
              <w:bottom w:val="double" w:sz="4" w:space="0" w:color="auto"/>
              <w:right w:val="single" w:sz="4" w:space="0" w:color="auto"/>
            </w:tcBorders>
            <w:vAlign w:val="center"/>
          </w:tcPr>
          <w:p w14:paraId="7A12B4BB" w14:textId="77777777" w:rsidR="00A20EF5" w:rsidRPr="001F3399" w:rsidRDefault="00A20EF5" w:rsidP="00EC0866">
            <w:pPr>
              <w:tabs>
                <w:tab w:val="left" w:pos="426"/>
              </w:tabs>
              <w:overflowPunct w:val="0"/>
              <w:autoSpaceDE w:val="0"/>
              <w:autoSpaceDN w:val="0"/>
              <w:adjustRightInd w:val="0"/>
              <w:jc w:val="center"/>
              <w:textAlignment w:val="baseline"/>
              <w:rPr>
                <w:rFonts w:ascii="Trebuchet MS" w:hAnsi="Trebuchet MS"/>
                <w:lang w:val="sr-Cyrl-RS"/>
              </w:rPr>
            </w:pPr>
            <w:r w:rsidRPr="001F3399">
              <w:rPr>
                <w:rFonts w:ascii="Trebuchet MS" w:eastAsia="Calibri" w:hAnsi="Trebuchet MS"/>
              </w:rPr>
              <w:t xml:space="preserve">OPGW </w:t>
            </w:r>
            <w:r w:rsidRPr="001F3399">
              <w:rPr>
                <w:rFonts w:ascii="Trebuchet MS" w:eastAsia="Calibri" w:hAnsi="Trebuchet MS"/>
                <w:lang w:val="sr-Cyrl-RS"/>
              </w:rPr>
              <w:t xml:space="preserve">тип </w:t>
            </w:r>
            <w:r w:rsidRPr="001F3399">
              <w:rPr>
                <w:rFonts w:ascii="Trebuchet MS" w:eastAsia="Calibri" w:hAnsi="Trebuchet MS"/>
              </w:rPr>
              <w:t>D</w:t>
            </w:r>
          </w:p>
        </w:tc>
        <w:tc>
          <w:tcPr>
            <w:tcW w:w="1352" w:type="dxa"/>
            <w:tcBorders>
              <w:left w:val="single" w:sz="4" w:space="0" w:color="auto"/>
              <w:bottom w:val="double" w:sz="4" w:space="0" w:color="auto"/>
              <w:right w:val="double" w:sz="4" w:space="0" w:color="auto"/>
            </w:tcBorders>
            <w:vAlign w:val="center"/>
          </w:tcPr>
          <w:p w14:paraId="3AAC736D" w14:textId="77777777" w:rsidR="00A20EF5" w:rsidRPr="001F3399" w:rsidRDefault="00A20EF5" w:rsidP="00EC0866">
            <w:pPr>
              <w:tabs>
                <w:tab w:val="left" w:pos="426"/>
              </w:tabs>
              <w:overflowPunct w:val="0"/>
              <w:autoSpaceDE w:val="0"/>
              <w:autoSpaceDN w:val="0"/>
              <w:adjustRightInd w:val="0"/>
              <w:ind w:left="-108" w:right="-108"/>
              <w:jc w:val="center"/>
              <w:textAlignment w:val="baseline"/>
              <w:rPr>
                <w:rFonts w:ascii="Trebuchet MS" w:hAnsi="Trebuchet MS"/>
                <w:lang w:val="sr-Cyrl-RS"/>
              </w:rPr>
            </w:pPr>
            <w:r w:rsidRPr="001F3399">
              <w:rPr>
                <w:rFonts w:ascii="Trebuchet MS" w:hAnsi="Trebuchet MS"/>
              </w:rPr>
              <w:t>3,85</w:t>
            </w:r>
          </w:p>
        </w:tc>
      </w:tr>
    </w:tbl>
    <w:p w14:paraId="7ACAE3AA" w14:textId="77777777" w:rsidR="00A20EF5" w:rsidRPr="001F3399" w:rsidRDefault="00A20EF5" w:rsidP="00AF365A">
      <w:pPr>
        <w:tabs>
          <w:tab w:val="left" w:pos="426"/>
        </w:tabs>
        <w:overflowPunct w:val="0"/>
        <w:autoSpaceDE w:val="0"/>
        <w:autoSpaceDN w:val="0"/>
        <w:adjustRightInd w:val="0"/>
        <w:spacing w:before="120" w:after="0"/>
        <w:jc w:val="both"/>
        <w:textAlignment w:val="baseline"/>
        <w:rPr>
          <w:rFonts w:ascii="Trebuchet MS" w:hAnsi="Trebuchet MS"/>
          <w:lang w:val="sr-Cyrl-RS"/>
        </w:rPr>
      </w:pPr>
      <w:r w:rsidRPr="001F3399">
        <w:rPr>
          <w:rFonts w:ascii="Trebuchet MS" w:hAnsi="Trebuchet MS"/>
          <w:lang w:val="sr-Cyrl-RS"/>
        </w:rPr>
        <w:tab/>
        <w:t>Критеријум коефицијента сигурности препоручује да је коефицијент сигурности заштитних ужади већи од коефицијента сигурности проводника, што је у овом случају задовољено.</w:t>
      </w:r>
    </w:p>
    <w:p w14:paraId="548CE951" w14:textId="77777777" w:rsidR="00A20EF5" w:rsidRPr="001F3399" w:rsidRDefault="00A20EF5" w:rsidP="00AF365A">
      <w:pPr>
        <w:tabs>
          <w:tab w:val="left" w:pos="426"/>
        </w:tabs>
        <w:overflowPunct w:val="0"/>
        <w:autoSpaceDE w:val="0"/>
        <w:autoSpaceDN w:val="0"/>
        <w:adjustRightInd w:val="0"/>
        <w:spacing w:before="120" w:after="0"/>
        <w:jc w:val="both"/>
        <w:textAlignment w:val="baseline"/>
        <w:rPr>
          <w:rFonts w:ascii="Trebuchet MS" w:hAnsi="Trebuchet MS"/>
          <w:lang w:val="sr-Cyrl-RS"/>
        </w:rPr>
      </w:pPr>
      <w:r w:rsidRPr="001F3399">
        <w:rPr>
          <w:rFonts w:ascii="Trebuchet MS" w:hAnsi="Trebuchet MS"/>
          <w:lang w:val="sr-Cyrl-RS"/>
        </w:rPr>
        <w:tab/>
        <w:t xml:space="preserve">Компензација нееластичног издужења ужади се врши методом температурне компензације. </w:t>
      </w:r>
    </w:p>
    <w:p w14:paraId="3CDFAC4E" w14:textId="77777777" w:rsidR="00A20EF5" w:rsidRPr="001F3399" w:rsidRDefault="00A20EF5" w:rsidP="00AF365A">
      <w:pPr>
        <w:tabs>
          <w:tab w:val="left" w:pos="426"/>
        </w:tabs>
        <w:overflowPunct w:val="0"/>
        <w:autoSpaceDE w:val="0"/>
        <w:autoSpaceDN w:val="0"/>
        <w:adjustRightInd w:val="0"/>
        <w:spacing w:before="120" w:after="0"/>
        <w:jc w:val="both"/>
        <w:textAlignment w:val="baseline"/>
        <w:rPr>
          <w:rFonts w:ascii="Trebuchet MS" w:hAnsi="Trebuchet MS"/>
          <w:lang w:val="sr-Cyrl-RS"/>
        </w:rPr>
      </w:pPr>
      <w:r w:rsidRPr="001F3399">
        <w:rPr>
          <w:rFonts w:ascii="Trebuchet MS" w:hAnsi="Trebuchet MS"/>
          <w:lang w:val="sr-Cyrl-RS"/>
        </w:rPr>
        <w:tab/>
        <w:t xml:space="preserve">Приликом уравнавања угиба проводника за температуру се узима температура која је за 15°C мања од тренутне температуре околине а за заштитно уже 10°C. </w:t>
      </w:r>
    </w:p>
    <w:p w14:paraId="6BE20B0B" w14:textId="77777777" w:rsidR="00A20EF5" w:rsidRPr="001F3399" w:rsidRDefault="00A20EF5" w:rsidP="00AF365A">
      <w:pPr>
        <w:tabs>
          <w:tab w:val="left" w:pos="426"/>
        </w:tabs>
        <w:overflowPunct w:val="0"/>
        <w:autoSpaceDE w:val="0"/>
        <w:autoSpaceDN w:val="0"/>
        <w:adjustRightInd w:val="0"/>
        <w:spacing w:before="120" w:after="0"/>
        <w:jc w:val="both"/>
        <w:textAlignment w:val="baseline"/>
        <w:rPr>
          <w:rFonts w:ascii="Trebuchet MS" w:hAnsi="Trebuchet MS"/>
          <w:lang w:val="sr-Cyrl-RS"/>
        </w:rPr>
      </w:pPr>
      <w:r w:rsidRPr="001F3399">
        <w:rPr>
          <w:rFonts w:ascii="Trebuchet MS" w:hAnsi="Trebuchet MS"/>
          <w:lang w:val="sr-Cyrl-RS"/>
        </w:rPr>
        <w:tab/>
        <w:t>Приликом извођења радова придржавати се и описа датих у техничком извештају и предмеру и предрачуна радова.</w:t>
      </w:r>
    </w:p>
    <w:p w14:paraId="654E822C" w14:textId="39D3FA53" w:rsidR="00A20EF5" w:rsidRPr="001F3399" w:rsidRDefault="00A20EF5" w:rsidP="00A20EF5">
      <w:pPr>
        <w:tabs>
          <w:tab w:val="left" w:pos="426"/>
        </w:tabs>
        <w:overflowPunct w:val="0"/>
        <w:autoSpaceDE w:val="0"/>
        <w:autoSpaceDN w:val="0"/>
        <w:adjustRightInd w:val="0"/>
        <w:spacing w:before="200"/>
        <w:jc w:val="both"/>
        <w:textAlignment w:val="baseline"/>
        <w:rPr>
          <w:rFonts w:ascii="Trebuchet MS" w:hAnsi="Trebuchet MS"/>
          <w:b/>
          <w:lang w:val="sr-Cyrl-RS"/>
        </w:rPr>
      </w:pPr>
      <w:r w:rsidRPr="001F3399">
        <w:rPr>
          <w:rFonts w:ascii="Trebuchet MS" w:hAnsi="Trebuchet MS"/>
          <w:b/>
          <w:lang w:val="sr-Cyrl-RS"/>
        </w:rPr>
        <w:t>0.</w:t>
      </w:r>
      <w:r w:rsidR="00645DDD" w:rsidRPr="001F3399">
        <w:rPr>
          <w:rFonts w:ascii="Trebuchet MS" w:hAnsi="Trebuchet MS"/>
          <w:b/>
          <w:lang w:val="sr-Cyrl-RS"/>
        </w:rPr>
        <w:t>8.</w:t>
      </w:r>
      <w:r w:rsidR="00214B5F">
        <w:rPr>
          <w:rFonts w:ascii="Trebuchet MS" w:hAnsi="Trebuchet MS"/>
          <w:b/>
          <w:lang w:val="hr-HR"/>
        </w:rPr>
        <w:t>9</w:t>
      </w:r>
      <w:r w:rsidRPr="001F3399">
        <w:rPr>
          <w:rFonts w:ascii="Trebuchet MS" w:hAnsi="Trebuchet MS"/>
          <w:b/>
          <w:lang w:val="sr-Cyrl-RS"/>
        </w:rPr>
        <w:t>. Уземљење стубова</w:t>
      </w:r>
    </w:p>
    <w:p w14:paraId="0FE4BF88" w14:textId="77777777" w:rsidR="00A20EF5" w:rsidRPr="001F3399" w:rsidRDefault="00A20EF5" w:rsidP="00AF365A">
      <w:pPr>
        <w:tabs>
          <w:tab w:val="left" w:pos="426"/>
        </w:tabs>
        <w:overflowPunct w:val="0"/>
        <w:autoSpaceDE w:val="0"/>
        <w:autoSpaceDN w:val="0"/>
        <w:adjustRightInd w:val="0"/>
        <w:spacing w:before="120" w:after="0"/>
        <w:jc w:val="both"/>
        <w:textAlignment w:val="baseline"/>
        <w:rPr>
          <w:rFonts w:ascii="Trebuchet MS" w:hAnsi="Trebuchet MS"/>
          <w:lang w:val="sr-Cyrl-RS"/>
        </w:rPr>
      </w:pPr>
      <w:r w:rsidRPr="001F3399">
        <w:rPr>
          <w:rFonts w:ascii="Trebuchet MS" w:hAnsi="Trebuchet MS"/>
          <w:lang w:val="sr-Cyrl-RS"/>
        </w:rPr>
        <w:tab/>
        <w:t>Уземљење се изводи у складу са Правилником о техничким нормативима тј. сваки нови стуб се уземљује.</w:t>
      </w:r>
    </w:p>
    <w:p w14:paraId="55948D4F" w14:textId="77777777" w:rsidR="00A20EF5" w:rsidRPr="001F3399" w:rsidRDefault="00A20EF5" w:rsidP="00AF365A">
      <w:pPr>
        <w:tabs>
          <w:tab w:val="left" w:pos="426"/>
        </w:tabs>
        <w:overflowPunct w:val="0"/>
        <w:autoSpaceDE w:val="0"/>
        <w:autoSpaceDN w:val="0"/>
        <w:adjustRightInd w:val="0"/>
        <w:spacing w:before="120" w:after="0"/>
        <w:jc w:val="both"/>
        <w:textAlignment w:val="baseline"/>
        <w:rPr>
          <w:rFonts w:ascii="Trebuchet MS" w:hAnsi="Trebuchet MS"/>
          <w:lang w:val="sr-Cyrl-RS"/>
        </w:rPr>
      </w:pPr>
      <w:r w:rsidRPr="001F3399">
        <w:rPr>
          <w:rFonts w:ascii="Trebuchet MS" w:hAnsi="Trebuchet MS"/>
          <w:lang w:val="sr-Cyrl-RS"/>
        </w:rPr>
        <w:tab/>
        <w:t>Уземљење новог челично решеткастог стуба са рашчлањеним темељима је појачано и састоји се од два прстена и то један око самог темеља на дубини од 2,0m а други око свих темеља на дубини 0,7 m и на удаљењу 1,0 m од конструкције стуба.</w:t>
      </w:r>
    </w:p>
    <w:p w14:paraId="3EFE05C9" w14:textId="77777777" w:rsidR="00A20EF5" w:rsidRPr="001F3399" w:rsidRDefault="00A20EF5" w:rsidP="00AF365A">
      <w:pPr>
        <w:tabs>
          <w:tab w:val="left" w:pos="426"/>
        </w:tabs>
        <w:overflowPunct w:val="0"/>
        <w:autoSpaceDE w:val="0"/>
        <w:autoSpaceDN w:val="0"/>
        <w:adjustRightInd w:val="0"/>
        <w:spacing w:before="120" w:after="0"/>
        <w:jc w:val="both"/>
        <w:textAlignment w:val="baseline"/>
        <w:rPr>
          <w:rFonts w:ascii="Trebuchet MS" w:hAnsi="Trebuchet MS"/>
          <w:lang w:val="sr-Cyrl-RS"/>
        </w:rPr>
      </w:pPr>
      <w:r w:rsidRPr="001F3399">
        <w:rPr>
          <w:rFonts w:ascii="Trebuchet MS" w:hAnsi="Trebuchet MS"/>
          <w:lang w:val="sr-Cyrl-RS"/>
        </w:rPr>
        <w:tab/>
        <w:t>Пошто далековод припада мрежи високе сигурности тј. опремљен је уређајима за брзо аутоматско искључење то прописи не предвиђају посебне мере за регулисање напона корака и додира према члану 80. Правилника.</w:t>
      </w:r>
    </w:p>
    <w:p w14:paraId="3230D40D" w14:textId="31196FCA" w:rsidR="00A20EF5" w:rsidRPr="001F3399" w:rsidRDefault="00AF365A" w:rsidP="00AF365A">
      <w:pPr>
        <w:tabs>
          <w:tab w:val="left" w:pos="426"/>
        </w:tabs>
        <w:overflowPunct w:val="0"/>
        <w:autoSpaceDE w:val="0"/>
        <w:autoSpaceDN w:val="0"/>
        <w:adjustRightInd w:val="0"/>
        <w:spacing w:before="120" w:after="0"/>
        <w:jc w:val="both"/>
        <w:textAlignment w:val="baseline"/>
        <w:rPr>
          <w:rFonts w:ascii="Trebuchet MS" w:hAnsi="Trebuchet MS"/>
          <w:lang w:val="sr-Cyrl-RS"/>
        </w:rPr>
      </w:pPr>
      <w:r w:rsidRPr="001F3399">
        <w:rPr>
          <w:rFonts w:ascii="Trebuchet MS" w:hAnsi="Trebuchet MS"/>
          <w:lang w:val="sr-Cyrl-RS"/>
        </w:rPr>
        <w:tab/>
      </w:r>
      <w:r w:rsidR="00A20EF5" w:rsidRPr="001F3399">
        <w:rPr>
          <w:rFonts w:ascii="Trebuchet MS" w:hAnsi="Trebuchet MS"/>
          <w:lang w:val="sr-Cyrl-RS"/>
        </w:rPr>
        <w:t>Уземљење које је предвиђено обезбеђује отпор уземљења мањи од 15</w:t>
      </w:r>
      <w:r w:rsidR="00A20EF5" w:rsidRPr="001F3399">
        <w:rPr>
          <w:rFonts w:ascii="GreekC" w:hAnsi="GreekC" w:cs="GreekC"/>
          <w:lang w:val="hr-HR"/>
        </w:rPr>
        <w:t>W</w:t>
      </w:r>
      <w:r w:rsidR="00A20EF5" w:rsidRPr="001F3399">
        <w:rPr>
          <w:rFonts w:ascii="Trebuchet MS" w:hAnsi="Trebuchet MS"/>
          <w:lang w:val="sr-Cyrl-RS"/>
        </w:rPr>
        <w:t xml:space="preserve"> тако</w:t>
      </w:r>
      <w:r w:rsidR="00A20EF5" w:rsidRPr="001F3399">
        <w:rPr>
          <w:rFonts w:ascii="Trebuchet MS" w:hAnsi="Trebuchet MS"/>
          <w:lang w:val="hr-HR"/>
        </w:rPr>
        <w:t xml:space="preserve"> </w:t>
      </w:r>
      <w:r w:rsidR="00A20EF5" w:rsidRPr="001F3399">
        <w:rPr>
          <w:rFonts w:ascii="Trebuchet MS" w:hAnsi="Trebuchet MS"/>
          <w:lang w:val="sr-Cyrl-RS"/>
        </w:rPr>
        <w:t xml:space="preserve">да имају заштиту од повратног прескока од удара струје грома до 30 </w:t>
      </w:r>
      <w:r w:rsidR="00A20EF5" w:rsidRPr="001F3399">
        <w:rPr>
          <w:rFonts w:ascii="Trebuchet MS" w:hAnsi="Trebuchet MS"/>
          <w:lang w:val="hr-HR"/>
        </w:rPr>
        <w:t xml:space="preserve">kA </w:t>
      </w:r>
      <w:r w:rsidR="00A20EF5" w:rsidRPr="001F3399">
        <w:rPr>
          <w:rFonts w:ascii="Trebuchet MS" w:hAnsi="Trebuchet MS"/>
        </w:rPr>
        <w:t>je</w:t>
      </w:r>
      <w:r w:rsidR="00A20EF5" w:rsidRPr="001F3399">
        <w:rPr>
          <w:rFonts w:ascii="Trebuchet MS" w:hAnsi="Trebuchet MS"/>
          <w:lang w:val="sr-Cyrl-RS"/>
        </w:rPr>
        <w:t>р је:</w:t>
      </w:r>
    </w:p>
    <w:p w14:paraId="1643BD02" w14:textId="77777777" w:rsidR="00A20EF5" w:rsidRPr="001F3399" w:rsidRDefault="00A20EF5" w:rsidP="00A20EF5">
      <w:pPr>
        <w:tabs>
          <w:tab w:val="left" w:pos="426"/>
        </w:tabs>
        <w:overflowPunct w:val="0"/>
        <w:autoSpaceDE w:val="0"/>
        <w:autoSpaceDN w:val="0"/>
        <w:adjustRightInd w:val="0"/>
        <w:spacing w:before="120" w:after="120"/>
        <w:ind w:left="567"/>
        <w:jc w:val="both"/>
        <w:textAlignment w:val="baseline"/>
        <w:rPr>
          <w:rFonts w:ascii="Trebuchet MS" w:hAnsi="Trebuchet MS"/>
          <w:lang w:val="sr-Cyrl-RS"/>
        </w:rPr>
      </w:pPr>
      <m:oMathPara>
        <m:oMathParaPr>
          <m:jc m:val="left"/>
        </m:oMathParaPr>
        <m:oMath>
          <m:r>
            <w:rPr>
              <w:rFonts w:ascii="Cambria Math" w:hAnsi="Cambria Math"/>
              <w:lang w:val="sr-Cyrl-RS"/>
            </w:rPr>
            <m:t>R</m:t>
          </m:r>
          <m:r>
            <w:rPr>
              <w:rFonts w:ascii="Cambria Math" w:hAnsi="Cambria Math"/>
              <w:lang w:val="hr-HR"/>
            </w:rPr>
            <m:t>=</m:t>
          </m:r>
          <m:f>
            <m:fPr>
              <m:ctrlPr>
                <w:rPr>
                  <w:rFonts w:ascii="Cambria Math" w:hAnsi="Cambria Math"/>
                  <w:i/>
                  <w:lang w:val="hr-HR"/>
                </w:rPr>
              </m:ctrlPr>
            </m:fPr>
            <m:num>
              <m:sSub>
                <m:sSubPr>
                  <m:ctrlPr>
                    <w:rPr>
                      <w:rFonts w:ascii="Cambria Math" w:hAnsi="Cambria Math"/>
                      <w:i/>
                      <w:lang w:val="hr-HR"/>
                    </w:rPr>
                  </m:ctrlPr>
                </m:sSubPr>
                <m:e>
                  <m:r>
                    <w:rPr>
                      <w:rFonts w:ascii="Cambria Math" w:hAnsi="Cambria Math"/>
                      <w:lang w:val="hr-HR"/>
                    </w:rPr>
                    <m:t>U</m:t>
                  </m:r>
                </m:e>
                <m:sub>
                  <m:r>
                    <w:rPr>
                      <w:rFonts w:ascii="Cambria Math" w:hAnsi="Cambria Math"/>
                      <w:lang w:val="hr-HR"/>
                    </w:rPr>
                    <m:t>i</m:t>
                  </m:r>
                </m:sub>
              </m:sSub>
            </m:num>
            <m:den>
              <m:sSub>
                <m:sSubPr>
                  <m:ctrlPr>
                    <w:rPr>
                      <w:rFonts w:ascii="Cambria Math" w:hAnsi="Cambria Math"/>
                      <w:i/>
                      <w:lang w:val="hr-HR"/>
                    </w:rPr>
                  </m:ctrlPr>
                </m:sSubPr>
                <m:e>
                  <m:r>
                    <w:rPr>
                      <w:rFonts w:ascii="Cambria Math" w:hAnsi="Cambria Math"/>
                      <w:lang w:val="hr-HR"/>
                    </w:rPr>
                    <m:t>I</m:t>
                  </m:r>
                </m:e>
                <m:sub>
                  <m:r>
                    <w:rPr>
                      <w:rFonts w:ascii="Cambria Math" w:hAnsi="Cambria Math"/>
                      <w:lang w:val="hr-HR"/>
                    </w:rPr>
                    <m:t>u</m:t>
                  </m:r>
                </m:sub>
              </m:sSub>
            </m:den>
          </m:f>
          <m:r>
            <w:rPr>
              <w:rFonts w:ascii="Cambria Math" w:hAnsi="Cambria Math"/>
              <w:lang w:val="hr-HR"/>
            </w:rPr>
            <m:t>=</m:t>
          </m:r>
          <m:f>
            <m:fPr>
              <m:ctrlPr>
                <w:rPr>
                  <w:rFonts w:ascii="Cambria Math" w:hAnsi="Cambria Math"/>
                  <w:i/>
                  <w:lang w:val="hr-HR"/>
                </w:rPr>
              </m:ctrlPr>
            </m:fPr>
            <m:num>
              <m:r>
                <w:rPr>
                  <w:rFonts w:ascii="Cambria Math" w:hAnsi="Cambria Math"/>
                  <w:lang w:val="hr-HR"/>
                </w:rPr>
                <m:t>450</m:t>
              </m:r>
            </m:num>
            <m:den>
              <m:r>
                <w:rPr>
                  <w:rFonts w:ascii="Cambria Math" w:hAnsi="Cambria Math"/>
                  <w:lang w:val="hr-HR"/>
                </w:rPr>
                <m:t>30</m:t>
              </m:r>
            </m:den>
          </m:f>
          <m:r>
            <w:rPr>
              <w:rFonts w:ascii="Cambria Math" w:hAnsi="Cambria Math"/>
              <w:lang w:val="hr-HR"/>
            </w:rPr>
            <m:t>=15</m:t>
          </m:r>
          <m:r>
            <m:rPr>
              <m:sty m:val="p"/>
            </m:rPr>
            <w:rPr>
              <w:rFonts w:ascii="Cambria Math" w:hAnsi="Cambria Math"/>
              <w:lang w:val="hr-HR"/>
            </w:rPr>
            <m:t>Ω</m:t>
          </m:r>
        </m:oMath>
      </m:oMathPara>
    </w:p>
    <w:p w14:paraId="3FB6B7BD" w14:textId="77777777" w:rsidR="00A20EF5" w:rsidRPr="001F3399" w:rsidRDefault="00A20EF5" w:rsidP="00AF365A">
      <w:pPr>
        <w:tabs>
          <w:tab w:val="left" w:pos="426"/>
        </w:tabs>
        <w:overflowPunct w:val="0"/>
        <w:autoSpaceDE w:val="0"/>
        <w:autoSpaceDN w:val="0"/>
        <w:adjustRightInd w:val="0"/>
        <w:spacing w:before="120" w:after="0"/>
        <w:jc w:val="both"/>
        <w:textAlignment w:val="baseline"/>
        <w:rPr>
          <w:rFonts w:ascii="Trebuchet MS" w:hAnsi="Trebuchet MS"/>
          <w:lang w:val="sr-Cyrl-RS"/>
        </w:rPr>
      </w:pPr>
      <w:r w:rsidRPr="001F3399">
        <w:rPr>
          <w:rFonts w:ascii="Trebuchet MS" w:hAnsi="Trebuchet MS"/>
          <w:lang w:val="sr-Cyrl-RS"/>
        </w:rPr>
        <w:t>Где је :</w:t>
      </w:r>
    </w:p>
    <w:p w14:paraId="5FB3A879" w14:textId="77777777" w:rsidR="00A20EF5" w:rsidRPr="001F3399" w:rsidRDefault="00000000" w:rsidP="00AF365A">
      <w:pPr>
        <w:tabs>
          <w:tab w:val="left" w:pos="426"/>
        </w:tabs>
        <w:overflowPunct w:val="0"/>
        <w:autoSpaceDE w:val="0"/>
        <w:autoSpaceDN w:val="0"/>
        <w:adjustRightInd w:val="0"/>
        <w:spacing w:after="0"/>
        <w:jc w:val="both"/>
        <w:textAlignment w:val="baseline"/>
        <w:rPr>
          <w:rFonts w:ascii="Trebuchet MS" w:hAnsi="Trebuchet MS"/>
          <w:lang w:val="sr-Cyrl-RS"/>
        </w:rPr>
      </w:pPr>
      <m:oMath>
        <m:sSub>
          <m:sSubPr>
            <m:ctrlPr>
              <w:rPr>
                <w:rFonts w:ascii="Cambria Math" w:hAnsi="Cambria Math"/>
                <w:i/>
                <w:lang w:val="hr-HR"/>
              </w:rPr>
            </m:ctrlPr>
          </m:sSubPr>
          <m:e>
            <m:r>
              <w:rPr>
                <w:rFonts w:ascii="Cambria Math" w:hAnsi="Cambria Math"/>
                <w:lang w:val="hr-HR"/>
              </w:rPr>
              <m:t>U</m:t>
            </m:r>
          </m:e>
          <m:sub>
            <m:r>
              <w:rPr>
                <w:rFonts w:ascii="Cambria Math" w:hAnsi="Cambria Math"/>
                <w:lang w:val="hr-HR"/>
              </w:rPr>
              <m:t>i</m:t>
            </m:r>
          </m:sub>
        </m:sSub>
      </m:oMath>
      <w:r w:rsidR="00A20EF5" w:rsidRPr="001F3399">
        <w:rPr>
          <w:rFonts w:ascii="Trebuchet MS" w:hAnsi="Trebuchet MS"/>
          <w:lang w:val="sr-Cyrl-RS"/>
        </w:rPr>
        <w:t xml:space="preserve"> - Подносиви ударни напон (</w:t>
      </w:r>
      <w:r w:rsidR="00A20EF5" w:rsidRPr="001F3399">
        <w:rPr>
          <w:rFonts w:ascii="Trebuchet MS" w:hAnsi="Trebuchet MS"/>
          <w:lang w:val="hr-HR"/>
        </w:rPr>
        <w:t>kV</w:t>
      </w:r>
      <w:r w:rsidR="00A20EF5" w:rsidRPr="001F3399">
        <w:rPr>
          <w:rFonts w:ascii="Trebuchet MS" w:hAnsi="Trebuchet MS"/>
          <w:lang w:val="sr-Cyrl-RS"/>
        </w:rPr>
        <w:t>)</w:t>
      </w:r>
      <w:r w:rsidR="00A20EF5" w:rsidRPr="001F3399">
        <w:rPr>
          <w:rFonts w:ascii="Trebuchet MS" w:hAnsi="Trebuchet MS"/>
          <w:lang w:val="hr-HR"/>
        </w:rPr>
        <w:t xml:space="preserve"> </w:t>
      </w:r>
      <w:r w:rsidR="00A20EF5" w:rsidRPr="001F3399">
        <w:rPr>
          <w:rFonts w:ascii="Trebuchet MS" w:hAnsi="Trebuchet MS"/>
          <w:lang w:val="sr-Cyrl-RS"/>
        </w:rPr>
        <w:t>изолатора при сувом окружењу.</w:t>
      </w:r>
    </w:p>
    <w:p w14:paraId="0A53097F" w14:textId="77777777" w:rsidR="00A20EF5" w:rsidRPr="001F3399" w:rsidRDefault="00000000" w:rsidP="00AF365A">
      <w:pPr>
        <w:tabs>
          <w:tab w:val="left" w:pos="426"/>
        </w:tabs>
        <w:overflowPunct w:val="0"/>
        <w:autoSpaceDE w:val="0"/>
        <w:autoSpaceDN w:val="0"/>
        <w:adjustRightInd w:val="0"/>
        <w:spacing w:after="0"/>
        <w:jc w:val="both"/>
        <w:textAlignment w:val="baseline"/>
        <w:rPr>
          <w:rFonts w:ascii="Trebuchet MS" w:hAnsi="Trebuchet MS"/>
          <w:lang w:val="sr-Cyrl-RS"/>
        </w:rPr>
      </w:pPr>
      <m:oMath>
        <m:sSub>
          <m:sSubPr>
            <m:ctrlPr>
              <w:rPr>
                <w:rFonts w:ascii="Cambria Math" w:hAnsi="Cambria Math"/>
                <w:i/>
                <w:lang w:val="hr-HR"/>
              </w:rPr>
            </m:ctrlPr>
          </m:sSubPr>
          <m:e>
            <m:r>
              <w:rPr>
                <w:rFonts w:ascii="Cambria Math" w:hAnsi="Cambria Math"/>
                <w:lang w:val="hr-HR"/>
              </w:rPr>
              <m:t>I</m:t>
            </m:r>
          </m:e>
          <m:sub>
            <m:r>
              <w:rPr>
                <w:rFonts w:ascii="Cambria Math" w:hAnsi="Cambria Math"/>
                <w:lang w:val="hr-HR"/>
              </w:rPr>
              <m:t>u</m:t>
            </m:r>
          </m:sub>
        </m:sSub>
      </m:oMath>
      <w:r w:rsidR="00A20EF5" w:rsidRPr="001F3399">
        <w:rPr>
          <w:rFonts w:ascii="Trebuchet MS" w:hAnsi="Trebuchet MS"/>
          <w:lang w:val="sr-Cyrl-RS"/>
        </w:rPr>
        <w:t xml:space="preserve"> - Максимална вредност ударне струје (</w:t>
      </w:r>
      <w:r w:rsidR="00A20EF5" w:rsidRPr="001F3399">
        <w:rPr>
          <w:rFonts w:ascii="Trebuchet MS" w:hAnsi="Trebuchet MS"/>
          <w:lang w:val="hr-HR"/>
        </w:rPr>
        <w:t>kA</w:t>
      </w:r>
      <w:r w:rsidR="00A20EF5" w:rsidRPr="001F3399">
        <w:rPr>
          <w:rFonts w:ascii="Trebuchet MS" w:hAnsi="Trebuchet MS"/>
          <w:lang w:val="sr-Cyrl-RS"/>
        </w:rPr>
        <w:t>)</w:t>
      </w:r>
      <w:r w:rsidR="00A20EF5" w:rsidRPr="001F3399">
        <w:rPr>
          <w:rFonts w:ascii="Trebuchet MS" w:hAnsi="Trebuchet MS"/>
          <w:lang w:val="hr-HR"/>
        </w:rPr>
        <w:t xml:space="preserve"> </w:t>
      </w:r>
      <w:r w:rsidR="00A20EF5" w:rsidRPr="001F3399">
        <w:rPr>
          <w:rFonts w:ascii="Trebuchet MS" w:hAnsi="Trebuchet MS"/>
          <w:lang w:val="sr-Cyrl-RS"/>
        </w:rPr>
        <w:t>грома за посматрани стуб.</w:t>
      </w:r>
    </w:p>
    <w:p w14:paraId="2E9FF0F4" w14:textId="77777777" w:rsidR="00A20EF5" w:rsidRPr="001F3399" w:rsidRDefault="00A20EF5" w:rsidP="00AF365A">
      <w:pPr>
        <w:tabs>
          <w:tab w:val="left" w:pos="426"/>
        </w:tabs>
        <w:overflowPunct w:val="0"/>
        <w:autoSpaceDE w:val="0"/>
        <w:autoSpaceDN w:val="0"/>
        <w:adjustRightInd w:val="0"/>
        <w:spacing w:after="0"/>
        <w:jc w:val="both"/>
        <w:textAlignment w:val="baseline"/>
        <w:rPr>
          <w:rFonts w:ascii="Trebuchet MS" w:hAnsi="Trebuchet MS"/>
          <w:lang w:val="sr-Cyrl-RS"/>
        </w:rPr>
      </w:pPr>
      <w:r w:rsidRPr="001F3399">
        <w:rPr>
          <w:rFonts w:ascii="Trebuchet MS" w:hAnsi="Trebuchet MS"/>
          <w:lang w:val="sr-Cyrl-RS"/>
        </w:rPr>
        <w:t xml:space="preserve">91% свих удара грома има струју до 30 </w:t>
      </w:r>
      <w:r w:rsidRPr="001F3399">
        <w:rPr>
          <w:rFonts w:ascii="Trebuchet MS" w:hAnsi="Trebuchet MS"/>
          <w:lang w:val="hr-HR"/>
        </w:rPr>
        <w:t xml:space="preserve">kA </w:t>
      </w:r>
      <w:r w:rsidRPr="001F3399">
        <w:rPr>
          <w:rFonts w:ascii="Trebuchet MS" w:hAnsi="Trebuchet MS"/>
          <w:lang w:val="sr-Cyrl-RS"/>
        </w:rPr>
        <w:t>која је у складу са прописима.</w:t>
      </w:r>
    </w:p>
    <w:p w14:paraId="48EB93BC" w14:textId="77777777" w:rsidR="00A20EF5" w:rsidRPr="001F3399" w:rsidRDefault="00A20EF5" w:rsidP="00AF365A">
      <w:pPr>
        <w:tabs>
          <w:tab w:val="left" w:pos="426"/>
        </w:tabs>
        <w:overflowPunct w:val="0"/>
        <w:autoSpaceDE w:val="0"/>
        <w:autoSpaceDN w:val="0"/>
        <w:adjustRightInd w:val="0"/>
        <w:spacing w:before="120" w:after="0"/>
        <w:jc w:val="both"/>
        <w:textAlignment w:val="baseline"/>
        <w:rPr>
          <w:rFonts w:ascii="Trebuchet MS" w:hAnsi="Trebuchet MS"/>
          <w:lang w:val="sr-Cyrl-RS"/>
        </w:rPr>
      </w:pPr>
      <w:r w:rsidRPr="001F3399">
        <w:rPr>
          <w:rFonts w:ascii="Trebuchet MS" w:hAnsi="Trebuchet MS"/>
          <w:lang w:val="sr-Cyrl-RS"/>
        </w:rPr>
        <w:lastRenderedPageBreak/>
        <w:tab/>
        <w:t>Као уземљивач се предвиђа поцинковано округло гвожђе пречника 10 mm и за конструкцију стуба се прикључује преко стезаљки за уземљење. Уземљење које је предвиђено обезбеђује отпор уземљења мањи од 15Ω тако да имамо заштиту од повратног прескока код удара грома у складу са прописима.</w:t>
      </w:r>
    </w:p>
    <w:p w14:paraId="108F7DFF" w14:textId="77777777" w:rsidR="00A20EF5" w:rsidRPr="001F3399" w:rsidRDefault="00A20EF5" w:rsidP="00AF365A">
      <w:pPr>
        <w:tabs>
          <w:tab w:val="left" w:pos="426"/>
        </w:tabs>
        <w:overflowPunct w:val="0"/>
        <w:autoSpaceDE w:val="0"/>
        <w:autoSpaceDN w:val="0"/>
        <w:adjustRightInd w:val="0"/>
        <w:spacing w:before="120" w:after="0"/>
        <w:jc w:val="both"/>
        <w:textAlignment w:val="baseline"/>
        <w:rPr>
          <w:rFonts w:ascii="Trebuchet MS" w:hAnsi="Trebuchet MS"/>
          <w:lang w:val="sr-Cyrl-RS"/>
        </w:rPr>
      </w:pPr>
      <w:r w:rsidRPr="001F3399">
        <w:rPr>
          <w:rFonts w:ascii="Trebuchet MS" w:hAnsi="Trebuchet MS"/>
          <w:lang w:val="sr-Cyrl-RS"/>
        </w:rPr>
        <w:tab/>
        <w:t>Након полагања уземљивача измерити вредност уземљења.</w:t>
      </w:r>
    </w:p>
    <w:p w14:paraId="6BE16C49" w14:textId="77777777" w:rsidR="00A20EF5" w:rsidRPr="001F3399" w:rsidRDefault="00A20EF5" w:rsidP="00AF365A">
      <w:pPr>
        <w:tabs>
          <w:tab w:val="left" w:pos="426"/>
        </w:tabs>
        <w:overflowPunct w:val="0"/>
        <w:autoSpaceDE w:val="0"/>
        <w:autoSpaceDN w:val="0"/>
        <w:adjustRightInd w:val="0"/>
        <w:spacing w:before="120" w:after="0"/>
        <w:jc w:val="both"/>
        <w:textAlignment w:val="baseline"/>
        <w:rPr>
          <w:rFonts w:ascii="Trebuchet MS" w:hAnsi="Trebuchet MS"/>
          <w:lang w:val="sr-Cyrl-RS"/>
        </w:rPr>
      </w:pPr>
      <w:r w:rsidRPr="001F3399">
        <w:rPr>
          <w:rFonts w:ascii="Trebuchet MS" w:hAnsi="Trebuchet MS"/>
          <w:lang w:val="sr-Cyrl-RS"/>
        </w:rPr>
        <w:tab/>
        <w:t>Завртње којима се уземљивач везује за конструкцију стуба не треба засецати (кирновати) да би се у току погона могао контролисати уземљивач. Завртањ за ову везу треба намазати са заштитном масти ради допунске заштите од корозије. Веза уземљивача и конструкције може бити и заварена уколико се располаже са посебним инструментом за мерење отпора уземљења (“BBC HW 2W ” или сличним).</w:t>
      </w:r>
    </w:p>
    <w:p w14:paraId="420425C1" w14:textId="77777777" w:rsidR="00A20EF5" w:rsidRPr="001F3399" w:rsidRDefault="00A20EF5" w:rsidP="00AF365A">
      <w:pPr>
        <w:tabs>
          <w:tab w:val="left" w:pos="426"/>
        </w:tabs>
        <w:overflowPunct w:val="0"/>
        <w:autoSpaceDE w:val="0"/>
        <w:autoSpaceDN w:val="0"/>
        <w:adjustRightInd w:val="0"/>
        <w:spacing w:before="120" w:after="0"/>
        <w:jc w:val="both"/>
        <w:textAlignment w:val="baseline"/>
        <w:rPr>
          <w:rFonts w:ascii="Trebuchet MS" w:hAnsi="Trebuchet MS"/>
          <w:lang w:val="sr-Cyrl-RS"/>
        </w:rPr>
      </w:pPr>
      <w:r w:rsidRPr="001F3399">
        <w:rPr>
          <w:rFonts w:ascii="Trebuchet MS" w:hAnsi="Trebuchet MS"/>
          <w:lang w:val="sr-Cyrl-RS"/>
        </w:rPr>
        <w:tab/>
        <w:t>Извођач треба да изради документацију о постављеном уземљењу за свако стубно место, које се прилаже елаборату за технички пријем објекта.</w:t>
      </w:r>
    </w:p>
    <w:p w14:paraId="3429330F" w14:textId="77777777" w:rsidR="00A20EF5" w:rsidRPr="001F3399" w:rsidRDefault="00A20EF5" w:rsidP="00AF365A">
      <w:pPr>
        <w:tabs>
          <w:tab w:val="left" w:pos="426"/>
        </w:tabs>
        <w:overflowPunct w:val="0"/>
        <w:autoSpaceDE w:val="0"/>
        <w:autoSpaceDN w:val="0"/>
        <w:adjustRightInd w:val="0"/>
        <w:spacing w:before="120" w:after="0"/>
        <w:jc w:val="both"/>
        <w:textAlignment w:val="baseline"/>
        <w:rPr>
          <w:rFonts w:ascii="Trebuchet MS" w:hAnsi="Trebuchet MS"/>
          <w:lang w:val="sr-Cyrl-RS"/>
        </w:rPr>
      </w:pPr>
      <w:r w:rsidRPr="001F3399">
        <w:rPr>
          <w:rFonts w:ascii="Trebuchet MS" w:hAnsi="Trebuchet MS"/>
          <w:lang w:val="sr-Cyrl-RS"/>
        </w:rPr>
        <w:tab/>
        <w:t>Документација треба да садржи следеће податке.</w:t>
      </w:r>
    </w:p>
    <w:p w14:paraId="2B98870A" w14:textId="77777777" w:rsidR="00A20EF5" w:rsidRPr="001F3399" w:rsidRDefault="00A20EF5">
      <w:pPr>
        <w:numPr>
          <w:ilvl w:val="0"/>
          <w:numId w:val="22"/>
        </w:numPr>
        <w:tabs>
          <w:tab w:val="left" w:pos="426"/>
        </w:tabs>
        <w:overflowPunct w:val="0"/>
        <w:autoSpaceDE w:val="0"/>
        <w:autoSpaceDN w:val="0"/>
        <w:adjustRightInd w:val="0"/>
        <w:spacing w:after="0"/>
        <w:ind w:left="0" w:firstLine="0"/>
        <w:jc w:val="both"/>
        <w:textAlignment w:val="baseline"/>
        <w:rPr>
          <w:rFonts w:ascii="Trebuchet MS" w:hAnsi="Trebuchet MS"/>
          <w:bCs/>
          <w:u w:val="single"/>
          <w:lang w:val="sr-Cyrl-RS"/>
        </w:rPr>
      </w:pPr>
      <w:r w:rsidRPr="001F3399">
        <w:rPr>
          <w:rFonts w:ascii="Trebuchet MS" w:hAnsi="Trebuchet MS"/>
          <w:bCs/>
          <w:u w:val="single"/>
          <w:lang w:val="sr-Cyrl-RS"/>
        </w:rPr>
        <w:t>Подаци о уземљењу</w:t>
      </w:r>
      <w:r w:rsidRPr="001F3399">
        <w:rPr>
          <w:rFonts w:ascii="Trebuchet MS" w:hAnsi="Trebuchet MS"/>
          <w:bCs/>
          <w:u w:val="single"/>
          <w:lang w:val="sr-Cyrl-RS"/>
        </w:rPr>
        <w:tab/>
        <w:t>Стуб бр</w:t>
      </w:r>
      <w:r w:rsidRPr="001F3399">
        <w:rPr>
          <w:rFonts w:ascii="Trebuchet MS" w:hAnsi="Trebuchet MS"/>
          <w:bCs/>
          <w:u w:val="single"/>
        </w:rPr>
        <w:t>oj</w:t>
      </w:r>
    </w:p>
    <w:p w14:paraId="15815424" w14:textId="77777777" w:rsidR="00A20EF5" w:rsidRPr="001F3399" w:rsidRDefault="00A20EF5" w:rsidP="00AF365A">
      <w:pPr>
        <w:tabs>
          <w:tab w:val="left" w:pos="426"/>
        </w:tabs>
        <w:overflowPunct w:val="0"/>
        <w:autoSpaceDE w:val="0"/>
        <w:autoSpaceDN w:val="0"/>
        <w:adjustRightInd w:val="0"/>
        <w:spacing w:after="0"/>
        <w:ind w:left="992" w:hanging="425"/>
        <w:jc w:val="both"/>
        <w:textAlignment w:val="baseline"/>
        <w:rPr>
          <w:rFonts w:ascii="Trebuchet MS" w:hAnsi="Trebuchet MS"/>
          <w:lang w:val="sr-Cyrl-RS"/>
        </w:rPr>
      </w:pPr>
      <w:r w:rsidRPr="001F3399">
        <w:rPr>
          <w:rFonts w:ascii="Trebuchet MS" w:hAnsi="Trebuchet MS"/>
          <w:lang w:val="sr-Cyrl-RS"/>
        </w:rPr>
        <w:t>1.</w:t>
      </w:r>
      <w:r w:rsidRPr="001F3399">
        <w:rPr>
          <w:rFonts w:ascii="Trebuchet MS" w:hAnsi="Trebuchet MS"/>
          <w:lang w:val="sr-Cyrl-RS"/>
        </w:rPr>
        <w:tab/>
        <w:t>Датум израде уземљења</w:t>
      </w:r>
    </w:p>
    <w:p w14:paraId="1D85A3D3" w14:textId="77777777" w:rsidR="00A20EF5" w:rsidRPr="001F3399" w:rsidRDefault="00A20EF5" w:rsidP="00AF365A">
      <w:pPr>
        <w:tabs>
          <w:tab w:val="left" w:pos="426"/>
        </w:tabs>
        <w:overflowPunct w:val="0"/>
        <w:autoSpaceDE w:val="0"/>
        <w:autoSpaceDN w:val="0"/>
        <w:adjustRightInd w:val="0"/>
        <w:spacing w:after="0"/>
        <w:ind w:left="992" w:hanging="425"/>
        <w:jc w:val="both"/>
        <w:textAlignment w:val="baseline"/>
        <w:rPr>
          <w:rFonts w:ascii="Trebuchet MS" w:hAnsi="Trebuchet MS"/>
          <w:lang w:val="sr-Cyrl-RS"/>
        </w:rPr>
      </w:pPr>
      <w:r w:rsidRPr="001F3399">
        <w:rPr>
          <w:rFonts w:ascii="Trebuchet MS" w:hAnsi="Trebuchet MS"/>
          <w:lang w:val="sr-Cyrl-RS"/>
        </w:rPr>
        <w:t>2.</w:t>
      </w:r>
      <w:r w:rsidRPr="001F3399">
        <w:rPr>
          <w:rFonts w:ascii="Trebuchet MS" w:hAnsi="Trebuchet MS"/>
          <w:lang w:val="sr-Cyrl-RS"/>
        </w:rPr>
        <w:tab/>
        <w:t>Врста земљишта (црница, иловача, камен)</w:t>
      </w:r>
    </w:p>
    <w:p w14:paraId="2AEA98B7" w14:textId="77777777" w:rsidR="00A20EF5" w:rsidRPr="001F3399" w:rsidRDefault="00A20EF5" w:rsidP="00AF365A">
      <w:pPr>
        <w:tabs>
          <w:tab w:val="left" w:pos="426"/>
        </w:tabs>
        <w:overflowPunct w:val="0"/>
        <w:autoSpaceDE w:val="0"/>
        <w:autoSpaceDN w:val="0"/>
        <w:adjustRightInd w:val="0"/>
        <w:spacing w:after="0"/>
        <w:ind w:left="992" w:hanging="425"/>
        <w:jc w:val="both"/>
        <w:textAlignment w:val="baseline"/>
        <w:rPr>
          <w:rFonts w:ascii="Trebuchet MS" w:hAnsi="Trebuchet MS"/>
          <w:lang w:val="sr-Cyrl-RS"/>
        </w:rPr>
      </w:pPr>
      <w:r w:rsidRPr="001F3399">
        <w:rPr>
          <w:rFonts w:ascii="Trebuchet MS" w:hAnsi="Trebuchet MS"/>
          <w:lang w:val="sr-Cyrl-RS"/>
        </w:rPr>
        <w:t>3.</w:t>
      </w:r>
      <w:r w:rsidRPr="001F3399">
        <w:rPr>
          <w:rFonts w:ascii="Trebuchet MS" w:hAnsi="Trebuchet MS"/>
          <w:lang w:val="sr-Cyrl-RS"/>
        </w:rPr>
        <w:tab/>
        <w:t>Положај уземљивача шематски нацртати са назнаком дужине.</w:t>
      </w:r>
    </w:p>
    <w:p w14:paraId="04F16DC4" w14:textId="77777777" w:rsidR="00A20EF5" w:rsidRPr="001F3399" w:rsidRDefault="00A20EF5" w:rsidP="00AF365A">
      <w:pPr>
        <w:tabs>
          <w:tab w:val="left" w:pos="426"/>
        </w:tabs>
        <w:overflowPunct w:val="0"/>
        <w:autoSpaceDE w:val="0"/>
        <w:autoSpaceDN w:val="0"/>
        <w:adjustRightInd w:val="0"/>
        <w:spacing w:after="0"/>
        <w:ind w:left="992" w:hanging="425"/>
        <w:jc w:val="both"/>
        <w:textAlignment w:val="baseline"/>
        <w:rPr>
          <w:rFonts w:ascii="Trebuchet MS" w:hAnsi="Trebuchet MS"/>
          <w:lang w:val="sr-Cyrl-RS"/>
        </w:rPr>
      </w:pPr>
      <w:r w:rsidRPr="001F3399">
        <w:rPr>
          <w:rFonts w:ascii="Trebuchet MS" w:hAnsi="Trebuchet MS"/>
          <w:lang w:val="sr-Cyrl-RS"/>
        </w:rPr>
        <w:t>4.</w:t>
      </w:r>
      <w:r w:rsidRPr="001F3399">
        <w:rPr>
          <w:rFonts w:ascii="Trebuchet MS" w:hAnsi="Trebuchet MS"/>
          <w:lang w:val="sr-Cyrl-RS"/>
        </w:rPr>
        <w:tab/>
        <w:t>Врста материјала и пресек уземљивача</w:t>
      </w:r>
    </w:p>
    <w:p w14:paraId="3D0C9E0B" w14:textId="77777777" w:rsidR="00A20EF5" w:rsidRPr="001F3399" w:rsidRDefault="00A20EF5" w:rsidP="00AF365A">
      <w:pPr>
        <w:tabs>
          <w:tab w:val="left" w:pos="426"/>
        </w:tabs>
        <w:overflowPunct w:val="0"/>
        <w:autoSpaceDE w:val="0"/>
        <w:autoSpaceDN w:val="0"/>
        <w:adjustRightInd w:val="0"/>
        <w:spacing w:after="0"/>
        <w:ind w:left="992" w:hanging="425"/>
        <w:jc w:val="both"/>
        <w:textAlignment w:val="baseline"/>
        <w:rPr>
          <w:rFonts w:ascii="Trebuchet MS" w:hAnsi="Trebuchet MS"/>
          <w:lang w:val="sr-Cyrl-RS"/>
        </w:rPr>
      </w:pPr>
      <w:r w:rsidRPr="001F3399">
        <w:rPr>
          <w:rFonts w:ascii="Trebuchet MS" w:hAnsi="Trebuchet MS"/>
          <w:lang w:val="sr-Cyrl-RS"/>
        </w:rPr>
        <w:t>5.</w:t>
      </w:r>
      <w:r w:rsidRPr="001F3399">
        <w:rPr>
          <w:rFonts w:ascii="Trebuchet MS" w:hAnsi="Trebuchet MS"/>
          <w:lang w:val="sr-Cyrl-RS"/>
        </w:rPr>
        <w:tab/>
        <w:t>Дебљина слоја земље изнад камена</w:t>
      </w:r>
    </w:p>
    <w:p w14:paraId="2817DB6C" w14:textId="77777777" w:rsidR="00A20EF5" w:rsidRPr="001F3399" w:rsidRDefault="00A20EF5">
      <w:pPr>
        <w:numPr>
          <w:ilvl w:val="0"/>
          <w:numId w:val="19"/>
        </w:numPr>
        <w:tabs>
          <w:tab w:val="left" w:pos="426"/>
        </w:tabs>
        <w:overflowPunct w:val="0"/>
        <w:autoSpaceDE w:val="0"/>
        <w:autoSpaceDN w:val="0"/>
        <w:adjustRightInd w:val="0"/>
        <w:spacing w:before="200" w:after="0"/>
        <w:ind w:left="0" w:firstLine="0"/>
        <w:jc w:val="both"/>
        <w:textAlignment w:val="baseline"/>
        <w:rPr>
          <w:rFonts w:ascii="Trebuchet MS" w:hAnsi="Trebuchet MS"/>
          <w:bCs/>
          <w:u w:val="single"/>
          <w:lang w:val="sr-Cyrl-RS"/>
        </w:rPr>
      </w:pPr>
      <w:r w:rsidRPr="001F3399">
        <w:rPr>
          <w:rFonts w:ascii="Trebuchet MS" w:hAnsi="Trebuchet MS"/>
          <w:bCs/>
          <w:u w:val="single"/>
          <w:lang w:val="sr-Cyrl-RS"/>
        </w:rPr>
        <w:t>Подаци о мерењу отпора уземљења</w:t>
      </w:r>
    </w:p>
    <w:p w14:paraId="36498664" w14:textId="77777777" w:rsidR="00A20EF5" w:rsidRPr="001F3399" w:rsidRDefault="00A20EF5" w:rsidP="00AF365A">
      <w:pPr>
        <w:tabs>
          <w:tab w:val="left" w:pos="426"/>
        </w:tabs>
        <w:overflowPunct w:val="0"/>
        <w:autoSpaceDE w:val="0"/>
        <w:autoSpaceDN w:val="0"/>
        <w:adjustRightInd w:val="0"/>
        <w:spacing w:after="0"/>
        <w:ind w:left="992" w:hanging="425"/>
        <w:jc w:val="both"/>
        <w:textAlignment w:val="baseline"/>
        <w:rPr>
          <w:rFonts w:ascii="Trebuchet MS" w:hAnsi="Trebuchet MS"/>
          <w:lang w:val="sr-Cyrl-RS"/>
        </w:rPr>
      </w:pPr>
      <w:r w:rsidRPr="001F3399">
        <w:rPr>
          <w:rFonts w:ascii="Trebuchet MS" w:hAnsi="Trebuchet MS"/>
          <w:lang w:val="sr-Cyrl-RS"/>
        </w:rPr>
        <w:t>1.</w:t>
      </w:r>
      <w:r w:rsidRPr="001F3399">
        <w:rPr>
          <w:rFonts w:ascii="Trebuchet MS" w:hAnsi="Trebuchet MS"/>
          <w:lang w:val="sr-Cyrl-RS"/>
        </w:rPr>
        <w:tab/>
        <w:t>Датум и сат мерења отпора уземљења</w:t>
      </w:r>
    </w:p>
    <w:p w14:paraId="3DB58118" w14:textId="77777777" w:rsidR="00A20EF5" w:rsidRPr="001F3399" w:rsidRDefault="00A20EF5" w:rsidP="00AF365A">
      <w:pPr>
        <w:tabs>
          <w:tab w:val="left" w:pos="426"/>
        </w:tabs>
        <w:overflowPunct w:val="0"/>
        <w:autoSpaceDE w:val="0"/>
        <w:autoSpaceDN w:val="0"/>
        <w:adjustRightInd w:val="0"/>
        <w:spacing w:after="0"/>
        <w:ind w:left="992" w:hanging="425"/>
        <w:jc w:val="both"/>
        <w:textAlignment w:val="baseline"/>
        <w:rPr>
          <w:rFonts w:ascii="Trebuchet MS" w:hAnsi="Trebuchet MS"/>
          <w:lang w:val="sr-Cyrl-RS"/>
        </w:rPr>
      </w:pPr>
      <w:r w:rsidRPr="001F3399">
        <w:rPr>
          <w:rFonts w:ascii="Trebuchet MS" w:hAnsi="Trebuchet MS"/>
          <w:lang w:val="sr-Cyrl-RS"/>
        </w:rPr>
        <w:t>2.</w:t>
      </w:r>
      <w:r w:rsidRPr="001F3399">
        <w:rPr>
          <w:rFonts w:ascii="Trebuchet MS" w:hAnsi="Trebuchet MS"/>
          <w:lang w:val="sr-Cyrl-RS"/>
        </w:rPr>
        <w:tab/>
        <w:t>Температура ваздуха (°C)</w:t>
      </w:r>
    </w:p>
    <w:p w14:paraId="77265C98" w14:textId="77777777" w:rsidR="00A20EF5" w:rsidRPr="001F3399" w:rsidRDefault="00A20EF5" w:rsidP="00AF365A">
      <w:pPr>
        <w:tabs>
          <w:tab w:val="left" w:pos="426"/>
        </w:tabs>
        <w:overflowPunct w:val="0"/>
        <w:autoSpaceDE w:val="0"/>
        <w:autoSpaceDN w:val="0"/>
        <w:adjustRightInd w:val="0"/>
        <w:spacing w:after="0"/>
        <w:ind w:left="992" w:hanging="425"/>
        <w:jc w:val="both"/>
        <w:textAlignment w:val="baseline"/>
        <w:rPr>
          <w:rFonts w:ascii="Trebuchet MS" w:hAnsi="Trebuchet MS"/>
          <w:lang w:val="sr-Cyrl-RS"/>
        </w:rPr>
      </w:pPr>
      <w:r w:rsidRPr="001F3399">
        <w:rPr>
          <w:rFonts w:ascii="Trebuchet MS" w:hAnsi="Trebuchet MS"/>
          <w:lang w:val="sr-Cyrl-RS"/>
        </w:rPr>
        <w:t>3.</w:t>
      </w:r>
      <w:r w:rsidRPr="001F3399">
        <w:rPr>
          <w:rFonts w:ascii="Trebuchet MS" w:hAnsi="Trebuchet MS"/>
          <w:lang w:val="sr-Cyrl-RS"/>
        </w:rPr>
        <w:tab/>
        <w:t>Последња киша падала пре дана</w:t>
      </w:r>
    </w:p>
    <w:p w14:paraId="15BB1C1F" w14:textId="77777777" w:rsidR="00A20EF5" w:rsidRPr="001F3399" w:rsidRDefault="00A20EF5" w:rsidP="00AF365A">
      <w:pPr>
        <w:tabs>
          <w:tab w:val="left" w:pos="426"/>
        </w:tabs>
        <w:overflowPunct w:val="0"/>
        <w:autoSpaceDE w:val="0"/>
        <w:autoSpaceDN w:val="0"/>
        <w:adjustRightInd w:val="0"/>
        <w:spacing w:after="0"/>
        <w:ind w:left="992" w:hanging="425"/>
        <w:jc w:val="both"/>
        <w:textAlignment w:val="baseline"/>
        <w:rPr>
          <w:rFonts w:ascii="Trebuchet MS" w:hAnsi="Trebuchet MS"/>
          <w:lang w:val="sr-Cyrl-RS"/>
        </w:rPr>
      </w:pPr>
      <w:r w:rsidRPr="001F3399">
        <w:rPr>
          <w:rFonts w:ascii="Trebuchet MS" w:hAnsi="Trebuchet MS"/>
          <w:lang w:val="sr-Cyrl-RS"/>
        </w:rPr>
        <w:t>4.</w:t>
      </w:r>
      <w:r w:rsidRPr="001F3399">
        <w:rPr>
          <w:rFonts w:ascii="Trebuchet MS" w:hAnsi="Trebuchet MS"/>
          <w:lang w:val="sr-Cyrl-RS"/>
        </w:rPr>
        <w:tab/>
        <w:t>Мерни инструмент, тип, марка</w:t>
      </w:r>
    </w:p>
    <w:p w14:paraId="46329020" w14:textId="77777777" w:rsidR="00A20EF5" w:rsidRPr="001F3399" w:rsidRDefault="00A20EF5" w:rsidP="00AF365A">
      <w:pPr>
        <w:tabs>
          <w:tab w:val="left" w:pos="426"/>
        </w:tabs>
        <w:overflowPunct w:val="0"/>
        <w:autoSpaceDE w:val="0"/>
        <w:autoSpaceDN w:val="0"/>
        <w:adjustRightInd w:val="0"/>
        <w:spacing w:after="0"/>
        <w:ind w:left="992" w:hanging="425"/>
        <w:jc w:val="both"/>
        <w:textAlignment w:val="baseline"/>
        <w:rPr>
          <w:rFonts w:ascii="Trebuchet MS" w:hAnsi="Trebuchet MS"/>
          <w:lang w:val="sr-Cyrl-RS"/>
        </w:rPr>
      </w:pPr>
      <w:r w:rsidRPr="001F3399">
        <w:rPr>
          <w:rFonts w:ascii="Trebuchet MS" w:hAnsi="Trebuchet MS"/>
          <w:lang w:val="sr-Cyrl-RS"/>
        </w:rPr>
        <w:t>5.</w:t>
      </w:r>
      <w:r w:rsidRPr="001F3399">
        <w:rPr>
          <w:rFonts w:ascii="Trebuchet MS" w:hAnsi="Trebuchet MS"/>
          <w:lang w:val="sr-Cyrl-RS"/>
        </w:rPr>
        <w:tab/>
        <w:t xml:space="preserve">Измерена вредност </w:t>
      </w:r>
    </w:p>
    <w:p w14:paraId="1CD004AD" w14:textId="77777777" w:rsidR="00A20EF5" w:rsidRPr="001F3399" w:rsidRDefault="00A20EF5" w:rsidP="00AF365A">
      <w:pPr>
        <w:tabs>
          <w:tab w:val="left" w:pos="426"/>
        </w:tabs>
        <w:overflowPunct w:val="0"/>
        <w:autoSpaceDE w:val="0"/>
        <w:autoSpaceDN w:val="0"/>
        <w:adjustRightInd w:val="0"/>
        <w:spacing w:before="120" w:after="0"/>
        <w:jc w:val="both"/>
        <w:textAlignment w:val="baseline"/>
        <w:rPr>
          <w:rFonts w:ascii="Trebuchet MS" w:hAnsi="Trebuchet MS"/>
          <w:lang w:val="sr-Cyrl-RS"/>
        </w:rPr>
      </w:pPr>
      <w:r w:rsidRPr="001F3399">
        <w:rPr>
          <w:rFonts w:ascii="Trebuchet MS" w:hAnsi="Trebuchet MS"/>
          <w:lang w:val="sr-Cyrl-RS"/>
        </w:rPr>
        <w:tab/>
        <w:t>Мерење отпора уземљења урадити инструментом HW 2W (“BBC”), или сличним. Код мерења отпора уземљења са овим инструментом не мора се вршити одвајање уземљивача од конструкције на мерном споју.</w:t>
      </w:r>
    </w:p>
    <w:p w14:paraId="73502DA5" w14:textId="6728945A" w:rsidR="00A20EF5" w:rsidRPr="001F3399" w:rsidRDefault="00A20EF5" w:rsidP="00A20EF5">
      <w:pPr>
        <w:tabs>
          <w:tab w:val="left" w:pos="426"/>
        </w:tabs>
        <w:overflowPunct w:val="0"/>
        <w:autoSpaceDE w:val="0"/>
        <w:autoSpaceDN w:val="0"/>
        <w:adjustRightInd w:val="0"/>
        <w:spacing w:before="200"/>
        <w:jc w:val="both"/>
        <w:textAlignment w:val="baseline"/>
        <w:rPr>
          <w:rFonts w:ascii="Trebuchet MS" w:hAnsi="Trebuchet MS"/>
          <w:b/>
          <w:lang w:val="sr-Cyrl-RS"/>
        </w:rPr>
      </w:pPr>
      <w:r w:rsidRPr="001F3399">
        <w:rPr>
          <w:rFonts w:ascii="Trebuchet MS" w:hAnsi="Trebuchet MS"/>
          <w:b/>
          <w:lang w:val="sr-Cyrl-RS"/>
        </w:rPr>
        <w:t>0.</w:t>
      </w:r>
      <w:r w:rsidR="00645DDD" w:rsidRPr="001F3399">
        <w:rPr>
          <w:rFonts w:ascii="Trebuchet MS" w:hAnsi="Trebuchet MS"/>
          <w:b/>
          <w:lang w:val="sr-Cyrl-RS"/>
        </w:rPr>
        <w:t>8.</w:t>
      </w:r>
      <w:r w:rsidR="00214B5F">
        <w:rPr>
          <w:rFonts w:ascii="Trebuchet MS" w:hAnsi="Trebuchet MS"/>
          <w:b/>
          <w:lang w:val="hr-HR"/>
        </w:rPr>
        <w:t>10</w:t>
      </w:r>
      <w:r w:rsidRPr="001F3399">
        <w:rPr>
          <w:rFonts w:ascii="Trebuchet MS" w:hAnsi="Trebuchet MS"/>
          <w:b/>
          <w:lang w:val="sr-Cyrl-RS"/>
        </w:rPr>
        <w:t>. Изолација и арматура</w:t>
      </w:r>
    </w:p>
    <w:p w14:paraId="2DD849E5" w14:textId="77777777" w:rsidR="002A2BF5" w:rsidRPr="001F3399" w:rsidRDefault="002A2BF5" w:rsidP="00AF365A">
      <w:pPr>
        <w:tabs>
          <w:tab w:val="left" w:pos="426"/>
        </w:tabs>
        <w:overflowPunct w:val="0"/>
        <w:autoSpaceDE w:val="0"/>
        <w:autoSpaceDN w:val="0"/>
        <w:adjustRightInd w:val="0"/>
        <w:spacing w:before="120" w:after="0"/>
        <w:jc w:val="both"/>
        <w:textAlignment w:val="baseline"/>
        <w:rPr>
          <w:rFonts w:ascii="Trebuchet MS" w:hAnsi="Trebuchet MS"/>
          <w:b/>
          <w:lang w:val="sr-Cyrl-RS"/>
        </w:rPr>
      </w:pPr>
      <w:r w:rsidRPr="001F3399">
        <w:rPr>
          <w:rFonts w:ascii="Trebuchet MS" w:hAnsi="Trebuchet MS"/>
          <w:lang w:val="sr-Cyrl-RS"/>
        </w:rPr>
        <w:tab/>
        <w:t>Према Правилнику о техничким нормативима (чл.45), изолаторски ланац за називни напон 110 kV са заштитном арматуром мора да издржи једноминутни подносиви наизменични напон индустријске учестаности од 50 Hz под кишом од 185 kV и подносиви ударни напон стандардног облика таласа, позитивног и негативног поларитета од 450 kV. Овакве изолаторске ланце треба да гарантује испоручилац опреме, а уколико не располаже овим подацима морају се извршити потребна испитивања.</w:t>
      </w:r>
    </w:p>
    <w:p w14:paraId="5D979CEC" w14:textId="4173A9A6" w:rsidR="002A2BF5" w:rsidRPr="001F3399" w:rsidRDefault="002A2BF5" w:rsidP="00AF365A">
      <w:pPr>
        <w:tabs>
          <w:tab w:val="left" w:pos="426"/>
        </w:tabs>
        <w:overflowPunct w:val="0"/>
        <w:autoSpaceDE w:val="0"/>
        <w:autoSpaceDN w:val="0"/>
        <w:adjustRightInd w:val="0"/>
        <w:spacing w:before="120" w:after="0"/>
        <w:jc w:val="both"/>
        <w:textAlignment w:val="baseline"/>
        <w:rPr>
          <w:rFonts w:ascii="Trebuchet MS" w:hAnsi="Trebuchet MS"/>
          <w:bCs/>
          <w:lang w:val="sr-Cyrl-RS"/>
        </w:rPr>
      </w:pPr>
      <w:r w:rsidRPr="001F3399">
        <w:rPr>
          <w:rFonts w:ascii="Trebuchet MS" w:hAnsi="Trebuchet MS"/>
          <w:bCs/>
          <w:lang w:val="sr-Cyrl-RS"/>
        </w:rPr>
        <w:tab/>
        <w:t>У распону укрштања са новопројектованом брзом саобраћајницом (68-69н)</w:t>
      </w:r>
      <w:r w:rsidR="00CC26F5" w:rsidRPr="001F3399">
        <w:rPr>
          <w:rFonts w:ascii="Trebuchet MS" w:hAnsi="Trebuchet MS"/>
          <w:bCs/>
          <w:lang w:val="sr-Cyrl-RS"/>
        </w:rPr>
        <w:t xml:space="preserve"> </w:t>
      </w:r>
      <w:r w:rsidRPr="001F3399">
        <w:rPr>
          <w:rFonts w:ascii="Trebuchet MS" w:hAnsi="Trebuchet MS"/>
          <w:bCs/>
          <w:lang w:val="sr-Cyrl-RS"/>
        </w:rPr>
        <w:t>поставља се електрично и механички појачана изолација у складу са прописима.</w:t>
      </w:r>
    </w:p>
    <w:p w14:paraId="1C6BF58F" w14:textId="77777777" w:rsidR="002A2BF5" w:rsidRPr="001F3399" w:rsidRDefault="002A2BF5" w:rsidP="00AF365A">
      <w:pPr>
        <w:tabs>
          <w:tab w:val="left" w:pos="426"/>
        </w:tabs>
        <w:overflowPunct w:val="0"/>
        <w:autoSpaceDE w:val="0"/>
        <w:autoSpaceDN w:val="0"/>
        <w:adjustRightInd w:val="0"/>
        <w:spacing w:before="120" w:after="0"/>
        <w:jc w:val="both"/>
        <w:textAlignment w:val="baseline"/>
        <w:rPr>
          <w:rFonts w:ascii="Trebuchet MS" w:hAnsi="Trebuchet MS"/>
          <w:bCs/>
          <w:lang w:val="hr-HR"/>
        </w:rPr>
      </w:pPr>
      <w:r w:rsidRPr="001F3399">
        <w:rPr>
          <w:rFonts w:ascii="Trebuchet MS" w:hAnsi="Trebuchet MS"/>
          <w:lang w:val="sr-Cyrl-RS"/>
        </w:rPr>
        <w:tab/>
        <w:t xml:space="preserve">Према Пројектном задатку, за изолацију на предметној деоници, и за основну и за појачану изолацију, су предвиђени изолаторски ланци састављени од стаклених капастих </w:t>
      </w:r>
      <w:r w:rsidRPr="001F3399">
        <w:rPr>
          <w:rFonts w:ascii="Trebuchet MS" w:hAnsi="Trebuchet MS"/>
          <w:bCs/>
          <w:lang w:val="sr-Cyrl-RS"/>
        </w:rPr>
        <w:t>изолатора</w:t>
      </w:r>
      <w:r w:rsidRPr="001F3399">
        <w:rPr>
          <w:rFonts w:ascii="Trebuchet MS" w:hAnsi="Trebuchet MS"/>
          <w:lang w:val="sr-Cyrl-RS"/>
        </w:rPr>
        <w:t xml:space="preserve"> типа U120B</w:t>
      </w:r>
      <w:r w:rsidRPr="001F3399">
        <w:rPr>
          <w:rFonts w:ascii="Trebuchet MS" w:hAnsi="Trebuchet MS"/>
        </w:rPr>
        <w:t>P</w:t>
      </w:r>
      <w:r w:rsidRPr="001F3399">
        <w:rPr>
          <w:rFonts w:ascii="Trebuchet MS" w:hAnsi="Trebuchet MS"/>
          <w:lang w:val="sr-Cyrl-RS"/>
        </w:rPr>
        <w:t>. За основну изолацију су предвиђени изолаторски ланци састављени од 8 чланака, а за појачану изолаторски ланци са по 9 чланака U120B</w:t>
      </w:r>
      <w:r w:rsidRPr="001F3399">
        <w:rPr>
          <w:rFonts w:ascii="Trebuchet MS" w:hAnsi="Trebuchet MS"/>
        </w:rPr>
        <w:t>P</w:t>
      </w:r>
      <w:r w:rsidRPr="001F3399">
        <w:rPr>
          <w:rFonts w:ascii="Trebuchet MS" w:hAnsi="Trebuchet MS"/>
          <w:lang w:val="sr-Cyrl-RS"/>
        </w:rPr>
        <w:t>.</w:t>
      </w:r>
      <w:r w:rsidRPr="001F3399">
        <w:rPr>
          <w:rFonts w:ascii="Trebuchet MS" w:hAnsi="Trebuchet MS"/>
          <w:bCs/>
          <w:lang w:val="sr-Cyrl-RS"/>
        </w:rPr>
        <w:t xml:space="preserve"> Електромеханичко преломно оптерећење је 120 kN.</w:t>
      </w:r>
    </w:p>
    <w:p w14:paraId="74B83108" w14:textId="77777777" w:rsidR="002A2BF5" w:rsidRPr="001F3399" w:rsidRDefault="002A2BF5" w:rsidP="00AF365A">
      <w:pPr>
        <w:tabs>
          <w:tab w:val="left" w:pos="426"/>
        </w:tabs>
        <w:overflowPunct w:val="0"/>
        <w:autoSpaceDE w:val="0"/>
        <w:autoSpaceDN w:val="0"/>
        <w:adjustRightInd w:val="0"/>
        <w:spacing w:before="120" w:after="0"/>
        <w:jc w:val="both"/>
        <w:textAlignment w:val="baseline"/>
        <w:rPr>
          <w:rFonts w:ascii="Trebuchet MS" w:hAnsi="Trebuchet MS"/>
          <w:lang w:val="sr-Cyrl-RS"/>
        </w:rPr>
      </w:pPr>
      <w:r w:rsidRPr="001F3399">
        <w:rPr>
          <w:rFonts w:ascii="Trebuchet MS" w:hAnsi="Trebuchet MS"/>
          <w:lang w:val="sr-Cyrl-RS"/>
        </w:rPr>
        <w:tab/>
        <w:t>Специфична струјна стаза предвиђених стаклених изолаторских ланаца износи:</w:t>
      </w:r>
    </w:p>
    <w:p w14:paraId="593E080D" w14:textId="77777777" w:rsidR="002A2BF5" w:rsidRPr="001F3399" w:rsidRDefault="002A2BF5" w:rsidP="002A2BF5">
      <w:pPr>
        <w:tabs>
          <w:tab w:val="left" w:pos="426"/>
        </w:tabs>
        <w:overflowPunct w:val="0"/>
        <w:autoSpaceDE w:val="0"/>
        <w:autoSpaceDN w:val="0"/>
        <w:adjustRightInd w:val="0"/>
        <w:spacing w:before="120" w:after="120"/>
        <w:jc w:val="both"/>
        <w:textAlignment w:val="baseline"/>
        <w:rPr>
          <w:rFonts w:ascii="Trebuchet MS" w:hAnsi="Trebuchet MS"/>
          <w:lang w:val="sr-Cyrl-RS"/>
        </w:rPr>
      </w:pPr>
      <w:r w:rsidRPr="001F3399">
        <w:rPr>
          <w:rFonts w:ascii="Trebuchet MS" w:hAnsi="Trebuchet MS"/>
          <w:lang w:val="sr-Cyrl-RS"/>
        </w:rPr>
        <w:tab/>
        <w:t>l</w:t>
      </w:r>
      <w:r w:rsidRPr="001F3399">
        <w:rPr>
          <w:rFonts w:ascii="Trebuchet MS" w:hAnsi="Trebuchet MS"/>
          <w:vertAlign w:val="subscript"/>
          <w:lang w:val="sr-Cyrl-RS"/>
        </w:rPr>
        <w:t>III</w:t>
      </w:r>
      <w:r w:rsidRPr="001F3399">
        <w:rPr>
          <w:rFonts w:ascii="Trebuchet MS" w:hAnsi="Trebuchet MS"/>
          <w:lang w:val="sr-Cyrl-RS"/>
        </w:rPr>
        <w:t xml:space="preserve"> = l</w:t>
      </w:r>
      <w:r w:rsidRPr="001F3399">
        <w:rPr>
          <w:rFonts w:ascii="Trebuchet MS" w:hAnsi="Trebuchet MS"/>
          <w:vertAlign w:val="subscript"/>
          <w:lang w:val="sr-Cyrl-RS"/>
        </w:rPr>
        <w:t>1</w:t>
      </w:r>
      <w:r w:rsidRPr="001F3399">
        <w:rPr>
          <w:rFonts w:ascii="Trebuchet MS" w:hAnsi="Trebuchet MS"/>
          <w:lang w:val="sr-Cyrl-RS"/>
        </w:rPr>
        <w:t xml:space="preserve"> / U</w:t>
      </w:r>
      <w:r w:rsidRPr="001F3399">
        <w:rPr>
          <w:rFonts w:ascii="Trebuchet MS" w:hAnsi="Trebuchet MS"/>
          <w:vertAlign w:val="subscript"/>
          <w:lang w:val="sr-Cyrl-RS"/>
        </w:rPr>
        <w:t>n</w:t>
      </w:r>
      <w:r w:rsidRPr="001F3399">
        <w:rPr>
          <w:rFonts w:ascii="Trebuchet MS" w:hAnsi="Trebuchet MS"/>
          <w:lang w:val="sr-Cyrl-RS"/>
        </w:rPr>
        <w:t xml:space="preserve"> = </w:t>
      </w:r>
      <w:r w:rsidRPr="001F3399">
        <w:rPr>
          <w:rFonts w:ascii="Trebuchet MS" w:hAnsi="Trebuchet MS"/>
        </w:rPr>
        <w:t>445</w:t>
      </w:r>
      <w:r w:rsidRPr="001F3399">
        <w:rPr>
          <w:rFonts w:ascii="Trebuchet MS" w:hAnsi="Trebuchet MS"/>
          <w:lang w:val="sr-Cyrl-RS"/>
        </w:rPr>
        <w:t xml:space="preserve"> x 8 /123 = 28,94 mm/kV</w:t>
      </w:r>
    </w:p>
    <w:p w14:paraId="3BC7B636" w14:textId="77777777" w:rsidR="002A2BF5" w:rsidRPr="001F3399" w:rsidRDefault="002A2BF5" w:rsidP="00AF365A">
      <w:pPr>
        <w:tabs>
          <w:tab w:val="left" w:pos="426"/>
        </w:tabs>
        <w:overflowPunct w:val="0"/>
        <w:autoSpaceDE w:val="0"/>
        <w:autoSpaceDN w:val="0"/>
        <w:adjustRightInd w:val="0"/>
        <w:spacing w:before="120" w:after="0"/>
        <w:jc w:val="both"/>
        <w:textAlignment w:val="baseline"/>
        <w:rPr>
          <w:rFonts w:ascii="Trebuchet MS" w:hAnsi="Trebuchet MS"/>
          <w:lang w:val="sr-Cyrl-RS"/>
        </w:rPr>
      </w:pPr>
      <w:r w:rsidRPr="001F3399">
        <w:rPr>
          <w:rFonts w:ascii="Trebuchet MS" w:hAnsi="Trebuchet MS"/>
          <w:lang w:val="sr-Cyrl-RS"/>
        </w:rPr>
        <w:lastRenderedPageBreak/>
        <w:tab/>
        <w:t>Ово задовољава II степен загађености (средња загађеност) где је потребно 20,0 mm/kV.</w:t>
      </w:r>
    </w:p>
    <w:p w14:paraId="77A60723" w14:textId="77777777" w:rsidR="002A2BF5" w:rsidRPr="001F3399" w:rsidRDefault="002A2BF5" w:rsidP="00AF365A">
      <w:pPr>
        <w:tabs>
          <w:tab w:val="left" w:pos="426"/>
        </w:tabs>
        <w:overflowPunct w:val="0"/>
        <w:autoSpaceDE w:val="0"/>
        <w:autoSpaceDN w:val="0"/>
        <w:adjustRightInd w:val="0"/>
        <w:spacing w:before="120" w:after="0"/>
        <w:jc w:val="both"/>
        <w:textAlignment w:val="baseline"/>
        <w:rPr>
          <w:rFonts w:ascii="Trebuchet MS" w:hAnsi="Trebuchet MS"/>
          <w:lang w:val="sr-Cyrl-RS"/>
        </w:rPr>
      </w:pPr>
      <w:r w:rsidRPr="001F3399">
        <w:rPr>
          <w:rFonts w:ascii="Trebuchet MS" w:hAnsi="Trebuchet MS"/>
          <w:lang w:val="sr-Cyrl-RS"/>
        </w:rPr>
        <w:tab/>
        <w:t>Ово је у складу са захтевом из Пројектног задатка, као и складу са чланом 53 Правилника да је изолација електрично појачана ако се за капасте изолаторе у изолаторским ланцима стави један чланак више.</w:t>
      </w:r>
    </w:p>
    <w:p w14:paraId="376CBB88" w14:textId="77777777" w:rsidR="002A2BF5" w:rsidRPr="001F3399" w:rsidRDefault="002A2BF5" w:rsidP="00AF365A">
      <w:pPr>
        <w:tabs>
          <w:tab w:val="left" w:pos="426"/>
        </w:tabs>
        <w:overflowPunct w:val="0"/>
        <w:autoSpaceDE w:val="0"/>
        <w:autoSpaceDN w:val="0"/>
        <w:adjustRightInd w:val="0"/>
        <w:spacing w:before="120" w:after="0"/>
        <w:jc w:val="both"/>
        <w:textAlignment w:val="baseline"/>
        <w:rPr>
          <w:rFonts w:ascii="Trebuchet MS" w:hAnsi="Trebuchet MS"/>
          <w:lang w:val="sr-Cyrl-RS"/>
        </w:rPr>
      </w:pPr>
      <w:r w:rsidRPr="001F3399">
        <w:rPr>
          <w:rFonts w:ascii="Trebuchet MS" w:hAnsi="Trebuchet MS"/>
          <w:lang w:val="sr-Cyrl-RS"/>
        </w:rPr>
        <w:tab/>
        <w:t>У механичком погледу изолаторски ланци комплетно монтирани, морају да издрже електромеханичко оптерећење најмање три пута веће од тежине проводника са додатним оптерећењем за носеће ланце и три пута веће од силе затезања за затезне ланце.</w:t>
      </w:r>
    </w:p>
    <w:p w14:paraId="616326F2" w14:textId="77777777" w:rsidR="002A2BF5" w:rsidRPr="001F3399" w:rsidRDefault="002A2BF5" w:rsidP="002A2BF5">
      <w:pPr>
        <w:tabs>
          <w:tab w:val="left" w:pos="426"/>
        </w:tabs>
        <w:overflowPunct w:val="0"/>
        <w:autoSpaceDE w:val="0"/>
        <w:autoSpaceDN w:val="0"/>
        <w:adjustRightInd w:val="0"/>
        <w:spacing w:before="120"/>
        <w:jc w:val="both"/>
        <w:textAlignment w:val="baseline"/>
        <w:rPr>
          <w:rFonts w:ascii="Trebuchet MS" w:hAnsi="Trebuchet MS"/>
          <w:lang w:val="sr-Cyrl-RS"/>
        </w:rPr>
      </w:pPr>
      <w:r w:rsidRPr="001F3399">
        <w:rPr>
          <w:rFonts w:ascii="Trebuchet MS" w:hAnsi="Trebuchet MS"/>
          <w:lang w:val="sr-Cyrl-RS"/>
        </w:rPr>
        <w:tab/>
        <w:t>Трострука сила затезања износи:</w:t>
      </w:r>
    </w:p>
    <w:p w14:paraId="33DA0A40" w14:textId="77777777" w:rsidR="002A2BF5" w:rsidRPr="001F3399" w:rsidRDefault="002A2BF5" w:rsidP="002A2BF5">
      <w:pPr>
        <w:tabs>
          <w:tab w:val="left" w:pos="426"/>
        </w:tabs>
        <w:overflowPunct w:val="0"/>
        <w:autoSpaceDE w:val="0"/>
        <w:autoSpaceDN w:val="0"/>
        <w:adjustRightInd w:val="0"/>
        <w:jc w:val="both"/>
        <w:textAlignment w:val="baseline"/>
        <w:rPr>
          <w:rFonts w:ascii="Trebuchet MS" w:hAnsi="Trebuchet MS"/>
          <w:lang w:val="sr-Cyrl-RS"/>
        </w:rPr>
      </w:pPr>
      <w:r w:rsidRPr="001F3399">
        <w:rPr>
          <w:rFonts w:ascii="Trebuchet MS" w:hAnsi="Trebuchet MS"/>
          <w:lang w:val="sr-Cyrl-RS"/>
        </w:rPr>
        <w:tab/>
      </w:r>
      <w:r w:rsidRPr="001F3399">
        <w:rPr>
          <w:rFonts w:ascii="Trebuchet MS" w:hAnsi="Trebuchet MS"/>
          <w:lang w:val="sr-Cyrl-RS"/>
        </w:rPr>
        <w:tab/>
        <w:t>282</w:t>
      </w:r>
      <w:r w:rsidRPr="001F3399">
        <w:rPr>
          <w:rFonts w:ascii="Trebuchet MS" w:hAnsi="Trebuchet MS"/>
        </w:rPr>
        <w:t>,</w:t>
      </w:r>
      <w:r w:rsidRPr="001F3399">
        <w:rPr>
          <w:rFonts w:ascii="Trebuchet MS" w:hAnsi="Trebuchet MS"/>
          <w:lang w:val="sr-Cyrl-RS"/>
        </w:rPr>
        <w:t>5 x 7,</w:t>
      </w:r>
      <w:r w:rsidRPr="001F3399">
        <w:rPr>
          <w:rFonts w:ascii="Trebuchet MS" w:hAnsi="Trebuchet MS"/>
          <w:lang w:val="hr-HR"/>
        </w:rPr>
        <w:t>8</w:t>
      </w:r>
      <w:r w:rsidRPr="001F3399">
        <w:rPr>
          <w:rFonts w:ascii="Trebuchet MS" w:hAnsi="Trebuchet MS"/>
          <w:lang w:val="sr-Cyrl-RS"/>
        </w:rPr>
        <w:t>45 x 3 = 6649</w:t>
      </w:r>
      <w:r w:rsidRPr="001F3399">
        <w:rPr>
          <w:rFonts w:ascii="Trebuchet MS" w:hAnsi="Trebuchet MS"/>
          <w:lang w:val="hr-HR"/>
        </w:rPr>
        <w:t xml:space="preserve"> </w:t>
      </w:r>
      <w:r w:rsidRPr="001F3399">
        <w:rPr>
          <w:rFonts w:ascii="Trebuchet MS" w:hAnsi="Trebuchet MS"/>
          <w:lang w:val="sr-Cyrl-RS"/>
        </w:rPr>
        <w:t xml:space="preserve">daN </w:t>
      </w:r>
      <w:r w:rsidRPr="001F3399">
        <w:rPr>
          <w:rFonts w:ascii="Trebuchet MS" w:hAnsi="Trebuchet MS"/>
          <w:lang w:val="sr-Cyrl-RS"/>
        </w:rPr>
        <w:sym w:font="Courier New" w:char="003C"/>
      </w:r>
      <w:r w:rsidRPr="001F3399">
        <w:rPr>
          <w:rFonts w:ascii="Trebuchet MS" w:hAnsi="Trebuchet MS"/>
          <w:lang w:val="sr-Cyrl-RS"/>
        </w:rPr>
        <w:t xml:space="preserve"> 12000 daN</w:t>
      </w:r>
    </w:p>
    <w:p w14:paraId="4EC80826" w14:textId="77777777" w:rsidR="002A2BF5" w:rsidRPr="001F3399" w:rsidRDefault="002A2BF5" w:rsidP="00AF365A">
      <w:pPr>
        <w:tabs>
          <w:tab w:val="left" w:pos="426"/>
        </w:tabs>
        <w:overflowPunct w:val="0"/>
        <w:autoSpaceDE w:val="0"/>
        <w:autoSpaceDN w:val="0"/>
        <w:adjustRightInd w:val="0"/>
        <w:spacing w:before="120" w:after="0"/>
        <w:jc w:val="both"/>
        <w:textAlignment w:val="baseline"/>
        <w:rPr>
          <w:rFonts w:ascii="Trebuchet MS" w:hAnsi="Trebuchet MS"/>
          <w:lang w:val="sr-Cyrl-RS"/>
        </w:rPr>
      </w:pPr>
      <w:r w:rsidRPr="001F3399">
        <w:rPr>
          <w:rFonts w:ascii="Trebuchet MS" w:hAnsi="Trebuchet MS"/>
          <w:lang w:val="sr-Cyrl-RS"/>
        </w:rPr>
        <w:t>тако да се једноструки ланац усваја као нормална изолација на стубу, а двоструки ланац као механички појачана изолација.</w:t>
      </w:r>
    </w:p>
    <w:p w14:paraId="6AED7DE8" w14:textId="77777777" w:rsidR="002A2BF5" w:rsidRPr="001F3399" w:rsidRDefault="002A2BF5" w:rsidP="00AF365A">
      <w:pPr>
        <w:tabs>
          <w:tab w:val="left" w:pos="426"/>
        </w:tabs>
        <w:overflowPunct w:val="0"/>
        <w:autoSpaceDE w:val="0"/>
        <w:autoSpaceDN w:val="0"/>
        <w:adjustRightInd w:val="0"/>
        <w:spacing w:before="120" w:after="0"/>
        <w:jc w:val="both"/>
        <w:textAlignment w:val="baseline"/>
        <w:rPr>
          <w:rFonts w:ascii="Trebuchet MS" w:hAnsi="Trebuchet MS"/>
        </w:rPr>
      </w:pPr>
      <w:r w:rsidRPr="001F3399">
        <w:rPr>
          <w:rFonts w:ascii="Trebuchet MS" w:hAnsi="Trebuchet MS"/>
          <w:lang w:val="sr-Cyrl-RS"/>
        </w:rPr>
        <w:tab/>
        <w:t>Причвршћење изолаторских ланаца на конзоле стубова врши се преко заставице.</w:t>
      </w:r>
    </w:p>
    <w:p w14:paraId="340420E6" w14:textId="77777777" w:rsidR="002A2BF5" w:rsidRPr="001F3399" w:rsidRDefault="002A2BF5" w:rsidP="00AF365A">
      <w:pPr>
        <w:tabs>
          <w:tab w:val="left" w:pos="426"/>
          <w:tab w:val="left" w:pos="567"/>
        </w:tabs>
        <w:overflowPunct w:val="0"/>
        <w:autoSpaceDE w:val="0"/>
        <w:autoSpaceDN w:val="0"/>
        <w:adjustRightInd w:val="0"/>
        <w:spacing w:before="120" w:after="0"/>
        <w:jc w:val="both"/>
        <w:textAlignment w:val="baseline"/>
        <w:rPr>
          <w:rFonts w:ascii="Trebuchet MS" w:hAnsi="Trebuchet MS"/>
          <w:lang w:val="sr-Cyrl-RS"/>
        </w:rPr>
      </w:pPr>
      <w:r w:rsidRPr="001F3399">
        <w:rPr>
          <w:rFonts w:ascii="Trebuchet MS" w:hAnsi="Trebuchet MS"/>
          <w:lang w:val="sr-Cyrl-RS"/>
        </w:rPr>
        <w:tab/>
        <w:t>Ознаке примењених изолаторских ланаца су следеће:</w:t>
      </w:r>
    </w:p>
    <w:p w14:paraId="1D6ED586" w14:textId="77777777" w:rsidR="002A2BF5" w:rsidRPr="001F3399" w:rsidRDefault="002A2BF5" w:rsidP="00AF365A">
      <w:pPr>
        <w:tabs>
          <w:tab w:val="left" w:pos="426"/>
          <w:tab w:val="left" w:pos="567"/>
        </w:tabs>
        <w:overflowPunct w:val="0"/>
        <w:autoSpaceDE w:val="0"/>
        <w:autoSpaceDN w:val="0"/>
        <w:adjustRightInd w:val="0"/>
        <w:spacing w:after="0"/>
        <w:ind w:left="709" w:hanging="709"/>
        <w:jc w:val="both"/>
        <w:textAlignment w:val="baseline"/>
        <w:rPr>
          <w:rFonts w:ascii="Trebuchet MS" w:hAnsi="Trebuchet MS"/>
          <w:bCs/>
          <w:lang w:val="sr-Cyrl-RS"/>
        </w:rPr>
      </w:pPr>
      <w:r w:rsidRPr="001F3399">
        <w:rPr>
          <w:rFonts w:ascii="Trebuchet MS" w:hAnsi="Trebuchet MS"/>
          <w:bCs/>
        </w:rPr>
        <w:t>JZ</w:t>
      </w:r>
      <w:r w:rsidRPr="001F3399">
        <w:rPr>
          <w:rFonts w:ascii="Trebuchet MS" w:hAnsi="Trebuchet MS"/>
          <w:bCs/>
          <w:lang w:val="sr-Cyrl-RS"/>
        </w:rPr>
        <w:t xml:space="preserve"> </w:t>
      </w:r>
      <w:r w:rsidRPr="001F3399">
        <w:rPr>
          <w:rFonts w:ascii="Trebuchet MS" w:hAnsi="Trebuchet MS"/>
          <w:bCs/>
          <w:lang w:val="sr-Cyrl-RS"/>
        </w:rPr>
        <w:tab/>
        <w:t>- једноструки затезни изолаторски ланац са 8 чланака изолатора U120B</w:t>
      </w:r>
      <w:r w:rsidRPr="001F3399">
        <w:rPr>
          <w:rFonts w:ascii="Trebuchet MS" w:hAnsi="Trebuchet MS"/>
          <w:bCs/>
        </w:rPr>
        <w:t>P</w:t>
      </w:r>
      <w:r w:rsidRPr="001F3399">
        <w:rPr>
          <w:rFonts w:ascii="Trebuchet MS" w:hAnsi="Trebuchet MS"/>
          <w:bCs/>
          <w:lang w:val="sr-Cyrl-RS"/>
        </w:rPr>
        <w:t>;</w:t>
      </w:r>
    </w:p>
    <w:p w14:paraId="40023179" w14:textId="77777777" w:rsidR="002A2BF5" w:rsidRPr="001F3399" w:rsidRDefault="002A2BF5" w:rsidP="00AF365A">
      <w:pPr>
        <w:tabs>
          <w:tab w:val="left" w:pos="426"/>
          <w:tab w:val="left" w:pos="567"/>
        </w:tabs>
        <w:overflowPunct w:val="0"/>
        <w:autoSpaceDE w:val="0"/>
        <w:autoSpaceDN w:val="0"/>
        <w:adjustRightInd w:val="0"/>
        <w:spacing w:after="0"/>
        <w:ind w:left="709" w:hanging="709"/>
        <w:jc w:val="both"/>
        <w:textAlignment w:val="baseline"/>
        <w:rPr>
          <w:rFonts w:ascii="Trebuchet MS" w:hAnsi="Trebuchet MS"/>
          <w:bCs/>
          <w:lang w:val="sr-Cyrl-RS"/>
        </w:rPr>
      </w:pPr>
      <w:r w:rsidRPr="001F3399">
        <w:rPr>
          <w:rFonts w:ascii="Trebuchet MS" w:hAnsi="Trebuchet MS"/>
          <w:bCs/>
        </w:rPr>
        <w:t>JZp</w:t>
      </w:r>
      <w:r w:rsidRPr="001F3399">
        <w:rPr>
          <w:rFonts w:ascii="Trebuchet MS" w:hAnsi="Trebuchet MS"/>
          <w:bCs/>
          <w:lang w:val="sr-Cyrl-RS"/>
        </w:rPr>
        <w:t xml:space="preserve"> </w:t>
      </w:r>
      <w:r w:rsidRPr="001F3399">
        <w:rPr>
          <w:rFonts w:ascii="Trebuchet MS" w:hAnsi="Trebuchet MS"/>
          <w:bCs/>
          <w:lang w:val="sr-Cyrl-RS"/>
        </w:rPr>
        <w:tab/>
        <w:t>- једноструки затезни електрично појачани изолаторски ланац са 9 чланака изолатора U120B</w:t>
      </w:r>
      <w:r w:rsidRPr="001F3399">
        <w:rPr>
          <w:rFonts w:ascii="Trebuchet MS" w:hAnsi="Trebuchet MS"/>
          <w:bCs/>
        </w:rPr>
        <w:t>P</w:t>
      </w:r>
      <w:r w:rsidRPr="001F3399">
        <w:rPr>
          <w:rFonts w:ascii="Trebuchet MS" w:hAnsi="Trebuchet MS"/>
          <w:bCs/>
          <w:lang w:val="sr-Cyrl-RS"/>
        </w:rPr>
        <w:t>;</w:t>
      </w:r>
    </w:p>
    <w:p w14:paraId="2F30C6D9" w14:textId="77777777" w:rsidR="002A2BF5" w:rsidRPr="001F3399" w:rsidRDefault="002A2BF5" w:rsidP="00AF365A">
      <w:pPr>
        <w:tabs>
          <w:tab w:val="left" w:pos="426"/>
          <w:tab w:val="left" w:pos="567"/>
        </w:tabs>
        <w:overflowPunct w:val="0"/>
        <w:autoSpaceDE w:val="0"/>
        <w:autoSpaceDN w:val="0"/>
        <w:adjustRightInd w:val="0"/>
        <w:spacing w:after="0"/>
        <w:ind w:left="709" w:hanging="709"/>
        <w:jc w:val="both"/>
        <w:textAlignment w:val="baseline"/>
        <w:rPr>
          <w:rFonts w:ascii="Trebuchet MS" w:hAnsi="Trebuchet MS"/>
          <w:bCs/>
          <w:lang w:val="sr-Cyrl-RS"/>
        </w:rPr>
      </w:pPr>
      <w:r w:rsidRPr="001F3399">
        <w:rPr>
          <w:rFonts w:ascii="Trebuchet MS" w:hAnsi="Trebuchet MS"/>
          <w:bCs/>
        </w:rPr>
        <w:t>DZp</w:t>
      </w:r>
      <w:r w:rsidRPr="001F3399">
        <w:rPr>
          <w:rFonts w:ascii="Trebuchet MS" w:hAnsi="Trebuchet MS"/>
          <w:bCs/>
          <w:lang w:val="sr-Cyrl-RS"/>
        </w:rPr>
        <w:t xml:space="preserve"> </w:t>
      </w:r>
      <w:r w:rsidRPr="001F3399">
        <w:rPr>
          <w:rFonts w:ascii="Trebuchet MS" w:hAnsi="Trebuchet MS"/>
          <w:bCs/>
          <w:lang w:val="sr-Cyrl-RS"/>
        </w:rPr>
        <w:tab/>
        <w:t>- двоструки затезни електрично појачани изолаторски ланац са два изолаторска ланца по 9 чланака изолатора U120B</w:t>
      </w:r>
      <w:r w:rsidRPr="001F3399">
        <w:rPr>
          <w:rFonts w:ascii="Trebuchet MS" w:hAnsi="Trebuchet MS"/>
          <w:bCs/>
        </w:rPr>
        <w:t>P</w:t>
      </w:r>
      <w:r w:rsidRPr="001F3399">
        <w:rPr>
          <w:rFonts w:ascii="Trebuchet MS" w:hAnsi="Trebuchet MS"/>
          <w:bCs/>
          <w:lang w:val="sr-Cyrl-RS"/>
        </w:rPr>
        <w:t>;</w:t>
      </w:r>
    </w:p>
    <w:p w14:paraId="7D494F24" w14:textId="77777777" w:rsidR="002A2BF5" w:rsidRPr="001F3399" w:rsidRDefault="002A2BF5" w:rsidP="002A2BF5">
      <w:pPr>
        <w:tabs>
          <w:tab w:val="left" w:pos="426"/>
        </w:tabs>
        <w:overflowPunct w:val="0"/>
        <w:autoSpaceDE w:val="0"/>
        <w:autoSpaceDN w:val="0"/>
        <w:adjustRightInd w:val="0"/>
        <w:spacing w:before="120"/>
        <w:ind w:right="-284"/>
        <w:jc w:val="both"/>
        <w:textAlignment w:val="baseline"/>
        <w:rPr>
          <w:rFonts w:ascii="Trebuchet MS" w:hAnsi="Trebuchet MS"/>
          <w:lang w:val="sr-Cyrl-RS"/>
        </w:rPr>
      </w:pPr>
      <w:r w:rsidRPr="001F3399">
        <w:rPr>
          <w:rFonts w:ascii="Trebuchet MS" w:hAnsi="Trebuchet MS"/>
          <w:lang w:val="sr-Cyrl-RS"/>
        </w:rPr>
        <w:tab/>
        <w:t>Све стезаљке морају да буду у потпуности компатибилне са одабраним проводником и заштитним ужетом у термичком, електричном и механичком погледу и у складу са IEC 61284.</w:t>
      </w:r>
    </w:p>
    <w:p w14:paraId="52C04B0A" w14:textId="41E66E45" w:rsidR="00A20EF5" w:rsidRPr="001F3399" w:rsidRDefault="00A20EF5" w:rsidP="00A20EF5">
      <w:pPr>
        <w:tabs>
          <w:tab w:val="left" w:pos="426"/>
        </w:tabs>
        <w:overflowPunct w:val="0"/>
        <w:autoSpaceDE w:val="0"/>
        <w:autoSpaceDN w:val="0"/>
        <w:adjustRightInd w:val="0"/>
        <w:spacing w:before="200"/>
        <w:jc w:val="both"/>
        <w:textAlignment w:val="baseline"/>
        <w:rPr>
          <w:rFonts w:ascii="Trebuchet MS" w:hAnsi="Trebuchet MS"/>
          <w:b/>
          <w:lang w:val="sr-Cyrl-RS"/>
        </w:rPr>
      </w:pPr>
      <w:r w:rsidRPr="001F3399">
        <w:rPr>
          <w:rFonts w:ascii="Trebuchet MS" w:hAnsi="Trebuchet MS"/>
          <w:b/>
          <w:lang w:val="sr-Cyrl-RS"/>
        </w:rPr>
        <w:t>0.</w:t>
      </w:r>
      <w:r w:rsidR="00645DDD" w:rsidRPr="001F3399">
        <w:rPr>
          <w:rFonts w:ascii="Trebuchet MS" w:hAnsi="Trebuchet MS"/>
          <w:b/>
          <w:lang w:val="sr-Cyrl-RS"/>
        </w:rPr>
        <w:t>8.</w:t>
      </w:r>
      <w:r w:rsidRPr="001F3399">
        <w:rPr>
          <w:rFonts w:ascii="Trebuchet MS" w:hAnsi="Trebuchet MS"/>
          <w:b/>
          <w:lang w:val="sr-Cyrl-RS"/>
        </w:rPr>
        <w:t>1</w:t>
      </w:r>
      <w:r w:rsidR="00214B5F">
        <w:rPr>
          <w:rFonts w:ascii="Trebuchet MS" w:hAnsi="Trebuchet MS"/>
          <w:b/>
          <w:lang w:val="hr-HR"/>
        </w:rPr>
        <w:t>1</w:t>
      </w:r>
      <w:r w:rsidRPr="001F3399">
        <w:rPr>
          <w:rFonts w:ascii="Trebuchet MS" w:hAnsi="Trebuchet MS"/>
          <w:b/>
          <w:lang w:val="sr-Cyrl-RS"/>
        </w:rPr>
        <w:t xml:space="preserve">. Редослед фаза на далеководу </w:t>
      </w:r>
    </w:p>
    <w:p w14:paraId="360B9C5E" w14:textId="77777777" w:rsidR="00A20EF5" w:rsidRPr="001F3399" w:rsidRDefault="00A20EF5" w:rsidP="00AF365A">
      <w:pPr>
        <w:tabs>
          <w:tab w:val="left" w:pos="426"/>
        </w:tabs>
        <w:overflowPunct w:val="0"/>
        <w:autoSpaceDE w:val="0"/>
        <w:autoSpaceDN w:val="0"/>
        <w:adjustRightInd w:val="0"/>
        <w:spacing w:before="120" w:after="0"/>
        <w:jc w:val="both"/>
        <w:textAlignment w:val="baseline"/>
        <w:rPr>
          <w:rFonts w:ascii="Trebuchet MS" w:hAnsi="Trebuchet MS"/>
          <w:lang w:val="sr-Cyrl-RS"/>
        </w:rPr>
      </w:pPr>
      <w:r w:rsidRPr="001F3399">
        <w:rPr>
          <w:rFonts w:ascii="Trebuchet MS" w:hAnsi="Trebuchet MS"/>
          <w:lang w:val="sr-Cyrl-RS"/>
        </w:rPr>
        <w:tab/>
        <w:t xml:space="preserve">На предметној деоници нема преплитања фаза и задржава се постојећи редослед. </w:t>
      </w:r>
    </w:p>
    <w:p w14:paraId="767AA4E7" w14:textId="77777777" w:rsidR="00A20EF5" w:rsidRPr="001F3399" w:rsidRDefault="00A20EF5" w:rsidP="00AF365A">
      <w:pPr>
        <w:tabs>
          <w:tab w:val="left" w:pos="426"/>
        </w:tabs>
        <w:overflowPunct w:val="0"/>
        <w:autoSpaceDE w:val="0"/>
        <w:autoSpaceDN w:val="0"/>
        <w:adjustRightInd w:val="0"/>
        <w:spacing w:before="120" w:after="0"/>
        <w:jc w:val="both"/>
        <w:textAlignment w:val="baseline"/>
        <w:rPr>
          <w:rFonts w:ascii="Trebuchet MS" w:hAnsi="Trebuchet MS"/>
          <w:lang w:val="sr-Cyrl-RS"/>
        </w:rPr>
      </w:pPr>
      <w:r w:rsidRPr="001F3399">
        <w:rPr>
          <w:rFonts w:ascii="Trebuchet MS" w:hAnsi="Trebuchet MS"/>
          <w:lang w:val="sr-Cyrl-RS"/>
        </w:rPr>
        <w:tab/>
        <w:t>На новим стубовим је предвиђено постављање нових таблица за ознаку фаза. Обележавање фаза урадити према техничким препорукама ЕМС-а.</w:t>
      </w:r>
    </w:p>
    <w:p w14:paraId="5A151B31" w14:textId="53E3F82F" w:rsidR="00A20EF5" w:rsidRPr="001F3399" w:rsidRDefault="00A20EF5" w:rsidP="00A20EF5">
      <w:pPr>
        <w:tabs>
          <w:tab w:val="left" w:pos="426"/>
        </w:tabs>
        <w:overflowPunct w:val="0"/>
        <w:autoSpaceDE w:val="0"/>
        <w:autoSpaceDN w:val="0"/>
        <w:adjustRightInd w:val="0"/>
        <w:spacing w:before="200"/>
        <w:jc w:val="both"/>
        <w:textAlignment w:val="baseline"/>
        <w:rPr>
          <w:rFonts w:ascii="Trebuchet MS" w:hAnsi="Trebuchet MS"/>
          <w:b/>
          <w:lang w:val="sr-Cyrl-RS"/>
        </w:rPr>
      </w:pPr>
      <w:r w:rsidRPr="001F3399">
        <w:rPr>
          <w:rFonts w:ascii="Trebuchet MS" w:hAnsi="Trebuchet MS"/>
          <w:b/>
          <w:lang w:val="sr-Cyrl-RS"/>
        </w:rPr>
        <w:t>0.</w:t>
      </w:r>
      <w:r w:rsidR="00645DDD" w:rsidRPr="001F3399">
        <w:rPr>
          <w:rFonts w:ascii="Trebuchet MS" w:hAnsi="Trebuchet MS"/>
          <w:b/>
          <w:lang w:val="sr-Cyrl-RS"/>
        </w:rPr>
        <w:t>8.</w:t>
      </w:r>
      <w:r w:rsidRPr="001F3399">
        <w:rPr>
          <w:rFonts w:ascii="Trebuchet MS" w:hAnsi="Trebuchet MS"/>
          <w:b/>
          <w:lang w:val="sr-Cyrl-RS"/>
        </w:rPr>
        <w:t>1</w:t>
      </w:r>
      <w:r w:rsidR="00214B5F">
        <w:rPr>
          <w:rFonts w:ascii="Trebuchet MS" w:hAnsi="Trebuchet MS"/>
          <w:b/>
          <w:lang w:val="hr-HR"/>
        </w:rPr>
        <w:t>2</w:t>
      </w:r>
      <w:r w:rsidRPr="001F3399">
        <w:rPr>
          <w:rFonts w:ascii="Trebuchet MS" w:hAnsi="Trebuchet MS"/>
          <w:b/>
          <w:lang w:val="sr-Cyrl-RS"/>
        </w:rPr>
        <w:t>. Заштита проводника од вибрација</w:t>
      </w:r>
    </w:p>
    <w:p w14:paraId="76C10894" w14:textId="77777777" w:rsidR="00A20EF5" w:rsidRPr="001F3399" w:rsidRDefault="00A20EF5" w:rsidP="00AF365A">
      <w:pPr>
        <w:tabs>
          <w:tab w:val="left" w:pos="426"/>
        </w:tabs>
        <w:overflowPunct w:val="0"/>
        <w:autoSpaceDE w:val="0"/>
        <w:autoSpaceDN w:val="0"/>
        <w:adjustRightInd w:val="0"/>
        <w:spacing w:before="120" w:after="0"/>
        <w:ind w:right="-1"/>
        <w:jc w:val="both"/>
        <w:textAlignment w:val="baseline"/>
        <w:rPr>
          <w:rFonts w:ascii="Trebuchet MS" w:hAnsi="Trebuchet MS"/>
        </w:rPr>
      </w:pPr>
      <w:r w:rsidRPr="001F3399">
        <w:rPr>
          <w:rFonts w:ascii="Trebuchet MS" w:hAnsi="Trebuchet MS"/>
          <w:lang w:val="sr-Cyrl-RS"/>
        </w:rPr>
        <w:tab/>
        <w:t>На проводницима и заштитном ужету се постављају пригушивачи вибрација</w:t>
      </w:r>
      <w:r w:rsidRPr="001F3399">
        <w:rPr>
          <w:rFonts w:ascii="Trebuchet MS" w:hAnsi="Trebuchet MS"/>
        </w:rPr>
        <w:t>.</w:t>
      </w:r>
    </w:p>
    <w:p w14:paraId="6673178A" w14:textId="77777777" w:rsidR="00A20EF5" w:rsidRPr="001F3399" w:rsidRDefault="00A20EF5" w:rsidP="00AF365A">
      <w:pPr>
        <w:tabs>
          <w:tab w:val="left" w:pos="426"/>
        </w:tabs>
        <w:overflowPunct w:val="0"/>
        <w:autoSpaceDE w:val="0"/>
        <w:autoSpaceDN w:val="0"/>
        <w:adjustRightInd w:val="0"/>
        <w:spacing w:before="120" w:after="0"/>
        <w:ind w:right="-1"/>
        <w:jc w:val="both"/>
        <w:textAlignment w:val="baseline"/>
        <w:rPr>
          <w:rFonts w:ascii="Trebuchet MS" w:hAnsi="Trebuchet MS"/>
          <w:lang w:val="sr-Cyrl-RS"/>
        </w:rPr>
      </w:pPr>
      <w:r w:rsidRPr="001F3399">
        <w:rPr>
          <w:rFonts w:ascii="Trebuchet MS" w:hAnsi="Trebuchet MS"/>
          <w:lang w:val="sr-Cyrl-RS"/>
        </w:rPr>
        <w:tab/>
        <w:t>Предвиђен је пригушивач типа Stockbridge за проводник и заштитно уже и уградиће се по систему 1+1. Број пригушивача дат је у стубној листи.</w:t>
      </w:r>
    </w:p>
    <w:p w14:paraId="685AFA0C" w14:textId="77777777" w:rsidR="00A20EF5" w:rsidRPr="001F3399" w:rsidRDefault="00A20EF5" w:rsidP="00AF365A">
      <w:pPr>
        <w:tabs>
          <w:tab w:val="left" w:pos="426"/>
        </w:tabs>
        <w:overflowPunct w:val="0"/>
        <w:autoSpaceDE w:val="0"/>
        <w:autoSpaceDN w:val="0"/>
        <w:adjustRightInd w:val="0"/>
        <w:spacing w:before="120" w:after="0"/>
        <w:ind w:right="-1"/>
        <w:jc w:val="both"/>
        <w:textAlignment w:val="baseline"/>
        <w:rPr>
          <w:rFonts w:ascii="Trebuchet MS" w:hAnsi="Trebuchet MS"/>
          <w:lang w:val="sr-Cyrl-RS"/>
        </w:rPr>
      </w:pPr>
      <w:r w:rsidRPr="001F3399">
        <w:rPr>
          <w:rFonts w:ascii="Trebuchet MS" w:hAnsi="Trebuchet MS"/>
          <w:lang w:val="sr-Cyrl-RS"/>
        </w:rPr>
        <w:tab/>
        <w:t xml:space="preserve">Испоручилац пригушивача дужан је да обезбеди прорачуне којима се показује број и начин монтаже пригушивача према условима у конкретном случају. </w:t>
      </w:r>
    </w:p>
    <w:p w14:paraId="0537944D" w14:textId="77777777" w:rsidR="00A20EF5" w:rsidRPr="001F3399" w:rsidRDefault="00A20EF5" w:rsidP="00AF365A">
      <w:pPr>
        <w:tabs>
          <w:tab w:val="left" w:pos="426"/>
        </w:tabs>
        <w:overflowPunct w:val="0"/>
        <w:autoSpaceDE w:val="0"/>
        <w:autoSpaceDN w:val="0"/>
        <w:adjustRightInd w:val="0"/>
        <w:spacing w:before="120" w:after="0"/>
        <w:ind w:right="-1"/>
        <w:jc w:val="both"/>
        <w:textAlignment w:val="baseline"/>
        <w:rPr>
          <w:rFonts w:ascii="Trebuchet MS" w:hAnsi="Trebuchet MS"/>
          <w:lang w:val="sr-Cyrl-RS"/>
        </w:rPr>
      </w:pPr>
      <w:r w:rsidRPr="001F3399">
        <w:rPr>
          <w:rFonts w:ascii="Trebuchet MS" w:hAnsi="Trebuchet MS"/>
          <w:lang w:val="sr-Cyrl-RS"/>
        </w:rPr>
        <w:tab/>
        <w:t>За потребе овог пројекта, број пригушивача и њихов распоред, утврђен је на основу упутства произвођача пригушивача фирме „Далековод“-Загреб и на основу формула усвојених од стране Комисије за ДВ ЕМС-а.</w:t>
      </w:r>
    </w:p>
    <w:p w14:paraId="4040FDB4" w14:textId="77777777" w:rsidR="00A20EF5" w:rsidRPr="001F3399" w:rsidRDefault="00A20EF5" w:rsidP="00AF365A">
      <w:pPr>
        <w:tabs>
          <w:tab w:val="left" w:pos="426"/>
        </w:tabs>
        <w:overflowPunct w:val="0"/>
        <w:autoSpaceDE w:val="0"/>
        <w:autoSpaceDN w:val="0"/>
        <w:adjustRightInd w:val="0"/>
        <w:spacing w:before="120" w:after="0"/>
        <w:jc w:val="both"/>
        <w:textAlignment w:val="baseline"/>
        <w:rPr>
          <w:rFonts w:ascii="Trebuchet MS" w:hAnsi="Trebuchet MS"/>
          <w:lang w:val="sr-Cyrl-RS"/>
        </w:rPr>
      </w:pPr>
      <w:r w:rsidRPr="001F3399">
        <w:rPr>
          <w:rFonts w:ascii="Trebuchet MS" w:hAnsi="Trebuchet MS"/>
          <w:lang w:val="sr-Cyrl-RS"/>
        </w:rPr>
        <w:t>Тип пригушивача зависи од пречника проводника и заштитног ужета, а потребан број пригушивача одређује се у складу са дужином распона, па је за предметне распоне утврђен следећи број пригушивача:</w:t>
      </w:r>
    </w:p>
    <w:p w14:paraId="1851B0EB" w14:textId="77777777" w:rsidR="00A20EF5" w:rsidRPr="001F3399" w:rsidRDefault="00A20EF5">
      <w:pPr>
        <w:pStyle w:val="ListParagraph"/>
        <w:numPr>
          <w:ilvl w:val="0"/>
          <w:numId w:val="21"/>
        </w:numPr>
        <w:tabs>
          <w:tab w:val="left" w:pos="426"/>
        </w:tabs>
        <w:overflowPunct w:val="0"/>
        <w:autoSpaceDE w:val="0"/>
        <w:autoSpaceDN w:val="0"/>
        <w:adjustRightInd w:val="0"/>
        <w:spacing w:after="0"/>
        <w:ind w:left="851" w:hanging="284"/>
        <w:jc w:val="both"/>
        <w:textAlignment w:val="baseline"/>
        <w:rPr>
          <w:rFonts w:ascii="Trebuchet MS" w:hAnsi="Trebuchet MS"/>
          <w:lang w:val="sr-Cyrl-RS"/>
        </w:rPr>
      </w:pPr>
      <w:r w:rsidRPr="001F3399">
        <w:rPr>
          <w:rFonts w:ascii="Trebuchet MS" w:hAnsi="Trebuchet MS"/>
          <w:lang w:val="sr-Cyrl-RS"/>
        </w:rPr>
        <w:t xml:space="preserve">Распони до 350m </w:t>
      </w:r>
      <w:r w:rsidRPr="001F3399">
        <w:rPr>
          <w:rFonts w:ascii="Trebuchet MS" w:hAnsi="Trebuchet MS"/>
          <w:lang w:val="sr-Cyrl-RS"/>
        </w:rPr>
        <w:tab/>
      </w:r>
      <w:r w:rsidRPr="001F3399">
        <w:rPr>
          <w:rFonts w:ascii="Trebuchet MS" w:hAnsi="Trebuchet MS"/>
          <w:lang w:val="sr-Cyrl-RS"/>
        </w:rPr>
        <w:tab/>
      </w:r>
      <w:r w:rsidRPr="001F3399">
        <w:rPr>
          <w:rFonts w:ascii="Trebuchet MS" w:hAnsi="Trebuchet MS"/>
          <w:lang w:val="sr-Cyrl-RS"/>
        </w:rPr>
        <w:tab/>
        <w:t>по један са сваке стране распона</w:t>
      </w:r>
    </w:p>
    <w:p w14:paraId="10FCE8A3" w14:textId="77777777" w:rsidR="00A20EF5" w:rsidRPr="001F3399" w:rsidRDefault="00A20EF5">
      <w:pPr>
        <w:pStyle w:val="ListParagraph"/>
        <w:numPr>
          <w:ilvl w:val="0"/>
          <w:numId w:val="21"/>
        </w:numPr>
        <w:tabs>
          <w:tab w:val="left" w:pos="426"/>
        </w:tabs>
        <w:overflowPunct w:val="0"/>
        <w:autoSpaceDE w:val="0"/>
        <w:autoSpaceDN w:val="0"/>
        <w:adjustRightInd w:val="0"/>
        <w:spacing w:before="120" w:after="0"/>
        <w:ind w:left="851" w:hanging="284"/>
        <w:jc w:val="both"/>
        <w:textAlignment w:val="baseline"/>
        <w:rPr>
          <w:rFonts w:ascii="Trebuchet MS" w:hAnsi="Trebuchet MS"/>
          <w:lang w:val="sr-Cyrl-RS"/>
        </w:rPr>
      </w:pPr>
      <w:r w:rsidRPr="001F3399">
        <w:rPr>
          <w:rFonts w:ascii="Trebuchet MS" w:hAnsi="Trebuchet MS"/>
          <w:lang w:val="sr-Cyrl-RS"/>
        </w:rPr>
        <w:t xml:space="preserve">Распони 350-600m </w:t>
      </w:r>
      <w:r w:rsidRPr="001F3399">
        <w:rPr>
          <w:rFonts w:ascii="Trebuchet MS" w:hAnsi="Trebuchet MS"/>
          <w:lang w:val="sr-Cyrl-RS"/>
        </w:rPr>
        <w:tab/>
      </w:r>
      <w:r w:rsidRPr="001F3399">
        <w:rPr>
          <w:rFonts w:ascii="Trebuchet MS" w:hAnsi="Trebuchet MS"/>
          <w:lang w:val="sr-Cyrl-RS"/>
        </w:rPr>
        <w:tab/>
      </w:r>
      <w:r w:rsidRPr="001F3399">
        <w:rPr>
          <w:rFonts w:ascii="Trebuchet MS" w:hAnsi="Trebuchet MS"/>
          <w:lang w:val="sr-Cyrl-RS"/>
        </w:rPr>
        <w:tab/>
        <w:t>по два са сваке стране распона</w:t>
      </w:r>
    </w:p>
    <w:p w14:paraId="517570B5" w14:textId="77777777" w:rsidR="00A20EF5" w:rsidRPr="001F3399" w:rsidRDefault="00A20EF5" w:rsidP="00A20EF5">
      <w:pPr>
        <w:tabs>
          <w:tab w:val="left" w:pos="426"/>
        </w:tabs>
        <w:overflowPunct w:val="0"/>
        <w:autoSpaceDE w:val="0"/>
        <w:autoSpaceDN w:val="0"/>
        <w:adjustRightInd w:val="0"/>
        <w:spacing w:before="120"/>
        <w:jc w:val="both"/>
        <w:textAlignment w:val="baseline"/>
        <w:rPr>
          <w:rFonts w:ascii="Trebuchet MS" w:hAnsi="Trebuchet MS"/>
          <w:lang w:val="sr-Cyrl-RS"/>
        </w:rPr>
      </w:pPr>
      <w:r w:rsidRPr="001F3399">
        <w:rPr>
          <w:rFonts w:ascii="Trebuchet MS" w:hAnsi="Trebuchet MS"/>
          <w:lang w:val="sr-Cyrl-RS"/>
        </w:rPr>
        <w:tab/>
        <w:t>Распоред пригушивача вибрација у распону зависи од пречника проводника и заштитног ужета и дат је у следећој табели: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5"/>
        <w:gridCol w:w="4111"/>
        <w:gridCol w:w="3276"/>
      </w:tblGrid>
      <w:tr w:rsidR="00A20EF5" w:rsidRPr="001F3399" w14:paraId="2A2802B0" w14:textId="77777777" w:rsidTr="00EC0866">
        <w:trPr>
          <w:trHeight w:val="645"/>
          <w:jc w:val="center"/>
        </w:trPr>
        <w:tc>
          <w:tcPr>
            <w:tcW w:w="2405" w:type="dxa"/>
            <w:vAlign w:val="center"/>
          </w:tcPr>
          <w:p w14:paraId="2171B223" w14:textId="77777777" w:rsidR="00A20EF5" w:rsidRPr="001F3399" w:rsidRDefault="00A20EF5" w:rsidP="00EC0866">
            <w:pPr>
              <w:tabs>
                <w:tab w:val="left" w:pos="426"/>
              </w:tabs>
              <w:overflowPunct w:val="0"/>
              <w:autoSpaceDE w:val="0"/>
              <w:autoSpaceDN w:val="0"/>
              <w:adjustRightInd w:val="0"/>
              <w:ind w:right="-1"/>
              <w:jc w:val="center"/>
              <w:textAlignment w:val="baseline"/>
              <w:rPr>
                <w:rFonts w:ascii="Trebuchet MS" w:hAnsi="Trebuchet MS"/>
                <w:lang w:val="sr-Cyrl-RS"/>
              </w:rPr>
            </w:pPr>
            <w:r w:rsidRPr="001F3399">
              <w:rPr>
                <w:rFonts w:ascii="Trebuchet MS" w:hAnsi="Trebuchet MS"/>
                <w:lang w:val="sr-Cyrl-RS"/>
              </w:rPr>
              <w:lastRenderedPageBreak/>
              <w:t>Пречник ужета [mm]</w:t>
            </w:r>
          </w:p>
        </w:tc>
        <w:tc>
          <w:tcPr>
            <w:tcW w:w="4111" w:type="dxa"/>
            <w:tcBorders>
              <w:right w:val="single" w:sz="4" w:space="0" w:color="auto"/>
            </w:tcBorders>
            <w:vAlign w:val="center"/>
          </w:tcPr>
          <w:p w14:paraId="21CBAF26" w14:textId="77777777" w:rsidR="00A20EF5" w:rsidRPr="001F3399" w:rsidRDefault="00A20EF5" w:rsidP="00EC0866">
            <w:pPr>
              <w:tabs>
                <w:tab w:val="left" w:pos="426"/>
              </w:tabs>
              <w:overflowPunct w:val="0"/>
              <w:autoSpaceDE w:val="0"/>
              <w:autoSpaceDN w:val="0"/>
              <w:adjustRightInd w:val="0"/>
              <w:ind w:right="-1"/>
              <w:jc w:val="center"/>
              <w:textAlignment w:val="baseline"/>
              <w:rPr>
                <w:rFonts w:ascii="Trebuchet MS" w:hAnsi="Trebuchet MS"/>
                <w:lang w:val="sr-Cyrl-RS"/>
              </w:rPr>
            </w:pPr>
            <w:r w:rsidRPr="001F3399">
              <w:rPr>
                <w:rFonts w:ascii="Trebuchet MS" w:hAnsi="Trebuchet MS"/>
                <w:lang w:val="sr-Cyrl-RS"/>
              </w:rPr>
              <w:t>Прво одстојање од краја распона [mm]</w:t>
            </w:r>
          </w:p>
        </w:tc>
        <w:tc>
          <w:tcPr>
            <w:tcW w:w="3276" w:type="dxa"/>
            <w:tcBorders>
              <w:right w:val="single" w:sz="4" w:space="0" w:color="auto"/>
            </w:tcBorders>
            <w:vAlign w:val="center"/>
          </w:tcPr>
          <w:p w14:paraId="1E0B14C1" w14:textId="77777777" w:rsidR="00A20EF5" w:rsidRPr="001F3399" w:rsidRDefault="00A20EF5" w:rsidP="00EC0866">
            <w:pPr>
              <w:tabs>
                <w:tab w:val="left" w:pos="426"/>
              </w:tabs>
              <w:overflowPunct w:val="0"/>
              <w:autoSpaceDE w:val="0"/>
              <w:autoSpaceDN w:val="0"/>
              <w:adjustRightInd w:val="0"/>
              <w:ind w:right="-1"/>
              <w:jc w:val="center"/>
              <w:textAlignment w:val="baseline"/>
              <w:rPr>
                <w:rFonts w:ascii="Trebuchet MS" w:hAnsi="Trebuchet MS"/>
                <w:lang w:val="sr-Cyrl-RS"/>
              </w:rPr>
            </w:pPr>
            <w:r w:rsidRPr="001F3399">
              <w:rPr>
                <w:rFonts w:ascii="Trebuchet MS" w:hAnsi="Trebuchet MS"/>
                <w:lang w:val="sr-Cyrl-RS"/>
              </w:rPr>
              <w:t>Друго одстојање од краја распона [mm]</w:t>
            </w:r>
          </w:p>
        </w:tc>
      </w:tr>
      <w:tr w:rsidR="00A20EF5" w:rsidRPr="001F3399" w14:paraId="3C94001C" w14:textId="77777777" w:rsidTr="00EC0866">
        <w:trPr>
          <w:trHeight w:val="263"/>
          <w:jc w:val="center"/>
        </w:trPr>
        <w:tc>
          <w:tcPr>
            <w:tcW w:w="2405" w:type="dxa"/>
            <w:vAlign w:val="center"/>
          </w:tcPr>
          <w:p w14:paraId="5BFBD3DB" w14:textId="762F7796" w:rsidR="00A20EF5" w:rsidRPr="001F3399" w:rsidRDefault="00A20EF5" w:rsidP="00EC0866">
            <w:pPr>
              <w:tabs>
                <w:tab w:val="left" w:pos="426"/>
              </w:tabs>
              <w:overflowPunct w:val="0"/>
              <w:autoSpaceDE w:val="0"/>
              <w:autoSpaceDN w:val="0"/>
              <w:adjustRightInd w:val="0"/>
              <w:ind w:right="-1"/>
              <w:jc w:val="center"/>
              <w:textAlignment w:val="baseline"/>
              <w:rPr>
                <w:rFonts w:ascii="Trebuchet MS" w:hAnsi="Trebuchet MS"/>
                <w:lang w:val="sr-Cyrl-RS"/>
              </w:rPr>
            </w:pPr>
            <w:r w:rsidRPr="001F3399">
              <w:rPr>
                <w:rFonts w:ascii="Trebuchet MS" w:hAnsi="Trebuchet MS"/>
                <w:lang w:val="sr-Cyrl-RS"/>
              </w:rPr>
              <w:t>21</w:t>
            </w:r>
            <w:r w:rsidRPr="001F3399">
              <w:rPr>
                <w:rFonts w:ascii="Trebuchet MS" w:hAnsi="Trebuchet MS"/>
              </w:rPr>
              <w:t>,</w:t>
            </w:r>
            <w:r w:rsidR="003A5DFC" w:rsidRPr="001F3399">
              <w:rPr>
                <w:rFonts w:ascii="Trebuchet MS" w:hAnsi="Trebuchet MS"/>
                <w:lang w:val="sr-Cyrl-RS"/>
              </w:rPr>
              <w:t>8</w:t>
            </w:r>
          </w:p>
        </w:tc>
        <w:tc>
          <w:tcPr>
            <w:tcW w:w="4111" w:type="dxa"/>
            <w:vAlign w:val="center"/>
          </w:tcPr>
          <w:p w14:paraId="66FB620E" w14:textId="77777777" w:rsidR="00A20EF5" w:rsidRPr="001F3399" w:rsidRDefault="00A20EF5" w:rsidP="00EC0866">
            <w:pPr>
              <w:tabs>
                <w:tab w:val="left" w:pos="426"/>
              </w:tabs>
              <w:overflowPunct w:val="0"/>
              <w:autoSpaceDE w:val="0"/>
              <w:autoSpaceDN w:val="0"/>
              <w:adjustRightInd w:val="0"/>
              <w:ind w:right="-160"/>
              <w:jc w:val="center"/>
              <w:textAlignment w:val="baseline"/>
              <w:rPr>
                <w:rFonts w:ascii="Trebuchet MS" w:hAnsi="Trebuchet MS"/>
                <w:lang w:val="sr-Cyrl-RS"/>
              </w:rPr>
            </w:pPr>
            <w:r w:rsidRPr="001F3399">
              <w:rPr>
                <w:rFonts w:ascii="Trebuchet MS" w:hAnsi="Trebuchet MS"/>
                <w:lang w:val="sr-Cyrl-RS"/>
              </w:rPr>
              <w:t>1220</w:t>
            </w:r>
          </w:p>
        </w:tc>
        <w:tc>
          <w:tcPr>
            <w:tcW w:w="3276" w:type="dxa"/>
          </w:tcPr>
          <w:p w14:paraId="54EDA9B2" w14:textId="77777777" w:rsidR="00A20EF5" w:rsidRPr="001F3399" w:rsidRDefault="00A20EF5" w:rsidP="00EC0866">
            <w:pPr>
              <w:tabs>
                <w:tab w:val="left" w:pos="426"/>
              </w:tabs>
              <w:overflowPunct w:val="0"/>
              <w:autoSpaceDE w:val="0"/>
              <w:autoSpaceDN w:val="0"/>
              <w:adjustRightInd w:val="0"/>
              <w:ind w:right="-160"/>
              <w:jc w:val="center"/>
              <w:textAlignment w:val="baseline"/>
              <w:rPr>
                <w:rFonts w:ascii="Trebuchet MS" w:hAnsi="Trebuchet MS"/>
                <w:lang w:val="sr-Cyrl-RS"/>
              </w:rPr>
            </w:pPr>
            <w:r w:rsidRPr="001F3399">
              <w:rPr>
                <w:rFonts w:ascii="Trebuchet MS" w:hAnsi="Trebuchet MS"/>
                <w:lang w:val="sr-Cyrl-RS"/>
              </w:rPr>
              <w:t>2440</w:t>
            </w:r>
          </w:p>
        </w:tc>
      </w:tr>
      <w:tr w:rsidR="00A20EF5" w:rsidRPr="001F3399" w14:paraId="003FD47E" w14:textId="77777777" w:rsidTr="00EC0866">
        <w:trPr>
          <w:trHeight w:val="263"/>
          <w:jc w:val="center"/>
        </w:trPr>
        <w:tc>
          <w:tcPr>
            <w:tcW w:w="2405" w:type="dxa"/>
            <w:tcBorders>
              <w:top w:val="single" w:sz="4" w:space="0" w:color="auto"/>
              <w:left w:val="single" w:sz="4" w:space="0" w:color="auto"/>
              <w:bottom w:val="single" w:sz="4" w:space="0" w:color="auto"/>
              <w:right w:val="single" w:sz="4" w:space="0" w:color="auto"/>
            </w:tcBorders>
            <w:vAlign w:val="center"/>
          </w:tcPr>
          <w:p w14:paraId="14D501F9" w14:textId="77777777" w:rsidR="00A20EF5" w:rsidRPr="001F3399" w:rsidRDefault="00A20EF5" w:rsidP="00EC0866">
            <w:pPr>
              <w:tabs>
                <w:tab w:val="left" w:pos="426"/>
              </w:tabs>
              <w:overflowPunct w:val="0"/>
              <w:autoSpaceDE w:val="0"/>
              <w:autoSpaceDN w:val="0"/>
              <w:adjustRightInd w:val="0"/>
              <w:ind w:right="-1"/>
              <w:jc w:val="center"/>
              <w:textAlignment w:val="baseline"/>
              <w:rPr>
                <w:rFonts w:ascii="Trebuchet MS" w:hAnsi="Trebuchet MS"/>
              </w:rPr>
            </w:pPr>
            <w:r w:rsidRPr="001F3399">
              <w:rPr>
                <w:rFonts w:ascii="Trebuchet MS" w:hAnsi="Trebuchet MS"/>
              </w:rPr>
              <w:t>10</w:t>
            </w:r>
            <w:r w:rsidRPr="001F3399">
              <w:rPr>
                <w:rFonts w:ascii="Trebuchet MS" w:hAnsi="Trebuchet MS"/>
                <w:lang w:val="sr-Cyrl-RS"/>
              </w:rPr>
              <w:t>,0</w:t>
            </w:r>
          </w:p>
        </w:tc>
        <w:tc>
          <w:tcPr>
            <w:tcW w:w="4111" w:type="dxa"/>
            <w:tcBorders>
              <w:top w:val="single" w:sz="4" w:space="0" w:color="auto"/>
              <w:left w:val="single" w:sz="4" w:space="0" w:color="auto"/>
              <w:bottom w:val="single" w:sz="4" w:space="0" w:color="auto"/>
              <w:right w:val="single" w:sz="4" w:space="0" w:color="auto"/>
            </w:tcBorders>
            <w:vAlign w:val="center"/>
          </w:tcPr>
          <w:p w14:paraId="4AB97217" w14:textId="77777777" w:rsidR="00A20EF5" w:rsidRPr="001F3399" w:rsidRDefault="00A20EF5" w:rsidP="00EC0866">
            <w:pPr>
              <w:tabs>
                <w:tab w:val="left" w:pos="426"/>
              </w:tabs>
              <w:overflowPunct w:val="0"/>
              <w:autoSpaceDE w:val="0"/>
              <w:autoSpaceDN w:val="0"/>
              <w:adjustRightInd w:val="0"/>
              <w:ind w:right="-160"/>
              <w:jc w:val="center"/>
              <w:textAlignment w:val="baseline"/>
              <w:rPr>
                <w:rFonts w:ascii="Trebuchet MS" w:hAnsi="Trebuchet MS"/>
                <w:lang w:val="sr-Cyrl-RS"/>
              </w:rPr>
            </w:pPr>
            <w:r w:rsidRPr="001F3399">
              <w:rPr>
                <w:rFonts w:ascii="Trebuchet MS" w:hAnsi="Trebuchet MS"/>
                <w:lang w:val="sr-Cyrl-RS"/>
              </w:rPr>
              <w:t>450</w:t>
            </w:r>
          </w:p>
        </w:tc>
        <w:tc>
          <w:tcPr>
            <w:tcW w:w="3276" w:type="dxa"/>
            <w:tcBorders>
              <w:top w:val="single" w:sz="4" w:space="0" w:color="auto"/>
              <w:left w:val="single" w:sz="4" w:space="0" w:color="auto"/>
              <w:bottom w:val="single" w:sz="4" w:space="0" w:color="auto"/>
              <w:right w:val="single" w:sz="4" w:space="0" w:color="auto"/>
            </w:tcBorders>
          </w:tcPr>
          <w:p w14:paraId="475AC4E1" w14:textId="77777777" w:rsidR="00A20EF5" w:rsidRPr="001F3399" w:rsidRDefault="00A20EF5" w:rsidP="00EC0866">
            <w:pPr>
              <w:tabs>
                <w:tab w:val="left" w:pos="426"/>
              </w:tabs>
              <w:overflowPunct w:val="0"/>
              <w:autoSpaceDE w:val="0"/>
              <w:autoSpaceDN w:val="0"/>
              <w:adjustRightInd w:val="0"/>
              <w:ind w:right="-160"/>
              <w:jc w:val="center"/>
              <w:textAlignment w:val="baseline"/>
              <w:rPr>
                <w:rFonts w:ascii="Trebuchet MS" w:hAnsi="Trebuchet MS"/>
                <w:lang w:val="sr-Cyrl-RS"/>
              </w:rPr>
            </w:pPr>
            <w:r w:rsidRPr="001F3399">
              <w:rPr>
                <w:rFonts w:ascii="Trebuchet MS" w:hAnsi="Trebuchet MS"/>
                <w:lang w:val="sr-Cyrl-RS"/>
              </w:rPr>
              <w:t>910</w:t>
            </w:r>
          </w:p>
        </w:tc>
      </w:tr>
    </w:tbl>
    <w:p w14:paraId="2BC796B4" w14:textId="465A1E67" w:rsidR="00A20EF5" w:rsidRPr="001F3399" w:rsidRDefault="00A20EF5" w:rsidP="00AF365A">
      <w:pPr>
        <w:tabs>
          <w:tab w:val="left" w:pos="426"/>
        </w:tabs>
        <w:overflowPunct w:val="0"/>
        <w:autoSpaceDE w:val="0"/>
        <w:autoSpaceDN w:val="0"/>
        <w:adjustRightInd w:val="0"/>
        <w:spacing w:before="120" w:after="0"/>
        <w:ind w:right="-1"/>
        <w:jc w:val="both"/>
        <w:textAlignment w:val="baseline"/>
        <w:rPr>
          <w:rFonts w:ascii="Trebuchet MS" w:hAnsi="Trebuchet MS"/>
          <w:lang w:val="sr-Cyrl-RS"/>
        </w:rPr>
      </w:pPr>
      <w:r w:rsidRPr="001F3399">
        <w:rPr>
          <w:rFonts w:ascii="Trebuchet MS" w:hAnsi="Trebuchet MS"/>
          <w:lang w:val="sr-Cyrl-RS"/>
        </w:rPr>
        <w:t>Ово одстојање се мери од места изласка проводника из затезне стезаљке код затезних стубова.</w:t>
      </w:r>
    </w:p>
    <w:p w14:paraId="22ED4253" w14:textId="77777777" w:rsidR="00A20EF5" w:rsidRPr="001F3399" w:rsidRDefault="00A20EF5" w:rsidP="00AF365A">
      <w:pPr>
        <w:tabs>
          <w:tab w:val="left" w:pos="426"/>
        </w:tabs>
        <w:overflowPunct w:val="0"/>
        <w:autoSpaceDE w:val="0"/>
        <w:autoSpaceDN w:val="0"/>
        <w:adjustRightInd w:val="0"/>
        <w:spacing w:before="120" w:after="0"/>
        <w:jc w:val="both"/>
        <w:textAlignment w:val="baseline"/>
        <w:rPr>
          <w:rFonts w:ascii="Trebuchet MS" w:hAnsi="Trebuchet MS"/>
          <w:lang w:val="sr-Cyrl-RS"/>
        </w:rPr>
      </w:pPr>
      <w:r w:rsidRPr="001F3399">
        <w:rPr>
          <w:rFonts w:ascii="Trebuchet MS" w:hAnsi="Trebuchet MS"/>
          <w:lang w:val="sr-Cyrl-RS"/>
        </w:rPr>
        <w:tab/>
        <w:t>На предметном далеководу се могу применити и пригушивачи вибрација другог произвођача, али је набављач, односно извођач радова, дужан да обезбеди упутство за монтажу пригушивача.</w:t>
      </w:r>
    </w:p>
    <w:p w14:paraId="03161E3B" w14:textId="1A90C096" w:rsidR="00A20EF5" w:rsidRPr="001F3399" w:rsidRDefault="00A20EF5" w:rsidP="00A20EF5">
      <w:pPr>
        <w:tabs>
          <w:tab w:val="left" w:pos="426"/>
        </w:tabs>
        <w:overflowPunct w:val="0"/>
        <w:autoSpaceDE w:val="0"/>
        <w:autoSpaceDN w:val="0"/>
        <w:adjustRightInd w:val="0"/>
        <w:spacing w:before="200"/>
        <w:jc w:val="both"/>
        <w:textAlignment w:val="baseline"/>
        <w:rPr>
          <w:rFonts w:ascii="Trebuchet MS" w:hAnsi="Trebuchet MS"/>
          <w:b/>
          <w:lang w:val="sr-Cyrl-RS"/>
        </w:rPr>
      </w:pPr>
      <w:r w:rsidRPr="001F3399">
        <w:rPr>
          <w:rFonts w:ascii="Trebuchet MS" w:hAnsi="Trebuchet MS"/>
          <w:b/>
          <w:lang w:val="sr-Cyrl-RS"/>
        </w:rPr>
        <w:t>0.</w:t>
      </w:r>
      <w:r w:rsidR="00645DDD" w:rsidRPr="001F3399">
        <w:rPr>
          <w:rFonts w:ascii="Trebuchet MS" w:hAnsi="Trebuchet MS"/>
          <w:b/>
          <w:lang w:val="sr-Cyrl-RS"/>
        </w:rPr>
        <w:t>8.</w:t>
      </w:r>
      <w:r w:rsidRPr="001F3399">
        <w:rPr>
          <w:rFonts w:ascii="Trebuchet MS" w:hAnsi="Trebuchet MS"/>
          <w:b/>
          <w:lang w:val="sr-Cyrl-RS"/>
        </w:rPr>
        <w:t>1</w:t>
      </w:r>
      <w:r w:rsidR="00214B5F">
        <w:rPr>
          <w:rFonts w:ascii="Trebuchet MS" w:hAnsi="Trebuchet MS"/>
          <w:b/>
          <w:lang w:val="hr-HR"/>
        </w:rPr>
        <w:t>3</w:t>
      </w:r>
      <w:r w:rsidRPr="001F3399">
        <w:rPr>
          <w:rFonts w:ascii="Trebuchet MS" w:hAnsi="Trebuchet MS"/>
          <w:b/>
          <w:lang w:val="sr-Cyrl-RS"/>
        </w:rPr>
        <w:t>. Висина проводника изнад земље и објеката</w:t>
      </w:r>
    </w:p>
    <w:p w14:paraId="02927A21" w14:textId="77777777" w:rsidR="00A20EF5" w:rsidRPr="001F3399" w:rsidRDefault="00A20EF5" w:rsidP="00AF365A">
      <w:pPr>
        <w:tabs>
          <w:tab w:val="left" w:pos="426"/>
        </w:tabs>
        <w:overflowPunct w:val="0"/>
        <w:autoSpaceDE w:val="0"/>
        <w:autoSpaceDN w:val="0"/>
        <w:adjustRightInd w:val="0"/>
        <w:spacing w:before="120" w:after="0"/>
        <w:jc w:val="both"/>
        <w:textAlignment w:val="baseline"/>
        <w:rPr>
          <w:rFonts w:ascii="Trebuchet MS" w:hAnsi="Trebuchet MS"/>
          <w:lang w:val="sr-Cyrl-RS"/>
        </w:rPr>
      </w:pPr>
      <w:r w:rsidRPr="001F3399">
        <w:rPr>
          <w:rFonts w:ascii="Trebuchet MS" w:hAnsi="Trebuchet MS"/>
          <w:lang w:val="sr-Cyrl-RS"/>
        </w:rPr>
        <w:tab/>
        <w:t xml:space="preserve">Изнад свих објеката постигнута је прописана висина и удаљеност у складу са врстом објекта. </w:t>
      </w:r>
    </w:p>
    <w:p w14:paraId="4863FC69" w14:textId="77777777" w:rsidR="00A20EF5" w:rsidRPr="001F3399" w:rsidRDefault="00A20EF5" w:rsidP="00AF365A">
      <w:pPr>
        <w:tabs>
          <w:tab w:val="left" w:pos="426"/>
        </w:tabs>
        <w:overflowPunct w:val="0"/>
        <w:autoSpaceDE w:val="0"/>
        <w:autoSpaceDN w:val="0"/>
        <w:adjustRightInd w:val="0"/>
        <w:spacing w:before="120" w:after="0"/>
        <w:jc w:val="both"/>
        <w:textAlignment w:val="baseline"/>
        <w:rPr>
          <w:rFonts w:ascii="Trebuchet MS" w:hAnsi="Trebuchet MS"/>
          <w:lang w:val="sr-Cyrl-RS"/>
        </w:rPr>
      </w:pPr>
      <w:r w:rsidRPr="001F3399">
        <w:rPr>
          <w:rFonts w:ascii="Trebuchet MS" w:hAnsi="Trebuchet MS"/>
          <w:lang w:val="sr-Cyrl-RS"/>
        </w:rPr>
        <w:tab/>
        <w:t>У</w:t>
      </w:r>
      <w:r w:rsidRPr="001F3399">
        <w:rPr>
          <w:rFonts w:ascii="Trebuchet MS" w:hAnsi="Trebuchet MS"/>
        </w:rPr>
        <w:t xml:space="preserve"> затезном пољу </w:t>
      </w:r>
      <w:r w:rsidRPr="001F3399">
        <w:rPr>
          <w:rFonts w:ascii="Trebuchet MS" w:hAnsi="Trebuchet MS"/>
          <w:lang w:val="sr-Cyrl-RS"/>
        </w:rPr>
        <w:t xml:space="preserve">на укрштању са брзом саобраћајницом </w:t>
      </w:r>
      <w:r w:rsidRPr="001F3399">
        <w:rPr>
          <w:rFonts w:ascii="Trebuchet MS" w:hAnsi="Trebuchet MS"/>
        </w:rPr>
        <w:t xml:space="preserve">далековод </w:t>
      </w:r>
      <w:r w:rsidRPr="001F3399">
        <w:rPr>
          <w:rFonts w:ascii="Trebuchet MS" w:hAnsi="Trebuchet MS"/>
          <w:lang w:val="sr-Cyrl-RS"/>
        </w:rPr>
        <w:t xml:space="preserve">се </w:t>
      </w:r>
      <w:r w:rsidRPr="001F3399">
        <w:rPr>
          <w:rFonts w:ascii="Trebuchet MS" w:hAnsi="Trebuchet MS"/>
        </w:rPr>
        <w:t>пројект</w:t>
      </w:r>
      <w:r w:rsidRPr="001F3399">
        <w:rPr>
          <w:rFonts w:ascii="Trebuchet MS" w:hAnsi="Trebuchet MS"/>
          <w:lang w:val="sr-Cyrl-RS"/>
        </w:rPr>
        <w:t>ује</w:t>
      </w:r>
      <w:r w:rsidRPr="001F3399">
        <w:rPr>
          <w:rFonts w:ascii="Trebuchet MS" w:hAnsi="Trebuchet MS"/>
        </w:rPr>
        <w:t xml:space="preserve"> за температуру проводника +80°C.</w:t>
      </w:r>
      <w:r w:rsidRPr="001F3399">
        <w:rPr>
          <w:rFonts w:ascii="Trebuchet MS" w:hAnsi="Trebuchet MS"/>
          <w:lang w:val="sr-Cyrl-RS"/>
        </w:rPr>
        <w:t xml:space="preserve"> </w:t>
      </w:r>
    </w:p>
    <w:p w14:paraId="3ED7305E" w14:textId="77777777" w:rsidR="00A20EF5" w:rsidRPr="001F3399" w:rsidRDefault="00A20EF5" w:rsidP="00AF365A">
      <w:pPr>
        <w:tabs>
          <w:tab w:val="left" w:pos="426"/>
        </w:tabs>
        <w:overflowPunct w:val="0"/>
        <w:autoSpaceDE w:val="0"/>
        <w:autoSpaceDN w:val="0"/>
        <w:adjustRightInd w:val="0"/>
        <w:spacing w:before="120" w:after="0"/>
        <w:jc w:val="both"/>
        <w:textAlignment w:val="baseline"/>
        <w:rPr>
          <w:rFonts w:ascii="Trebuchet MS" w:hAnsi="Trebuchet MS"/>
          <w:lang w:val="sr-Cyrl-RS"/>
        </w:rPr>
      </w:pPr>
      <w:r w:rsidRPr="001F3399">
        <w:rPr>
          <w:rFonts w:ascii="Trebuchet MS" w:hAnsi="Trebuchet MS"/>
          <w:lang w:val="sr-Cyrl-RS"/>
        </w:rPr>
        <w:tab/>
        <w:t xml:space="preserve">Резерва угиба износи 2.0 </w:t>
      </w:r>
      <w:r w:rsidRPr="001F3399">
        <w:rPr>
          <w:rFonts w:ascii="Trebuchet MS" w:hAnsi="Trebuchet MS"/>
        </w:rPr>
        <w:t xml:space="preserve">m </w:t>
      </w:r>
      <w:r w:rsidRPr="001F3399">
        <w:rPr>
          <w:rFonts w:ascii="Trebuchet MS" w:hAnsi="Trebuchet MS"/>
          <w:lang w:val="sr-Cyrl-RS"/>
        </w:rPr>
        <w:t>у средини распона.</w:t>
      </w:r>
    </w:p>
    <w:p w14:paraId="60674B61" w14:textId="77777777" w:rsidR="00A20EF5" w:rsidRPr="001F3399" w:rsidRDefault="00A20EF5" w:rsidP="00AF365A">
      <w:pPr>
        <w:tabs>
          <w:tab w:val="left" w:pos="426"/>
        </w:tabs>
        <w:overflowPunct w:val="0"/>
        <w:autoSpaceDE w:val="0"/>
        <w:autoSpaceDN w:val="0"/>
        <w:adjustRightInd w:val="0"/>
        <w:spacing w:before="120" w:after="0"/>
        <w:jc w:val="both"/>
        <w:textAlignment w:val="baseline"/>
        <w:rPr>
          <w:rFonts w:ascii="Trebuchet MS" w:hAnsi="Trebuchet MS"/>
        </w:rPr>
      </w:pPr>
      <w:r w:rsidRPr="001F3399">
        <w:rPr>
          <w:rFonts w:ascii="Trebuchet MS" w:hAnsi="Trebuchet MS"/>
        </w:rPr>
        <w:tab/>
        <w:t xml:space="preserve">За остатак трасе </w:t>
      </w:r>
      <w:r w:rsidRPr="001F3399">
        <w:rPr>
          <w:rFonts w:ascii="Trebuchet MS" w:hAnsi="Trebuchet MS"/>
          <w:lang w:val="sr-Cyrl-RS"/>
        </w:rPr>
        <w:t xml:space="preserve">(од стуба 69-н до стуба 74) </w:t>
      </w:r>
      <w:r w:rsidRPr="001F3399">
        <w:rPr>
          <w:rFonts w:ascii="Trebuchet MS" w:hAnsi="Trebuchet MS"/>
        </w:rPr>
        <w:t xml:space="preserve">примењује се максимална температура проводника према </w:t>
      </w:r>
      <w:r w:rsidRPr="001F3399">
        <w:rPr>
          <w:rFonts w:ascii="Trebuchet MS" w:hAnsi="Trebuchet MS"/>
          <w:lang w:val="sr-Cyrl-RS"/>
        </w:rPr>
        <w:t>Главном пројекту изградње далековода (</w:t>
      </w:r>
      <w:r w:rsidRPr="001F3399">
        <w:rPr>
          <w:rFonts w:ascii="Trebuchet MS" w:hAnsi="Trebuchet MS"/>
        </w:rPr>
        <w:t>+</w:t>
      </w:r>
      <w:r w:rsidRPr="001F3399">
        <w:rPr>
          <w:rFonts w:ascii="Trebuchet MS" w:hAnsi="Trebuchet MS"/>
          <w:lang w:val="sr-Cyrl-RS"/>
        </w:rPr>
        <w:t>4</w:t>
      </w:r>
      <w:r w:rsidRPr="001F3399">
        <w:rPr>
          <w:rFonts w:ascii="Trebuchet MS" w:hAnsi="Trebuchet MS"/>
        </w:rPr>
        <w:t>0°C.</w:t>
      </w:r>
      <w:r w:rsidRPr="001F3399">
        <w:rPr>
          <w:rFonts w:ascii="Trebuchet MS" w:hAnsi="Trebuchet MS"/>
          <w:lang w:val="sr-Cyrl-RS"/>
        </w:rPr>
        <w:t>)</w:t>
      </w:r>
      <w:r w:rsidRPr="001F3399">
        <w:rPr>
          <w:rFonts w:ascii="Trebuchet MS" w:hAnsi="Trebuchet MS"/>
        </w:rPr>
        <w:t>.</w:t>
      </w:r>
    </w:p>
    <w:p w14:paraId="75C3C225" w14:textId="77777777" w:rsidR="00A20EF5" w:rsidRPr="001F3399" w:rsidRDefault="00A20EF5" w:rsidP="00AF365A">
      <w:pPr>
        <w:tabs>
          <w:tab w:val="left" w:pos="426"/>
        </w:tabs>
        <w:overflowPunct w:val="0"/>
        <w:autoSpaceDE w:val="0"/>
        <w:autoSpaceDN w:val="0"/>
        <w:adjustRightInd w:val="0"/>
        <w:spacing w:before="120" w:after="0"/>
        <w:jc w:val="both"/>
        <w:textAlignment w:val="baseline"/>
        <w:rPr>
          <w:rFonts w:ascii="Trebuchet MS" w:hAnsi="Trebuchet MS"/>
          <w:lang w:val="sr-Cyrl-RS"/>
        </w:rPr>
      </w:pPr>
      <w:r w:rsidRPr="001F3399">
        <w:rPr>
          <w:rFonts w:ascii="Trebuchet MS" w:hAnsi="Trebuchet MS"/>
          <w:lang w:val="sr-Cyrl-RS"/>
        </w:rPr>
        <w:tab/>
        <w:t>На уздужном профилу далековода котиране су сигурносне висине изнад објеката које далековод укршта.</w:t>
      </w:r>
    </w:p>
    <w:p w14:paraId="71FBF395" w14:textId="2AAC0225" w:rsidR="00A20EF5" w:rsidRPr="001F3399" w:rsidRDefault="00A20EF5" w:rsidP="00A20EF5">
      <w:pPr>
        <w:tabs>
          <w:tab w:val="left" w:pos="426"/>
        </w:tabs>
        <w:overflowPunct w:val="0"/>
        <w:autoSpaceDE w:val="0"/>
        <w:autoSpaceDN w:val="0"/>
        <w:adjustRightInd w:val="0"/>
        <w:spacing w:before="200"/>
        <w:jc w:val="both"/>
        <w:textAlignment w:val="baseline"/>
        <w:rPr>
          <w:rFonts w:ascii="Trebuchet MS" w:hAnsi="Trebuchet MS"/>
          <w:b/>
          <w:lang w:val="sr-Cyrl-RS"/>
        </w:rPr>
      </w:pPr>
      <w:r w:rsidRPr="001F3399">
        <w:rPr>
          <w:rFonts w:ascii="Trebuchet MS" w:hAnsi="Trebuchet MS"/>
          <w:b/>
          <w:lang w:val="sr-Cyrl-RS"/>
        </w:rPr>
        <w:t>0.</w:t>
      </w:r>
      <w:r w:rsidR="00645DDD" w:rsidRPr="001F3399">
        <w:rPr>
          <w:rFonts w:ascii="Trebuchet MS" w:hAnsi="Trebuchet MS"/>
          <w:b/>
          <w:lang w:val="sr-Cyrl-RS"/>
        </w:rPr>
        <w:t>8.</w:t>
      </w:r>
      <w:r w:rsidRPr="001F3399">
        <w:rPr>
          <w:rFonts w:ascii="Trebuchet MS" w:hAnsi="Trebuchet MS"/>
          <w:b/>
          <w:lang w:val="sr-Cyrl-RS"/>
        </w:rPr>
        <w:t>1</w:t>
      </w:r>
      <w:r w:rsidR="00214B5F">
        <w:rPr>
          <w:rFonts w:ascii="Trebuchet MS" w:hAnsi="Trebuchet MS"/>
          <w:b/>
          <w:lang w:val="hr-HR"/>
        </w:rPr>
        <w:t>4</w:t>
      </w:r>
      <w:r w:rsidRPr="001F3399">
        <w:rPr>
          <w:rFonts w:ascii="Trebuchet MS" w:hAnsi="Trebuchet MS"/>
          <w:b/>
          <w:lang w:val="sr-Cyrl-RS"/>
        </w:rPr>
        <w:t>. Паралелно вођење и укрштање ДВ са водовима електровеза</w:t>
      </w:r>
    </w:p>
    <w:p w14:paraId="69BC9BEE" w14:textId="77777777" w:rsidR="00A20EF5" w:rsidRPr="001F3399" w:rsidRDefault="00A20EF5" w:rsidP="00AF365A">
      <w:pPr>
        <w:tabs>
          <w:tab w:val="left" w:pos="426"/>
        </w:tabs>
        <w:overflowPunct w:val="0"/>
        <w:autoSpaceDE w:val="0"/>
        <w:autoSpaceDN w:val="0"/>
        <w:adjustRightInd w:val="0"/>
        <w:spacing w:before="120" w:after="0"/>
        <w:jc w:val="both"/>
        <w:textAlignment w:val="baseline"/>
        <w:rPr>
          <w:rFonts w:ascii="Trebuchet MS" w:hAnsi="Trebuchet MS"/>
          <w:lang w:val="sr-Cyrl-RS"/>
        </w:rPr>
      </w:pPr>
      <w:r w:rsidRPr="001F3399">
        <w:rPr>
          <w:rFonts w:ascii="Trebuchet MS" w:hAnsi="Trebuchet MS"/>
          <w:lang w:val="sr-Cyrl-RS"/>
        </w:rPr>
        <w:tab/>
        <w:t>На предметној деоници нема телекомуникационих водова, а и како се измештена траса далековода налази у оквирима постојеће, не мења се однос далековода и ТК водова на осталим деловима трасе.</w:t>
      </w:r>
    </w:p>
    <w:p w14:paraId="03B6DC98" w14:textId="77777777" w:rsidR="00A20EF5" w:rsidRPr="001F3399" w:rsidRDefault="00A20EF5" w:rsidP="00AF365A">
      <w:pPr>
        <w:tabs>
          <w:tab w:val="left" w:pos="426"/>
        </w:tabs>
        <w:overflowPunct w:val="0"/>
        <w:autoSpaceDE w:val="0"/>
        <w:autoSpaceDN w:val="0"/>
        <w:adjustRightInd w:val="0"/>
        <w:spacing w:before="120" w:after="0"/>
        <w:jc w:val="both"/>
        <w:textAlignment w:val="baseline"/>
        <w:rPr>
          <w:rFonts w:ascii="Trebuchet MS" w:hAnsi="Trebuchet MS"/>
        </w:rPr>
      </w:pPr>
      <w:r w:rsidRPr="001F3399">
        <w:rPr>
          <w:rFonts w:ascii="Trebuchet MS" w:hAnsi="Trebuchet MS"/>
          <w:lang w:val="sr-Cyrl-RS"/>
        </w:rPr>
        <w:tab/>
        <w:t xml:space="preserve">Постојећи стуб број 68 је од ивице саобраћајнице удаљен 72,41 </w:t>
      </w:r>
      <w:r w:rsidRPr="001F3399">
        <w:rPr>
          <w:rFonts w:ascii="Trebuchet MS" w:hAnsi="Trebuchet MS"/>
        </w:rPr>
        <w:t xml:space="preserve">m, </w:t>
      </w:r>
      <w:r w:rsidRPr="001F3399">
        <w:rPr>
          <w:rFonts w:ascii="Trebuchet MS" w:hAnsi="Trebuchet MS"/>
          <w:lang w:val="sr-Cyrl-RS"/>
        </w:rPr>
        <w:t>док је центар новог стуба 69-н од ивице саобраћајнице удаљен 9</w:t>
      </w:r>
      <w:r w:rsidRPr="001F3399">
        <w:rPr>
          <w:rFonts w:ascii="Trebuchet MS" w:hAnsi="Trebuchet MS"/>
        </w:rPr>
        <w:t>8,27</w:t>
      </w:r>
      <w:r w:rsidRPr="001F3399">
        <w:rPr>
          <w:rFonts w:ascii="Trebuchet MS" w:hAnsi="Trebuchet MS"/>
          <w:lang w:val="sr-Cyrl-RS"/>
        </w:rPr>
        <w:t xml:space="preserve"> </w:t>
      </w:r>
      <w:r w:rsidRPr="001F3399">
        <w:rPr>
          <w:rFonts w:ascii="Trebuchet MS" w:hAnsi="Trebuchet MS"/>
        </w:rPr>
        <w:t>m.</w:t>
      </w:r>
    </w:p>
    <w:p w14:paraId="1939729C" w14:textId="2588BEA5" w:rsidR="00A20EF5" w:rsidRPr="001F3399" w:rsidRDefault="00A20EF5" w:rsidP="00A20EF5">
      <w:pPr>
        <w:tabs>
          <w:tab w:val="left" w:pos="426"/>
        </w:tabs>
        <w:overflowPunct w:val="0"/>
        <w:autoSpaceDE w:val="0"/>
        <w:autoSpaceDN w:val="0"/>
        <w:adjustRightInd w:val="0"/>
        <w:spacing w:before="200"/>
        <w:jc w:val="both"/>
        <w:textAlignment w:val="baseline"/>
        <w:rPr>
          <w:rFonts w:ascii="Trebuchet MS" w:hAnsi="Trebuchet MS"/>
          <w:b/>
          <w:lang w:val="sr-Cyrl-RS"/>
        </w:rPr>
      </w:pPr>
      <w:r w:rsidRPr="001F3399">
        <w:rPr>
          <w:rFonts w:ascii="Trebuchet MS" w:hAnsi="Trebuchet MS"/>
          <w:b/>
          <w:lang w:val="sr-Cyrl-RS"/>
        </w:rPr>
        <w:t>0.</w:t>
      </w:r>
      <w:r w:rsidR="00645DDD" w:rsidRPr="001F3399">
        <w:rPr>
          <w:rFonts w:ascii="Trebuchet MS" w:hAnsi="Trebuchet MS"/>
          <w:b/>
          <w:lang w:val="sr-Cyrl-RS"/>
        </w:rPr>
        <w:t>8.</w:t>
      </w:r>
      <w:r w:rsidRPr="001F3399">
        <w:rPr>
          <w:rFonts w:ascii="Trebuchet MS" w:hAnsi="Trebuchet MS"/>
          <w:b/>
          <w:lang w:val="sr-Cyrl-RS"/>
        </w:rPr>
        <w:t>1</w:t>
      </w:r>
      <w:r w:rsidR="00214B5F">
        <w:rPr>
          <w:rFonts w:ascii="Trebuchet MS" w:hAnsi="Trebuchet MS"/>
          <w:b/>
          <w:lang w:val="hr-HR"/>
        </w:rPr>
        <w:t>5</w:t>
      </w:r>
      <w:r w:rsidRPr="001F3399">
        <w:rPr>
          <w:rFonts w:ascii="Trebuchet MS" w:hAnsi="Trebuchet MS"/>
          <w:b/>
          <w:lang w:val="sr-Cyrl-RS"/>
        </w:rPr>
        <w:t>. Укрштање ДВ са пројектованим путем</w:t>
      </w:r>
    </w:p>
    <w:p w14:paraId="4BEE97C6" w14:textId="77777777" w:rsidR="00A20EF5" w:rsidRPr="001F3399" w:rsidRDefault="00A20EF5" w:rsidP="00AF365A">
      <w:pPr>
        <w:tabs>
          <w:tab w:val="left" w:pos="426"/>
        </w:tabs>
        <w:overflowPunct w:val="0"/>
        <w:autoSpaceDE w:val="0"/>
        <w:autoSpaceDN w:val="0"/>
        <w:adjustRightInd w:val="0"/>
        <w:spacing w:before="120" w:after="0"/>
        <w:ind w:right="284"/>
        <w:jc w:val="both"/>
        <w:textAlignment w:val="baseline"/>
        <w:rPr>
          <w:rFonts w:ascii="Trebuchet MS" w:eastAsia="Calibri" w:hAnsi="Trebuchet MS"/>
          <w:lang w:val="sr-Cyrl-RS"/>
        </w:rPr>
      </w:pPr>
      <w:r w:rsidRPr="001F3399">
        <w:rPr>
          <w:rFonts w:ascii="Trebuchet MS" w:hAnsi="Trebuchet MS"/>
          <w:lang w:val="sr-Cyrl-RS"/>
        </w:rPr>
        <w:tab/>
        <w:t xml:space="preserve">Траса далековода 110 </w:t>
      </w:r>
      <w:r w:rsidRPr="001F3399">
        <w:rPr>
          <w:rFonts w:ascii="Trebuchet MS" w:eastAsia="Arial" w:hAnsi="Trebuchet MS"/>
          <w:spacing w:val="5"/>
          <w:lang w:val="sr-Cyrl-RS"/>
        </w:rPr>
        <w:t>kV</w:t>
      </w:r>
      <w:r w:rsidRPr="001F3399">
        <w:rPr>
          <w:rFonts w:ascii="Trebuchet MS" w:hAnsi="Trebuchet MS"/>
          <w:lang w:val="sr-Cyrl-RS"/>
        </w:rPr>
        <w:t xml:space="preserve"> се на делу од постојећег стуба бр. 68 до постојећег стуба бр.69 укршта са пројектованом трасом „</w:t>
      </w:r>
      <w:r w:rsidRPr="001F3399">
        <w:rPr>
          <w:rFonts w:ascii="Trebuchet MS" w:eastAsia="Calibri" w:hAnsi="Trebuchet MS"/>
        </w:rPr>
        <w:t>Брз</w:t>
      </w:r>
      <w:r w:rsidRPr="001F3399">
        <w:rPr>
          <w:rFonts w:ascii="Trebuchet MS" w:eastAsia="Calibri" w:hAnsi="Trebuchet MS"/>
          <w:lang w:val="sr-Cyrl-RS"/>
        </w:rPr>
        <w:t>е</w:t>
      </w:r>
      <w:r w:rsidRPr="001F3399">
        <w:rPr>
          <w:rFonts w:ascii="Trebuchet MS" w:eastAsia="Calibri" w:hAnsi="Trebuchet MS"/>
        </w:rPr>
        <w:t xml:space="preserve"> саобраћајниц</w:t>
      </w:r>
      <w:r w:rsidRPr="001F3399">
        <w:rPr>
          <w:rFonts w:ascii="Trebuchet MS" w:eastAsia="Calibri" w:hAnsi="Trebuchet MS"/>
          <w:lang w:val="sr-Cyrl-RS"/>
        </w:rPr>
        <w:t>е</w:t>
      </w:r>
      <w:r w:rsidRPr="001F3399">
        <w:rPr>
          <w:rFonts w:ascii="Trebuchet MS" w:eastAsia="Calibri" w:hAnsi="Trebuchet MS"/>
        </w:rPr>
        <w:t xml:space="preserve"> IB реда, Аутопут E-75 Београд - Ниш (петља Пожаревац)</w:t>
      </w:r>
      <w:r w:rsidRPr="001F3399">
        <w:rPr>
          <w:rFonts w:ascii="Trebuchet MS" w:eastAsia="Calibri" w:hAnsi="Trebuchet MS"/>
          <w:lang w:val="sr-Cyrl-RS"/>
        </w:rPr>
        <w:t xml:space="preserve"> </w:t>
      </w:r>
      <w:r w:rsidRPr="001F3399">
        <w:rPr>
          <w:rFonts w:ascii="Trebuchet MS" w:eastAsia="Calibri" w:hAnsi="Trebuchet MS"/>
        </w:rPr>
        <w:t>–</w:t>
      </w:r>
      <w:r w:rsidRPr="001F3399">
        <w:rPr>
          <w:rFonts w:ascii="Trebuchet MS" w:eastAsia="Calibri" w:hAnsi="Trebuchet MS"/>
          <w:lang w:val="sr-Cyrl-RS"/>
        </w:rPr>
        <w:t xml:space="preserve"> </w:t>
      </w:r>
      <w:r w:rsidRPr="001F3399">
        <w:rPr>
          <w:rFonts w:ascii="Trebuchet MS" w:eastAsia="Calibri" w:hAnsi="Trebuchet MS"/>
        </w:rPr>
        <w:t>Пожаревац</w:t>
      </w:r>
      <w:r w:rsidRPr="001F3399">
        <w:rPr>
          <w:rFonts w:ascii="Trebuchet MS" w:eastAsia="Calibri" w:hAnsi="Trebuchet MS"/>
          <w:lang w:val="sr-Cyrl-RS"/>
        </w:rPr>
        <w:t xml:space="preserve"> </w:t>
      </w:r>
      <w:r w:rsidRPr="001F3399">
        <w:rPr>
          <w:rFonts w:ascii="Trebuchet MS" w:eastAsia="Calibri" w:hAnsi="Trebuchet MS"/>
        </w:rPr>
        <w:t>(обилазница)</w:t>
      </w:r>
      <w:r w:rsidRPr="001F3399">
        <w:rPr>
          <w:rFonts w:ascii="Trebuchet MS" w:eastAsia="Calibri" w:hAnsi="Trebuchet MS"/>
          <w:lang w:val="sr-Cyrl-RS"/>
        </w:rPr>
        <w:t xml:space="preserve"> </w:t>
      </w:r>
      <w:r w:rsidRPr="001F3399">
        <w:rPr>
          <w:rFonts w:ascii="Trebuchet MS" w:eastAsia="Calibri" w:hAnsi="Trebuchet MS"/>
        </w:rPr>
        <w:t>-</w:t>
      </w:r>
      <w:r w:rsidRPr="001F3399">
        <w:rPr>
          <w:rFonts w:ascii="Trebuchet MS" w:eastAsia="Calibri" w:hAnsi="Trebuchet MS"/>
          <w:lang w:val="sr-Cyrl-RS"/>
        </w:rPr>
        <w:t xml:space="preserve"> </w:t>
      </w:r>
      <w:r w:rsidRPr="001F3399">
        <w:rPr>
          <w:rFonts w:ascii="Trebuchet MS" w:eastAsia="Calibri" w:hAnsi="Trebuchet MS"/>
        </w:rPr>
        <w:t>Велико Градиште – Голубац</w:t>
      </w:r>
      <w:r w:rsidRPr="001F3399">
        <w:rPr>
          <w:rFonts w:ascii="Trebuchet MS" w:eastAsia="Calibri" w:hAnsi="Trebuchet MS"/>
          <w:lang w:val="sr-Cyrl-RS"/>
        </w:rPr>
        <w:t>“, на стационажи km 48+285.</w:t>
      </w:r>
    </w:p>
    <w:p w14:paraId="1B415D40" w14:textId="77777777" w:rsidR="00A20EF5" w:rsidRPr="001F3399" w:rsidRDefault="00A20EF5" w:rsidP="00AF365A">
      <w:pPr>
        <w:tabs>
          <w:tab w:val="left" w:pos="426"/>
        </w:tabs>
        <w:overflowPunct w:val="0"/>
        <w:autoSpaceDE w:val="0"/>
        <w:autoSpaceDN w:val="0"/>
        <w:adjustRightInd w:val="0"/>
        <w:spacing w:before="120" w:after="0"/>
        <w:ind w:right="284"/>
        <w:jc w:val="both"/>
        <w:textAlignment w:val="baseline"/>
        <w:rPr>
          <w:rFonts w:ascii="Trebuchet MS" w:eastAsia="Arial" w:hAnsi="Trebuchet MS"/>
          <w:spacing w:val="5"/>
          <w:lang w:val="sr-Cyrl-RS"/>
        </w:rPr>
      </w:pPr>
      <w:r w:rsidRPr="001F3399">
        <w:rPr>
          <w:rFonts w:ascii="Trebuchet MS" w:eastAsia="Arial" w:hAnsi="Trebuchet MS"/>
          <w:spacing w:val="5"/>
          <w:lang w:val="sr-Cyrl-RS"/>
        </w:rPr>
        <w:tab/>
        <w:t>Да би се укрштање ДВ</w:t>
      </w:r>
      <w:r w:rsidRPr="001F3399">
        <w:rPr>
          <w:rFonts w:ascii="Trebuchet MS" w:hAnsi="Trebuchet MS"/>
          <w:lang w:val="sr-Cyrl-RS"/>
        </w:rPr>
        <w:t xml:space="preserve"> 110 </w:t>
      </w:r>
      <w:r w:rsidRPr="001F3399">
        <w:rPr>
          <w:rFonts w:ascii="Trebuchet MS" w:eastAsia="Arial" w:hAnsi="Trebuchet MS"/>
          <w:spacing w:val="5"/>
          <w:lang w:val="sr-Cyrl-RS"/>
        </w:rPr>
        <w:t>kV и саобраћајнице ускладило са условима прописаним за ову врсту укрштања, према овом пројекту извршиће се изградња новог стуба број 69-н.</w:t>
      </w:r>
    </w:p>
    <w:p w14:paraId="35A31D51" w14:textId="77777777" w:rsidR="00A20EF5" w:rsidRPr="001F3399" w:rsidRDefault="00A20EF5" w:rsidP="00AF365A">
      <w:pPr>
        <w:tabs>
          <w:tab w:val="left" w:pos="426"/>
        </w:tabs>
        <w:overflowPunct w:val="0"/>
        <w:autoSpaceDE w:val="0"/>
        <w:autoSpaceDN w:val="0"/>
        <w:adjustRightInd w:val="0"/>
        <w:spacing w:before="120" w:after="0"/>
        <w:ind w:right="284"/>
        <w:jc w:val="both"/>
        <w:textAlignment w:val="baseline"/>
        <w:rPr>
          <w:rFonts w:ascii="Trebuchet MS" w:eastAsia="Arial" w:hAnsi="Trebuchet MS"/>
          <w:spacing w:val="5"/>
          <w:lang w:val="sr-Cyrl-RS"/>
        </w:rPr>
      </w:pPr>
      <w:r w:rsidRPr="001F3399">
        <w:rPr>
          <w:rFonts w:ascii="Trebuchet MS" w:eastAsia="Arial" w:hAnsi="Trebuchet MS"/>
          <w:spacing w:val="5"/>
          <w:lang w:val="sr-Cyrl-RS"/>
        </w:rPr>
        <w:tab/>
        <w:t>Према овом пројекту биће испуњени сви прописани услови за укрштање и то:</w:t>
      </w:r>
    </w:p>
    <w:p w14:paraId="4DA887B0" w14:textId="43BF662A" w:rsidR="00A20EF5" w:rsidRPr="001F3399" w:rsidRDefault="00A20EF5">
      <w:pPr>
        <w:numPr>
          <w:ilvl w:val="0"/>
          <w:numId w:val="24"/>
        </w:numPr>
        <w:tabs>
          <w:tab w:val="left" w:pos="426"/>
        </w:tabs>
        <w:spacing w:after="0"/>
        <w:ind w:left="851" w:hanging="284"/>
        <w:jc w:val="both"/>
        <w:rPr>
          <w:rFonts w:ascii="Trebuchet MS" w:eastAsia="Univers Cd (W1)" w:hAnsi="Trebuchet MS"/>
          <w:lang w:val="sl-SI"/>
        </w:rPr>
      </w:pPr>
      <w:r w:rsidRPr="001F3399">
        <w:rPr>
          <w:rFonts w:ascii="Trebuchet MS" w:eastAsia="Arial" w:hAnsi="Trebuchet MS"/>
          <w:spacing w:val="5"/>
          <w:lang w:val="sr-Cyrl-RS"/>
        </w:rPr>
        <w:t>Угао укрштања ДВ 110 kV бр</w:t>
      </w:r>
      <w:r w:rsidRPr="001F3399">
        <w:rPr>
          <w:rFonts w:ascii="Trebuchet MS" w:eastAsia="Arial" w:hAnsi="Trebuchet MS"/>
          <w:spacing w:val="5"/>
        </w:rPr>
        <w:t>oj</w:t>
      </w:r>
      <w:r w:rsidRPr="001F3399">
        <w:rPr>
          <w:rFonts w:ascii="Trebuchet MS" w:eastAsia="Arial" w:hAnsi="Trebuchet MS"/>
          <w:spacing w:val="5"/>
          <w:lang w:val="sr-Cyrl-RS"/>
        </w:rPr>
        <w:t xml:space="preserve"> </w:t>
      </w:r>
      <w:r w:rsidRPr="001F3399">
        <w:rPr>
          <w:rFonts w:ascii="Trebuchet MS" w:hAnsi="Trebuchet MS"/>
          <w:bCs/>
          <w:lang w:val="sr-Cyrl-RS"/>
        </w:rPr>
        <w:t>119</w:t>
      </w:r>
      <w:r w:rsidR="00156E1A" w:rsidRPr="001F3399">
        <w:rPr>
          <w:rFonts w:ascii="Trebuchet MS" w:hAnsi="Trebuchet MS"/>
          <w:bCs/>
          <w:lang w:val="sr-Cyrl-RS"/>
        </w:rPr>
        <w:t>6</w:t>
      </w:r>
      <w:r w:rsidRPr="001F3399">
        <w:rPr>
          <w:rFonts w:ascii="Trebuchet MS" w:hAnsi="Trebuchet MS"/>
          <w:bCs/>
          <w:lang w:val="sr-Cyrl-RS"/>
        </w:rPr>
        <w:t>/2 ТС Рудник 3 – ТС Велико Градиште</w:t>
      </w:r>
      <w:r w:rsidRPr="001F3399">
        <w:rPr>
          <w:rFonts w:ascii="Trebuchet MS" w:eastAsia="Univers Cd (W1)" w:hAnsi="Trebuchet MS"/>
          <w:lang w:val="sr-Cyrl-RS"/>
        </w:rPr>
        <w:t xml:space="preserve"> </w:t>
      </w:r>
      <w:r w:rsidRPr="001F3399">
        <w:rPr>
          <w:rFonts w:ascii="Trebuchet MS" w:eastAsia="Arial" w:hAnsi="Trebuchet MS"/>
          <w:spacing w:val="5"/>
          <w:lang w:val="sr-Cyrl-RS"/>
        </w:rPr>
        <w:t>са пројектован</w:t>
      </w:r>
      <w:r w:rsidRPr="001F3399">
        <w:rPr>
          <w:rFonts w:ascii="Trebuchet MS" w:eastAsia="Arial" w:hAnsi="Trebuchet MS"/>
          <w:spacing w:val="5"/>
        </w:rPr>
        <w:t>o</w:t>
      </w:r>
      <w:r w:rsidRPr="001F3399">
        <w:rPr>
          <w:rFonts w:ascii="Trebuchet MS" w:eastAsia="Arial" w:hAnsi="Trebuchet MS"/>
          <w:spacing w:val="5"/>
          <w:lang w:val="sr-Cyrl-RS"/>
        </w:rPr>
        <w:t xml:space="preserve">м саобраћајницом биће </w:t>
      </w:r>
      <w:r w:rsidRPr="001F3399">
        <w:rPr>
          <w:rFonts w:ascii="Trebuchet MS" w:eastAsia="Arial" w:hAnsi="Trebuchet MS"/>
          <w:spacing w:val="5"/>
        </w:rPr>
        <w:t>47,31</w:t>
      </w:r>
      <w:r w:rsidRPr="001F3399">
        <w:rPr>
          <w:rFonts w:ascii="Trebuchet MS" w:eastAsia="Arial" w:hAnsi="Trebuchet MS"/>
          <w:spacing w:val="5"/>
          <w:lang w:val="sr-Cyrl-RS"/>
        </w:rPr>
        <w:t>°, што је већа вредност од минимално прописаног од 30°.</w:t>
      </w:r>
    </w:p>
    <w:p w14:paraId="556A4DEB" w14:textId="77777777" w:rsidR="00A20EF5" w:rsidRPr="001F3399" w:rsidRDefault="00A20EF5">
      <w:pPr>
        <w:numPr>
          <w:ilvl w:val="0"/>
          <w:numId w:val="24"/>
        </w:numPr>
        <w:tabs>
          <w:tab w:val="left" w:pos="426"/>
        </w:tabs>
        <w:spacing w:after="0"/>
        <w:ind w:left="851" w:hanging="284"/>
        <w:jc w:val="both"/>
        <w:rPr>
          <w:rFonts w:ascii="Trebuchet MS" w:eastAsia="Univers Cd (W1)" w:hAnsi="Trebuchet MS"/>
          <w:lang w:val="sl-SI"/>
        </w:rPr>
      </w:pPr>
      <w:r w:rsidRPr="001F3399">
        <w:rPr>
          <w:rFonts w:ascii="Trebuchet MS" w:eastAsia="Arial" w:hAnsi="Trebuchet MS"/>
          <w:spacing w:val="5"/>
          <w:lang w:val="sr-Cyrl-RS"/>
        </w:rPr>
        <w:t xml:space="preserve">Сигурносна висина најнижег проводника ДВ 110 kV изнад саобраћајнице при температури проводника 80°C биће минимално </w:t>
      </w:r>
      <w:r w:rsidRPr="001F3399">
        <w:rPr>
          <w:rFonts w:ascii="Trebuchet MS" w:eastAsia="Arial" w:hAnsi="Trebuchet MS"/>
          <w:spacing w:val="5"/>
        </w:rPr>
        <w:t>9,03 o</w:t>
      </w:r>
      <w:r w:rsidRPr="001F3399">
        <w:rPr>
          <w:rFonts w:ascii="Trebuchet MS" w:eastAsia="Arial" w:hAnsi="Trebuchet MS"/>
          <w:spacing w:val="5"/>
          <w:lang w:val="sr-Cyrl-RS"/>
        </w:rPr>
        <w:t>сносно 7</w:t>
      </w:r>
      <w:r w:rsidRPr="001F3399">
        <w:rPr>
          <w:rFonts w:ascii="Trebuchet MS" w:eastAsia="Arial" w:hAnsi="Trebuchet MS"/>
          <w:spacing w:val="5"/>
        </w:rPr>
        <w:t>,</w:t>
      </w:r>
      <w:r w:rsidRPr="001F3399">
        <w:rPr>
          <w:rFonts w:ascii="Trebuchet MS" w:eastAsia="Arial" w:hAnsi="Trebuchet MS"/>
          <w:spacing w:val="5"/>
          <w:lang w:val="sr-Cyrl-RS"/>
        </w:rPr>
        <w:t xml:space="preserve">0 m са резервом од 2,0 m. </w:t>
      </w:r>
    </w:p>
    <w:p w14:paraId="6A3C082F" w14:textId="77777777" w:rsidR="00A20EF5" w:rsidRPr="001F3399" w:rsidRDefault="00A20EF5">
      <w:pPr>
        <w:numPr>
          <w:ilvl w:val="0"/>
          <w:numId w:val="24"/>
        </w:numPr>
        <w:tabs>
          <w:tab w:val="left" w:pos="426"/>
        </w:tabs>
        <w:spacing w:after="0"/>
        <w:ind w:left="851" w:hanging="284"/>
        <w:jc w:val="both"/>
        <w:rPr>
          <w:rFonts w:ascii="Trebuchet MS" w:eastAsia="Univers Cd (W1)" w:hAnsi="Trebuchet MS"/>
          <w:lang w:val="sl-SI"/>
        </w:rPr>
      </w:pPr>
      <w:r w:rsidRPr="001F3399">
        <w:rPr>
          <w:rFonts w:ascii="Trebuchet MS" w:eastAsia="Arial" w:hAnsi="Trebuchet MS"/>
          <w:spacing w:val="5"/>
          <w:lang w:val="sr-Cyrl-RS"/>
        </w:rPr>
        <w:t>Најмања удаљеност стубова ДВ 110 kV од ивице пута биће већа од најмање вредности која износи 40</w:t>
      </w:r>
      <w:r w:rsidRPr="001F3399">
        <w:rPr>
          <w:rFonts w:ascii="Trebuchet MS" w:eastAsia="Arial" w:hAnsi="Trebuchet MS"/>
          <w:spacing w:val="5"/>
        </w:rPr>
        <w:t>,</w:t>
      </w:r>
      <w:r w:rsidRPr="001F3399">
        <w:rPr>
          <w:rFonts w:ascii="Trebuchet MS" w:eastAsia="Arial" w:hAnsi="Trebuchet MS"/>
          <w:spacing w:val="5"/>
          <w:lang w:val="sr-Cyrl-RS"/>
        </w:rPr>
        <w:t xml:space="preserve">0 </w:t>
      </w:r>
      <w:r w:rsidRPr="001F3399">
        <w:rPr>
          <w:rFonts w:ascii="Trebuchet MS" w:eastAsia="Arial" w:hAnsi="Trebuchet MS"/>
          <w:spacing w:val="5"/>
        </w:rPr>
        <w:t>(20,0)</w:t>
      </w:r>
      <w:r w:rsidRPr="001F3399">
        <w:rPr>
          <w:rFonts w:ascii="Trebuchet MS" w:eastAsia="Arial" w:hAnsi="Trebuchet MS"/>
          <w:spacing w:val="5"/>
          <w:lang w:val="sr-Cyrl-RS"/>
        </w:rPr>
        <w:t>m</w:t>
      </w:r>
      <w:r w:rsidRPr="001F3399">
        <w:rPr>
          <w:rFonts w:ascii="Trebuchet MS" w:eastAsia="Arial" w:hAnsi="Trebuchet MS"/>
          <w:spacing w:val="5"/>
        </w:rPr>
        <w:t>.</w:t>
      </w:r>
    </w:p>
    <w:p w14:paraId="1C12EEC9" w14:textId="77777777" w:rsidR="00A20EF5" w:rsidRPr="001F3399" w:rsidRDefault="00A20EF5">
      <w:pPr>
        <w:numPr>
          <w:ilvl w:val="0"/>
          <w:numId w:val="24"/>
        </w:numPr>
        <w:tabs>
          <w:tab w:val="left" w:pos="426"/>
        </w:tabs>
        <w:spacing w:after="0"/>
        <w:ind w:left="851" w:hanging="284"/>
        <w:jc w:val="both"/>
        <w:rPr>
          <w:rFonts w:ascii="Trebuchet MS" w:eastAsia="Univers Cd (W1)" w:hAnsi="Trebuchet MS"/>
          <w:lang w:val="sl-SI"/>
        </w:rPr>
      </w:pPr>
      <w:r w:rsidRPr="001F3399">
        <w:rPr>
          <w:rFonts w:ascii="Trebuchet MS" w:eastAsia="Arial" w:hAnsi="Trebuchet MS"/>
          <w:spacing w:val="5"/>
          <w:lang w:val="sr-Cyrl-RS"/>
        </w:rPr>
        <w:t>Изолација ће бити механички и електрично појачана</w:t>
      </w:r>
      <w:r w:rsidRPr="001F3399">
        <w:rPr>
          <w:rFonts w:ascii="Trebuchet MS" w:eastAsia="Arial" w:hAnsi="Trebuchet MS"/>
          <w:spacing w:val="5"/>
        </w:rPr>
        <w:t>.</w:t>
      </w:r>
    </w:p>
    <w:p w14:paraId="1D5F443A" w14:textId="77777777" w:rsidR="00A20EF5" w:rsidRPr="001F3399" w:rsidRDefault="00A20EF5">
      <w:pPr>
        <w:numPr>
          <w:ilvl w:val="0"/>
          <w:numId w:val="24"/>
        </w:numPr>
        <w:tabs>
          <w:tab w:val="left" w:pos="426"/>
        </w:tabs>
        <w:spacing w:after="0"/>
        <w:ind w:left="851" w:hanging="284"/>
        <w:jc w:val="both"/>
        <w:rPr>
          <w:rFonts w:ascii="Trebuchet MS" w:eastAsia="Univers Cd (W1)" w:hAnsi="Trebuchet MS"/>
          <w:lang w:val="sl-SI"/>
        </w:rPr>
      </w:pPr>
      <w:r w:rsidRPr="001F3399">
        <w:rPr>
          <w:rFonts w:ascii="Trebuchet MS" w:eastAsia="Arial" w:hAnsi="Trebuchet MS"/>
          <w:spacing w:val="5"/>
          <w:lang w:val="sr-Cyrl-RS"/>
        </w:rPr>
        <w:lastRenderedPageBreak/>
        <w:t>У укрштајном распону и проводник и заштитно уже морају бити из једног комада, тј. без наставака чиме се испуњава услов Правилника.</w:t>
      </w:r>
    </w:p>
    <w:p w14:paraId="6AC9292E" w14:textId="36E80620" w:rsidR="00A20EF5" w:rsidRPr="001F3399" w:rsidRDefault="00A20EF5" w:rsidP="00A20EF5">
      <w:pPr>
        <w:tabs>
          <w:tab w:val="left" w:pos="426"/>
        </w:tabs>
        <w:overflowPunct w:val="0"/>
        <w:autoSpaceDE w:val="0"/>
        <w:autoSpaceDN w:val="0"/>
        <w:adjustRightInd w:val="0"/>
        <w:spacing w:before="200"/>
        <w:jc w:val="both"/>
        <w:textAlignment w:val="baseline"/>
        <w:rPr>
          <w:rFonts w:ascii="Trebuchet MS" w:hAnsi="Trebuchet MS"/>
          <w:b/>
          <w:lang w:val="sr-Cyrl-RS"/>
        </w:rPr>
      </w:pPr>
      <w:r w:rsidRPr="001F3399">
        <w:rPr>
          <w:rFonts w:ascii="Trebuchet MS" w:hAnsi="Trebuchet MS"/>
          <w:b/>
          <w:lang w:val="sr-Cyrl-RS"/>
        </w:rPr>
        <w:t>0.</w:t>
      </w:r>
      <w:r w:rsidR="00645DDD" w:rsidRPr="001F3399">
        <w:rPr>
          <w:rFonts w:ascii="Trebuchet MS" w:hAnsi="Trebuchet MS"/>
          <w:b/>
          <w:lang w:val="sr-Cyrl-RS"/>
        </w:rPr>
        <w:t>8.</w:t>
      </w:r>
      <w:r w:rsidRPr="001F3399">
        <w:rPr>
          <w:rFonts w:ascii="Trebuchet MS" w:hAnsi="Trebuchet MS"/>
          <w:b/>
          <w:bCs/>
          <w:lang w:val="sr-Cyrl-RS"/>
        </w:rPr>
        <w:t>1</w:t>
      </w:r>
      <w:r w:rsidR="00214B5F">
        <w:rPr>
          <w:rFonts w:ascii="Trebuchet MS" w:hAnsi="Trebuchet MS"/>
          <w:b/>
          <w:bCs/>
          <w:lang w:val="hr-HR"/>
        </w:rPr>
        <w:t>6</w:t>
      </w:r>
      <w:r w:rsidRPr="001F3399">
        <w:rPr>
          <w:rFonts w:ascii="Trebuchet MS" w:hAnsi="Trebuchet MS"/>
          <w:b/>
          <w:bCs/>
          <w:lang w:val="sr-Cyrl-RS"/>
        </w:rPr>
        <w:t>. Радови на другим објектима</w:t>
      </w:r>
    </w:p>
    <w:p w14:paraId="423DA7D2" w14:textId="77777777" w:rsidR="00A20EF5" w:rsidRPr="001F3399" w:rsidRDefault="00A20EF5" w:rsidP="00AF365A">
      <w:pPr>
        <w:tabs>
          <w:tab w:val="left" w:pos="426"/>
        </w:tabs>
        <w:overflowPunct w:val="0"/>
        <w:autoSpaceDE w:val="0"/>
        <w:autoSpaceDN w:val="0"/>
        <w:adjustRightInd w:val="0"/>
        <w:spacing w:before="120" w:after="0"/>
        <w:jc w:val="both"/>
        <w:textAlignment w:val="baseline"/>
        <w:rPr>
          <w:rFonts w:ascii="Trebuchet MS" w:hAnsi="Trebuchet MS"/>
          <w:noProof/>
          <w:lang w:val="sr-Cyrl-RS"/>
        </w:rPr>
      </w:pPr>
      <w:r w:rsidRPr="001F3399">
        <w:rPr>
          <w:rFonts w:ascii="Trebuchet MS" w:hAnsi="Trebuchet MS"/>
          <w:noProof/>
          <w:lang w:val="sr-Cyrl-RS"/>
        </w:rPr>
        <w:tab/>
        <w:t>Да би се омогућило да се предметни објекат изгради и пусти у погон потребно је извести и радове на другим објектима, односно потребно је обавити припрему и заштиту других објеката на местима укрштања са предметним далеководима:</w:t>
      </w:r>
    </w:p>
    <w:p w14:paraId="525C0286" w14:textId="77777777" w:rsidR="00A20EF5" w:rsidRPr="001F3399" w:rsidRDefault="00A20EF5">
      <w:pPr>
        <w:numPr>
          <w:ilvl w:val="0"/>
          <w:numId w:val="23"/>
        </w:numPr>
        <w:tabs>
          <w:tab w:val="left" w:pos="426"/>
        </w:tabs>
        <w:overflowPunct w:val="0"/>
        <w:autoSpaceDE w:val="0"/>
        <w:autoSpaceDN w:val="0"/>
        <w:adjustRightInd w:val="0"/>
        <w:spacing w:after="0"/>
        <w:ind w:left="426" w:firstLine="0"/>
        <w:jc w:val="both"/>
        <w:textAlignment w:val="baseline"/>
        <w:rPr>
          <w:rFonts w:ascii="Trebuchet MS" w:hAnsi="Trebuchet MS"/>
          <w:lang w:val="sr-Cyrl-RS"/>
        </w:rPr>
      </w:pPr>
      <w:r w:rsidRPr="001F3399">
        <w:rPr>
          <w:rFonts w:ascii="Trebuchet MS" w:hAnsi="Trebuchet MS"/>
          <w:lang w:val="sr-Cyrl-RS"/>
        </w:rPr>
        <w:t xml:space="preserve">Обезбеђење укрштања са асфалтним и осталим (приступним, пољским) путевима; </w:t>
      </w:r>
    </w:p>
    <w:p w14:paraId="2ED9A35A" w14:textId="77777777" w:rsidR="00A20EF5" w:rsidRPr="001F3399" w:rsidRDefault="00A20EF5">
      <w:pPr>
        <w:numPr>
          <w:ilvl w:val="0"/>
          <w:numId w:val="23"/>
        </w:numPr>
        <w:tabs>
          <w:tab w:val="left" w:pos="426"/>
        </w:tabs>
        <w:overflowPunct w:val="0"/>
        <w:autoSpaceDE w:val="0"/>
        <w:autoSpaceDN w:val="0"/>
        <w:adjustRightInd w:val="0"/>
        <w:spacing w:after="0"/>
        <w:ind w:left="426" w:firstLine="0"/>
        <w:jc w:val="both"/>
        <w:textAlignment w:val="baseline"/>
        <w:rPr>
          <w:rFonts w:ascii="Trebuchet MS" w:hAnsi="Trebuchet MS"/>
          <w:lang w:val="sr-Cyrl-RS"/>
        </w:rPr>
      </w:pPr>
      <w:r w:rsidRPr="001F3399">
        <w:rPr>
          <w:rFonts w:ascii="Trebuchet MS" w:hAnsi="Trebuchet MS"/>
          <w:lang w:val="sr-Cyrl-RS"/>
        </w:rPr>
        <w:t xml:space="preserve">Обезбеђење преласка преко њива, дворишта, башта и дрвећа; </w:t>
      </w:r>
    </w:p>
    <w:p w14:paraId="6E5C70E9" w14:textId="77777777" w:rsidR="00A20EF5" w:rsidRPr="001F3399" w:rsidRDefault="00A20EF5" w:rsidP="00A20EF5">
      <w:pPr>
        <w:tabs>
          <w:tab w:val="left" w:pos="426"/>
        </w:tabs>
        <w:overflowPunct w:val="0"/>
        <w:autoSpaceDE w:val="0"/>
        <w:autoSpaceDN w:val="0"/>
        <w:adjustRightInd w:val="0"/>
        <w:spacing w:before="120"/>
        <w:jc w:val="both"/>
        <w:textAlignment w:val="baseline"/>
        <w:rPr>
          <w:rFonts w:ascii="Trebuchet MS" w:hAnsi="Trebuchet MS"/>
          <w:noProof/>
          <w:lang w:val="sr-Cyrl-RS"/>
        </w:rPr>
      </w:pPr>
      <w:r w:rsidRPr="001F3399">
        <w:rPr>
          <w:rFonts w:ascii="Trebuchet MS" w:hAnsi="Trebuchet MS"/>
          <w:noProof/>
          <w:lang w:val="sr-Cyrl-RS"/>
        </w:rPr>
        <w:tab/>
        <w:t>Радови се смеју изводити само уз сагласност надлежне установе и уз предузимање свих потребних мера безбедности.</w:t>
      </w:r>
    </w:p>
    <w:p w14:paraId="6B6483D7" w14:textId="72DC7FAC" w:rsidR="00A20EF5" w:rsidRPr="001F3399" w:rsidRDefault="00A20EF5" w:rsidP="00A20EF5">
      <w:pPr>
        <w:tabs>
          <w:tab w:val="left" w:pos="426"/>
        </w:tabs>
        <w:overflowPunct w:val="0"/>
        <w:autoSpaceDE w:val="0"/>
        <w:autoSpaceDN w:val="0"/>
        <w:adjustRightInd w:val="0"/>
        <w:spacing w:before="200"/>
        <w:jc w:val="both"/>
        <w:textAlignment w:val="baseline"/>
        <w:rPr>
          <w:rFonts w:ascii="Trebuchet MS" w:hAnsi="Trebuchet MS"/>
          <w:b/>
          <w:lang w:val="sr-Cyrl-RS"/>
        </w:rPr>
      </w:pPr>
      <w:r w:rsidRPr="001F3399">
        <w:rPr>
          <w:rFonts w:ascii="Trebuchet MS" w:hAnsi="Trebuchet MS"/>
          <w:b/>
          <w:lang w:val="sr-Cyrl-RS"/>
        </w:rPr>
        <w:t>0.</w:t>
      </w:r>
      <w:r w:rsidR="00645DDD" w:rsidRPr="001F3399">
        <w:rPr>
          <w:rFonts w:ascii="Trebuchet MS" w:hAnsi="Trebuchet MS"/>
          <w:b/>
          <w:lang w:val="sr-Cyrl-RS"/>
        </w:rPr>
        <w:t>8.</w:t>
      </w:r>
      <w:r w:rsidRPr="001F3399">
        <w:rPr>
          <w:rFonts w:ascii="Trebuchet MS" w:hAnsi="Trebuchet MS"/>
          <w:b/>
          <w:bCs/>
          <w:lang w:val="sr-Cyrl-RS"/>
        </w:rPr>
        <w:t>1</w:t>
      </w:r>
      <w:r w:rsidR="00214B5F">
        <w:rPr>
          <w:rFonts w:ascii="Trebuchet MS" w:hAnsi="Trebuchet MS"/>
          <w:b/>
          <w:bCs/>
          <w:lang w:val="hr-HR"/>
        </w:rPr>
        <w:t>7</w:t>
      </w:r>
      <w:r w:rsidRPr="001F3399">
        <w:rPr>
          <w:rFonts w:ascii="Trebuchet MS" w:hAnsi="Trebuchet MS"/>
          <w:b/>
          <w:bCs/>
          <w:lang w:val="sr-Cyrl-RS"/>
        </w:rPr>
        <w:t>. Заштита животне средине</w:t>
      </w:r>
    </w:p>
    <w:p w14:paraId="0A22D036" w14:textId="77777777" w:rsidR="00A20EF5" w:rsidRPr="001F3399" w:rsidRDefault="00A20EF5" w:rsidP="00AF365A">
      <w:pPr>
        <w:tabs>
          <w:tab w:val="left" w:pos="426"/>
        </w:tabs>
        <w:overflowPunct w:val="0"/>
        <w:autoSpaceDE w:val="0"/>
        <w:autoSpaceDN w:val="0"/>
        <w:adjustRightInd w:val="0"/>
        <w:spacing w:before="120" w:after="0"/>
        <w:jc w:val="both"/>
        <w:textAlignment w:val="baseline"/>
        <w:rPr>
          <w:rFonts w:ascii="Trebuchet MS" w:hAnsi="Trebuchet MS"/>
          <w:noProof/>
          <w:lang w:val="sr-Cyrl-RS"/>
        </w:rPr>
      </w:pPr>
      <w:r w:rsidRPr="001F3399">
        <w:rPr>
          <w:rFonts w:ascii="Trebuchet MS" w:hAnsi="Trebuchet MS"/>
          <w:noProof/>
          <w:lang w:val="sr-Cyrl-RS"/>
        </w:rPr>
        <w:tab/>
        <w:t xml:space="preserve">Заштита животне средине је регулисана законским и подзаконским прописима, а процена и анализа утицаја се раде према детаљно разрађеној методологији која је обухваћена сетом закона о заштити животне средине, а за далеководе и према методологији CIGRE. </w:t>
      </w:r>
    </w:p>
    <w:p w14:paraId="749A59E4" w14:textId="77777777" w:rsidR="00A20EF5" w:rsidRPr="001F3399" w:rsidRDefault="00A20EF5" w:rsidP="00AF365A">
      <w:pPr>
        <w:tabs>
          <w:tab w:val="left" w:pos="426"/>
        </w:tabs>
        <w:overflowPunct w:val="0"/>
        <w:autoSpaceDE w:val="0"/>
        <w:autoSpaceDN w:val="0"/>
        <w:adjustRightInd w:val="0"/>
        <w:spacing w:before="120" w:after="0"/>
        <w:jc w:val="both"/>
        <w:textAlignment w:val="baseline"/>
        <w:rPr>
          <w:rFonts w:ascii="Trebuchet MS" w:hAnsi="Trebuchet MS"/>
          <w:noProof/>
          <w:lang w:val="sr-Cyrl-RS"/>
        </w:rPr>
      </w:pPr>
      <w:r w:rsidRPr="001F3399">
        <w:rPr>
          <w:rFonts w:ascii="Trebuchet MS" w:hAnsi="Trebuchet MS"/>
          <w:noProof/>
          <w:lang w:val="sr-Cyrl-RS"/>
        </w:rPr>
        <w:tab/>
        <w:t xml:space="preserve">У складу са светским и европским тендецијама у овој области, у Србији је 24.12.2009. ступио на снагу </w:t>
      </w:r>
      <w:r w:rsidRPr="001F3399">
        <w:rPr>
          <w:rFonts w:ascii="Trebuchet MS" w:hAnsi="Trebuchet MS"/>
          <w:i/>
          <w:noProof/>
          <w:lang w:val="sr-Cyrl-RS"/>
        </w:rPr>
        <w:t>Правилник о границама излагања нејонизујућим зрачењима („Сл.Гласник РС“, бр.104/2009)</w:t>
      </w:r>
      <w:r w:rsidRPr="001F3399">
        <w:rPr>
          <w:rFonts w:ascii="Trebuchet MS" w:hAnsi="Trebuchet MS"/>
          <w:noProof/>
          <w:lang w:val="sr-Cyrl-RS"/>
        </w:rPr>
        <w:t>. Овим Правилником прописани су референтни гранични нивои излагања становништва електричним, магнетским и електромагнетским пољима различитих фреквенција за зоне повећане осетљивости.</w:t>
      </w:r>
    </w:p>
    <w:p w14:paraId="60777B75" w14:textId="77777777" w:rsidR="00A20EF5" w:rsidRPr="001F3399" w:rsidRDefault="00A20EF5" w:rsidP="00AF365A">
      <w:pPr>
        <w:tabs>
          <w:tab w:val="left" w:pos="426"/>
        </w:tabs>
        <w:overflowPunct w:val="0"/>
        <w:spacing w:before="120" w:after="0"/>
        <w:jc w:val="both"/>
        <w:textAlignment w:val="baseline"/>
        <w:rPr>
          <w:rFonts w:ascii="Trebuchet MS" w:hAnsi="Trebuchet MS"/>
          <w:noProof/>
          <w:lang w:val="sr-Cyrl-RS"/>
        </w:rPr>
      </w:pPr>
      <w:r w:rsidRPr="001F3399">
        <w:rPr>
          <w:rFonts w:ascii="Trebuchet MS" w:hAnsi="Trebuchet MS"/>
          <w:noProof/>
          <w:lang w:val="sr-Cyrl-RS"/>
        </w:rPr>
        <w:tab/>
        <w:t xml:space="preserve">За остале зоне примењују се критеријуми Светске здравствене организације (WHO), Међународне комисије за заштиту од нејонизујућег зрачења (INIRC,ICNIP), као и критеријуми Међународног удружења за заштиту од зрачења (IRPA). </w:t>
      </w:r>
      <w:r w:rsidRPr="001F3399">
        <w:rPr>
          <w:rFonts w:ascii="Trebuchet MS" w:eastAsia="Calibri" w:hAnsi="Trebuchet MS"/>
          <w:color w:val="000000"/>
          <w:lang w:val="sr-Cyrl-RS"/>
        </w:rPr>
        <w:t xml:space="preserve">На предметној деоници далековода висина проводника за ново стање биће већа од висине проводника у постојећем стању, тако да се побољшава ситуацију у погледу вредности електромагнетног поља, односно смањује се електромагнетни утицај на животну средину. </w:t>
      </w:r>
    </w:p>
    <w:p w14:paraId="62C82C9D" w14:textId="77777777" w:rsidR="00A20EF5" w:rsidRPr="001F3399" w:rsidRDefault="00A20EF5" w:rsidP="00AF365A">
      <w:pPr>
        <w:tabs>
          <w:tab w:val="left" w:pos="426"/>
        </w:tabs>
        <w:overflowPunct w:val="0"/>
        <w:autoSpaceDE w:val="0"/>
        <w:autoSpaceDN w:val="0"/>
        <w:adjustRightInd w:val="0"/>
        <w:spacing w:before="120" w:after="0"/>
        <w:jc w:val="both"/>
        <w:textAlignment w:val="baseline"/>
        <w:rPr>
          <w:rFonts w:ascii="Trebuchet MS" w:hAnsi="Trebuchet MS"/>
          <w:noProof/>
          <w:lang w:val="sr-Cyrl-RS"/>
        </w:rPr>
      </w:pPr>
      <w:r w:rsidRPr="001F3399">
        <w:rPr>
          <w:rFonts w:ascii="Trebuchet MS" w:hAnsi="Trebuchet MS"/>
          <w:noProof/>
          <w:lang w:val="sr-Cyrl-RS"/>
        </w:rPr>
        <w:tab/>
        <w:t>Треба напоменути да у току изградње и рада далековода не постоје никакви нуспродукти.</w:t>
      </w:r>
    </w:p>
    <w:p w14:paraId="34647F91" w14:textId="77777777" w:rsidR="00A20EF5" w:rsidRPr="001F3399" w:rsidRDefault="00A20EF5" w:rsidP="00AF365A">
      <w:pPr>
        <w:tabs>
          <w:tab w:val="left" w:pos="426"/>
        </w:tabs>
        <w:overflowPunct w:val="0"/>
        <w:autoSpaceDE w:val="0"/>
        <w:autoSpaceDN w:val="0"/>
        <w:adjustRightInd w:val="0"/>
        <w:spacing w:before="120" w:after="0"/>
        <w:jc w:val="both"/>
        <w:textAlignment w:val="baseline"/>
        <w:rPr>
          <w:rFonts w:ascii="Trebuchet MS" w:hAnsi="Trebuchet MS"/>
          <w:noProof/>
          <w:lang w:val="sr-Cyrl-RS"/>
        </w:rPr>
      </w:pPr>
      <w:r w:rsidRPr="001F3399">
        <w:rPr>
          <w:rFonts w:ascii="Trebuchet MS" w:hAnsi="Trebuchet MS"/>
          <w:noProof/>
          <w:lang w:val="sr-Cyrl-RS"/>
        </w:rPr>
        <w:tab/>
        <w:t>Извођење Пројекта не води ризику загађења земљишта или вода због испуштања загађујућих материја на тло или у канализацију, површинске и подземне воде, јер:</w:t>
      </w:r>
    </w:p>
    <w:p w14:paraId="0E7EB32C" w14:textId="77777777" w:rsidR="00A20EF5" w:rsidRPr="001F3399" w:rsidRDefault="00A20EF5">
      <w:pPr>
        <w:numPr>
          <w:ilvl w:val="0"/>
          <w:numId w:val="24"/>
        </w:numPr>
        <w:tabs>
          <w:tab w:val="left" w:pos="426"/>
        </w:tabs>
        <w:spacing w:after="0"/>
        <w:ind w:left="851" w:hanging="284"/>
        <w:jc w:val="both"/>
        <w:rPr>
          <w:rFonts w:ascii="Trebuchet MS" w:eastAsia="Univers Cd (W1)" w:hAnsi="Trebuchet MS"/>
          <w:lang w:val="sl-SI"/>
        </w:rPr>
      </w:pPr>
      <w:r w:rsidRPr="001F3399">
        <w:rPr>
          <w:rFonts w:ascii="Trebuchet MS" w:hAnsi="Trebuchet MS"/>
          <w:noProof/>
          <w:lang w:val="sr-Cyrl-RS"/>
        </w:rPr>
        <w:t>Нема руковања, складиштења, коришћења или цурења опасних или токсичних материја;</w:t>
      </w:r>
    </w:p>
    <w:p w14:paraId="2DAC5C21" w14:textId="77777777" w:rsidR="00A20EF5" w:rsidRPr="001F3399" w:rsidRDefault="00A20EF5">
      <w:pPr>
        <w:numPr>
          <w:ilvl w:val="0"/>
          <w:numId w:val="24"/>
        </w:numPr>
        <w:tabs>
          <w:tab w:val="left" w:pos="426"/>
        </w:tabs>
        <w:spacing w:after="0"/>
        <w:ind w:left="851" w:hanging="284"/>
        <w:jc w:val="both"/>
        <w:rPr>
          <w:rFonts w:ascii="Trebuchet MS" w:eastAsia="Univers Cd (W1)" w:hAnsi="Trebuchet MS"/>
          <w:lang w:val="sl-SI"/>
        </w:rPr>
      </w:pPr>
      <w:r w:rsidRPr="001F3399">
        <w:rPr>
          <w:rFonts w:ascii="Trebuchet MS" w:hAnsi="Trebuchet MS"/>
          <w:noProof/>
          <w:lang w:val="sr-Cyrl-RS"/>
        </w:rPr>
        <w:t>Нема испуштања канализације или других флуената (третираних или нетретираних) у воду или у земљиште;</w:t>
      </w:r>
    </w:p>
    <w:p w14:paraId="485719DB" w14:textId="77777777" w:rsidR="00A20EF5" w:rsidRPr="001F3399" w:rsidRDefault="00A20EF5">
      <w:pPr>
        <w:numPr>
          <w:ilvl w:val="0"/>
          <w:numId w:val="24"/>
        </w:numPr>
        <w:tabs>
          <w:tab w:val="left" w:pos="426"/>
        </w:tabs>
        <w:spacing w:after="0"/>
        <w:ind w:left="851" w:hanging="284"/>
        <w:jc w:val="both"/>
        <w:rPr>
          <w:rFonts w:ascii="Trebuchet MS" w:eastAsia="Univers Cd (W1)" w:hAnsi="Trebuchet MS"/>
          <w:lang w:val="sl-SI"/>
        </w:rPr>
      </w:pPr>
      <w:r w:rsidRPr="001F3399">
        <w:rPr>
          <w:rFonts w:ascii="Trebuchet MS" w:hAnsi="Trebuchet MS"/>
          <w:noProof/>
          <w:lang w:val="sr-Cyrl-RS"/>
        </w:rPr>
        <w:t>Нема таложења загађујућих материја испуштених у ваздух, земљиште или воду;</w:t>
      </w:r>
    </w:p>
    <w:p w14:paraId="5087C56B" w14:textId="77777777" w:rsidR="00A20EF5" w:rsidRPr="001F3399" w:rsidRDefault="00A20EF5">
      <w:pPr>
        <w:numPr>
          <w:ilvl w:val="0"/>
          <w:numId w:val="24"/>
        </w:numPr>
        <w:tabs>
          <w:tab w:val="left" w:pos="426"/>
        </w:tabs>
        <w:spacing w:after="0"/>
        <w:ind w:left="851" w:hanging="284"/>
        <w:jc w:val="both"/>
        <w:rPr>
          <w:rFonts w:ascii="Trebuchet MS" w:eastAsia="Univers Cd (W1)" w:hAnsi="Trebuchet MS"/>
          <w:lang w:val="sl-SI"/>
        </w:rPr>
      </w:pPr>
      <w:r w:rsidRPr="001F3399">
        <w:rPr>
          <w:rFonts w:ascii="Trebuchet MS" w:hAnsi="Trebuchet MS"/>
          <w:noProof/>
          <w:lang w:val="sr-Cyrl-RS"/>
        </w:rPr>
        <w:t>Не постоји дугорочни ризик због загађујућих материја у животној средини из наведених извора</w:t>
      </w:r>
    </w:p>
    <w:p w14:paraId="03AD7211" w14:textId="77777777" w:rsidR="00A20EF5" w:rsidRPr="001F3399" w:rsidRDefault="00A20EF5" w:rsidP="00AF365A">
      <w:pPr>
        <w:tabs>
          <w:tab w:val="left" w:pos="426"/>
        </w:tabs>
        <w:overflowPunct w:val="0"/>
        <w:autoSpaceDE w:val="0"/>
        <w:autoSpaceDN w:val="0"/>
        <w:adjustRightInd w:val="0"/>
        <w:spacing w:before="120" w:after="0"/>
        <w:jc w:val="both"/>
        <w:textAlignment w:val="baseline"/>
        <w:rPr>
          <w:rFonts w:ascii="Trebuchet MS" w:hAnsi="Trebuchet MS"/>
          <w:noProof/>
          <w:lang w:val="sr-Cyrl-RS"/>
        </w:rPr>
      </w:pPr>
      <w:r w:rsidRPr="001F3399">
        <w:rPr>
          <w:rFonts w:ascii="Trebuchet MS" w:hAnsi="Trebuchet MS"/>
          <w:noProof/>
          <w:lang w:val="sr-Cyrl-RS"/>
        </w:rPr>
        <w:tab/>
        <w:t>Далековод не испушта уље. Уље се може јавити само у близини уљних трансформатора. Одговорни пројектант трафостанице ће предвидети све потребне мере заштите животне средине у случају акцидентних ситуација које се могу јавити у оквиру саме трафостанице.</w:t>
      </w:r>
    </w:p>
    <w:p w14:paraId="2FFDA1A3" w14:textId="77777777" w:rsidR="00A20EF5" w:rsidRPr="001F3399" w:rsidRDefault="00A20EF5" w:rsidP="00AF365A">
      <w:pPr>
        <w:tabs>
          <w:tab w:val="left" w:pos="426"/>
        </w:tabs>
        <w:overflowPunct w:val="0"/>
        <w:autoSpaceDE w:val="0"/>
        <w:autoSpaceDN w:val="0"/>
        <w:adjustRightInd w:val="0"/>
        <w:spacing w:before="120" w:after="0"/>
        <w:jc w:val="both"/>
        <w:textAlignment w:val="baseline"/>
        <w:rPr>
          <w:rFonts w:ascii="Trebuchet MS" w:hAnsi="Trebuchet MS"/>
          <w:noProof/>
          <w:lang w:val="sr-Cyrl-RS"/>
        </w:rPr>
      </w:pPr>
      <w:r w:rsidRPr="001F3399">
        <w:rPr>
          <w:rFonts w:ascii="Trebuchet MS" w:hAnsi="Trebuchet MS"/>
          <w:noProof/>
          <w:lang w:val="sr-Cyrl-RS"/>
        </w:rPr>
        <w:tab/>
        <w:t>Пројекат далековода не подразумева коришћење материја или материјала који су токсични или опасни, по људско здравље или животну средину (флора, фауна, снабдевање водом).</w:t>
      </w:r>
    </w:p>
    <w:p w14:paraId="302EAB2E" w14:textId="77777777" w:rsidR="00A20EF5" w:rsidRPr="001F3399" w:rsidRDefault="00A20EF5" w:rsidP="00AF365A">
      <w:pPr>
        <w:tabs>
          <w:tab w:val="left" w:pos="426"/>
        </w:tabs>
        <w:overflowPunct w:val="0"/>
        <w:autoSpaceDE w:val="0"/>
        <w:autoSpaceDN w:val="0"/>
        <w:adjustRightInd w:val="0"/>
        <w:spacing w:before="120" w:after="0"/>
        <w:jc w:val="both"/>
        <w:textAlignment w:val="baseline"/>
        <w:rPr>
          <w:rFonts w:ascii="Trebuchet MS" w:hAnsi="Trebuchet MS"/>
          <w:noProof/>
          <w:lang w:val="sr-Cyrl-RS"/>
        </w:rPr>
      </w:pPr>
      <w:r w:rsidRPr="001F3399">
        <w:rPr>
          <w:rFonts w:ascii="Trebuchet MS" w:hAnsi="Trebuchet MS"/>
          <w:noProof/>
          <w:lang w:val="sr-Cyrl-RS"/>
        </w:rPr>
        <w:tab/>
        <w:t>Далековод у току рада по својој природи нема потреба за било каквом енергијом, енергентом, сировином и не производи и не испушта никакве продукте, па као такав објекат не утиче на стање вода (површинских и подземних), на околно тло, на стање и квалитет ваздуха, и на флору и фауну.</w:t>
      </w:r>
    </w:p>
    <w:p w14:paraId="0969C9B3" w14:textId="77777777" w:rsidR="00A20EF5" w:rsidRPr="001F3399" w:rsidRDefault="00A20EF5" w:rsidP="00AF365A">
      <w:pPr>
        <w:tabs>
          <w:tab w:val="left" w:pos="426"/>
        </w:tabs>
        <w:overflowPunct w:val="0"/>
        <w:autoSpaceDE w:val="0"/>
        <w:autoSpaceDN w:val="0"/>
        <w:adjustRightInd w:val="0"/>
        <w:spacing w:before="120" w:after="0"/>
        <w:jc w:val="both"/>
        <w:textAlignment w:val="baseline"/>
        <w:rPr>
          <w:rFonts w:ascii="Trebuchet MS" w:hAnsi="Trebuchet MS"/>
          <w:noProof/>
          <w:lang w:val="sr-Cyrl-RS"/>
        </w:rPr>
      </w:pPr>
      <w:r w:rsidRPr="001F3399">
        <w:rPr>
          <w:rFonts w:ascii="Trebuchet MS" w:hAnsi="Trebuchet MS"/>
          <w:noProof/>
          <w:lang w:val="sr-Cyrl-RS"/>
        </w:rPr>
        <w:lastRenderedPageBreak/>
        <w:tab/>
        <w:t>У току изградње далековода, посебно приликом ископа земље за темеље стуба, доћи ће до мање деградације земљишта и то само новом стубном месту. Међутим одмах по завршетку радова на изради темеља, врши се затрпавање темељних јама и довођење деградиране површине у првобитно стање.</w:t>
      </w:r>
    </w:p>
    <w:p w14:paraId="3A6B7E2B" w14:textId="77777777" w:rsidR="00A20EF5" w:rsidRPr="001F3399" w:rsidRDefault="00A20EF5" w:rsidP="00AF365A">
      <w:pPr>
        <w:tabs>
          <w:tab w:val="left" w:pos="426"/>
        </w:tabs>
        <w:overflowPunct w:val="0"/>
        <w:autoSpaceDE w:val="0"/>
        <w:autoSpaceDN w:val="0"/>
        <w:adjustRightInd w:val="0"/>
        <w:spacing w:before="120" w:after="0"/>
        <w:jc w:val="both"/>
        <w:textAlignment w:val="baseline"/>
        <w:rPr>
          <w:rFonts w:ascii="Trebuchet MS" w:hAnsi="Trebuchet MS"/>
          <w:noProof/>
          <w:lang w:val="sr-Cyrl-RS"/>
        </w:rPr>
      </w:pPr>
      <w:r w:rsidRPr="001F3399">
        <w:rPr>
          <w:rFonts w:ascii="Trebuchet MS" w:hAnsi="Trebuchet MS"/>
          <w:noProof/>
          <w:lang w:val="sr-Cyrl-RS"/>
        </w:rPr>
        <w:tab/>
        <w:t>Сви бетонски и армирано бетонски радови се изводе у свему према важећим техничким прописима за бетон и армирани бетон. Након ископа врши се постављање оплате и израда тампона од набијеног шљунка или бетона, а затим се приступа формирању и постављању арматуре. Бетонирање темеља врши се пројектованом марком бетона. Бетон се изграђује у фабрици бетона, транспортује се миксерима, а уграђује уз коришћење первибратора. После свих завршених радова затрпавају се темељи и врши се планирање земљишта око стуба, као и повраћај у првобитно стање.</w:t>
      </w:r>
    </w:p>
    <w:p w14:paraId="48D3FC8E" w14:textId="77777777" w:rsidR="00A20EF5" w:rsidRPr="001F3399" w:rsidRDefault="00A20EF5" w:rsidP="00AF365A">
      <w:pPr>
        <w:tabs>
          <w:tab w:val="left" w:pos="426"/>
        </w:tabs>
        <w:overflowPunct w:val="0"/>
        <w:autoSpaceDE w:val="0"/>
        <w:autoSpaceDN w:val="0"/>
        <w:adjustRightInd w:val="0"/>
        <w:spacing w:before="120" w:after="0"/>
        <w:jc w:val="both"/>
        <w:textAlignment w:val="baseline"/>
        <w:rPr>
          <w:rFonts w:ascii="Trebuchet MS" w:hAnsi="Trebuchet MS"/>
          <w:noProof/>
          <w:lang w:val="sr-Cyrl-RS"/>
        </w:rPr>
      </w:pPr>
      <w:r w:rsidRPr="001F3399">
        <w:rPr>
          <w:rFonts w:ascii="Trebuchet MS" w:hAnsi="Trebuchet MS"/>
          <w:noProof/>
          <w:lang w:val="sr-Cyrl-RS"/>
        </w:rPr>
        <w:tab/>
        <w:t>Уколико се у току ископа за темеље стубова наиђе на подземне воде, врши се њихова депресија ради изградње темеља у кратком временском периоду. Сама технологија неће ни у ком смислу загадити подземне воде.</w:t>
      </w:r>
    </w:p>
    <w:p w14:paraId="078CB1A0" w14:textId="7480CB4D" w:rsidR="00A20EF5" w:rsidRPr="001F3399" w:rsidRDefault="00A20EF5" w:rsidP="00A20EF5">
      <w:pPr>
        <w:tabs>
          <w:tab w:val="left" w:pos="426"/>
        </w:tabs>
        <w:overflowPunct w:val="0"/>
        <w:autoSpaceDE w:val="0"/>
        <w:autoSpaceDN w:val="0"/>
        <w:adjustRightInd w:val="0"/>
        <w:spacing w:before="200"/>
        <w:jc w:val="both"/>
        <w:textAlignment w:val="baseline"/>
        <w:rPr>
          <w:rFonts w:ascii="Trebuchet MS" w:hAnsi="Trebuchet MS"/>
          <w:b/>
          <w:lang w:val="sr-Cyrl-RS"/>
        </w:rPr>
      </w:pPr>
      <w:r w:rsidRPr="001F3399">
        <w:rPr>
          <w:rFonts w:ascii="Trebuchet MS" w:hAnsi="Trebuchet MS"/>
          <w:b/>
          <w:lang w:val="sr-Cyrl-RS"/>
        </w:rPr>
        <w:t>0.</w:t>
      </w:r>
      <w:r w:rsidR="00645DDD" w:rsidRPr="001F3399">
        <w:rPr>
          <w:rFonts w:ascii="Trebuchet MS" w:hAnsi="Trebuchet MS"/>
          <w:b/>
          <w:lang w:val="sr-Cyrl-RS"/>
        </w:rPr>
        <w:t>8.</w:t>
      </w:r>
      <w:r w:rsidRPr="001F3399">
        <w:rPr>
          <w:rFonts w:ascii="Trebuchet MS" w:hAnsi="Trebuchet MS"/>
          <w:b/>
          <w:lang w:val="sr-Cyrl-RS"/>
        </w:rPr>
        <w:t>1</w:t>
      </w:r>
      <w:r w:rsidR="00214B5F">
        <w:rPr>
          <w:rFonts w:ascii="Trebuchet MS" w:hAnsi="Trebuchet MS"/>
          <w:b/>
          <w:lang w:val="hr-HR"/>
        </w:rPr>
        <w:t>8</w:t>
      </w:r>
      <w:r w:rsidRPr="001F3399">
        <w:rPr>
          <w:rFonts w:ascii="Trebuchet MS" w:hAnsi="Trebuchet MS"/>
          <w:b/>
          <w:lang w:val="sr-Cyrl-RS"/>
        </w:rPr>
        <w:t>. Заштита културних добара</w:t>
      </w:r>
    </w:p>
    <w:p w14:paraId="3B86F907" w14:textId="77777777" w:rsidR="00A20EF5" w:rsidRPr="001F3399" w:rsidRDefault="00A20EF5" w:rsidP="00AF365A">
      <w:pPr>
        <w:tabs>
          <w:tab w:val="left" w:pos="426"/>
        </w:tabs>
        <w:overflowPunct w:val="0"/>
        <w:autoSpaceDE w:val="0"/>
        <w:autoSpaceDN w:val="0"/>
        <w:adjustRightInd w:val="0"/>
        <w:spacing w:before="120" w:after="0"/>
        <w:jc w:val="both"/>
        <w:textAlignment w:val="baseline"/>
        <w:rPr>
          <w:rFonts w:ascii="Trebuchet MS" w:hAnsi="Trebuchet MS"/>
          <w:lang w:val="sr-Cyrl-RS"/>
        </w:rPr>
      </w:pPr>
      <w:r w:rsidRPr="001F3399">
        <w:rPr>
          <w:rFonts w:ascii="Trebuchet MS" w:hAnsi="Trebuchet MS"/>
          <w:lang w:val="sr-Cyrl-RS"/>
        </w:rPr>
        <w:tab/>
        <w:t>Закон о културним добрима уређује систем заштите и коришћења културних добара и утврђује услове за обављање делатности заштите културних добара.</w:t>
      </w:r>
    </w:p>
    <w:p w14:paraId="440C5A55" w14:textId="77777777" w:rsidR="00A20EF5" w:rsidRPr="001F3399" w:rsidRDefault="00A20EF5" w:rsidP="00AF365A">
      <w:pPr>
        <w:tabs>
          <w:tab w:val="left" w:pos="426"/>
        </w:tabs>
        <w:overflowPunct w:val="0"/>
        <w:autoSpaceDE w:val="0"/>
        <w:autoSpaceDN w:val="0"/>
        <w:adjustRightInd w:val="0"/>
        <w:spacing w:before="120" w:after="0"/>
        <w:jc w:val="both"/>
        <w:textAlignment w:val="baseline"/>
        <w:rPr>
          <w:rFonts w:ascii="Trebuchet MS" w:hAnsi="Trebuchet MS"/>
          <w:lang w:val="sr-Cyrl-RS"/>
        </w:rPr>
      </w:pPr>
      <w:r w:rsidRPr="001F3399">
        <w:rPr>
          <w:rFonts w:ascii="Trebuchet MS" w:hAnsi="Trebuchet MS"/>
          <w:lang w:val="sr-Cyrl-RS"/>
        </w:rPr>
        <w:tab/>
        <w:t>Културно добро и добро које ужива претходну заштиту, не сме се оштетити, нити се без сагласности, у складу са одредбама овог закона, може мењати његов изглед, својства или намена.</w:t>
      </w:r>
    </w:p>
    <w:p w14:paraId="28F25216" w14:textId="77777777" w:rsidR="00A20EF5" w:rsidRPr="001F3399" w:rsidRDefault="00A20EF5" w:rsidP="00AF365A">
      <w:pPr>
        <w:tabs>
          <w:tab w:val="left" w:pos="426"/>
        </w:tabs>
        <w:overflowPunct w:val="0"/>
        <w:autoSpaceDE w:val="0"/>
        <w:autoSpaceDN w:val="0"/>
        <w:adjustRightInd w:val="0"/>
        <w:spacing w:before="120" w:after="0"/>
        <w:jc w:val="both"/>
        <w:textAlignment w:val="baseline"/>
        <w:rPr>
          <w:rFonts w:ascii="Trebuchet MS" w:hAnsi="Trebuchet MS"/>
          <w:lang w:val="sr-Cyrl-RS"/>
        </w:rPr>
      </w:pPr>
      <w:r w:rsidRPr="001F3399">
        <w:rPr>
          <w:rFonts w:ascii="Trebuchet MS" w:hAnsi="Trebuchet MS"/>
          <w:lang w:val="sr-Cyrl-RS"/>
        </w:rPr>
        <w:tab/>
        <w:t>Заштита непокретних културних добара обезбеђује се на основу прописа о планирању и уређењу простора, изградњи објеката и заштити животне средине.</w:t>
      </w:r>
    </w:p>
    <w:p w14:paraId="7343DC59" w14:textId="77777777" w:rsidR="00A20EF5" w:rsidRPr="001F3399" w:rsidRDefault="00A20EF5" w:rsidP="00AF365A">
      <w:pPr>
        <w:tabs>
          <w:tab w:val="left" w:pos="426"/>
        </w:tabs>
        <w:overflowPunct w:val="0"/>
        <w:autoSpaceDE w:val="0"/>
        <w:autoSpaceDN w:val="0"/>
        <w:adjustRightInd w:val="0"/>
        <w:spacing w:before="120" w:after="0"/>
        <w:jc w:val="both"/>
        <w:textAlignment w:val="baseline"/>
        <w:rPr>
          <w:rFonts w:ascii="Trebuchet MS" w:hAnsi="Trebuchet MS"/>
          <w:lang w:val="sr-Cyrl-RS"/>
        </w:rPr>
      </w:pPr>
      <w:r w:rsidRPr="001F3399">
        <w:rPr>
          <w:rFonts w:ascii="Trebuchet MS" w:hAnsi="Trebuchet MS"/>
          <w:lang w:val="sr-Cyrl-RS"/>
        </w:rPr>
        <w:tab/>
        <w:t>Добро које ужива претходну заштиту, а налази се у земљи или води, или је извађено из земље или воде, у државној је својини.</w:t>
      </w:r>
    </w:p>
    <w:p w14:paraId="0D6931AE" w14:textId="77777777" w:rsidR="00A20EF5" w:rsidRPr="001F3399" w:rsidRDefault="00A20EF5" w:rsidP="00AF365A">
      <w:pPr>
        <w:tabs>
          <w:tab w:val="left" w:pos="426"/>
        </w:tabs>
        <w:overflowPunct w:val="0"/>
        <w:autoSpaceDE w:val="0"/>
        <w:autoSpaceDN w:val="0"/>
        <w:adjustRightInd w:val="0"/>
        <w:spacing w:before="120" w:after="0"/>
        <w:jc w:val="both"/>
        <w:textAlignment w:val="baseline"/>
        <w:rPr>
          <w:rFonts w:ascii="Trebuchet MS" w:hAnsi="Trebuchet MS"/>
          <w:lang w:val="sr-Cyrl-RS"/>
        </w:rPr>
      </w:pPr>
      <w:r w:rsidRPr="001F3399">
        <w:rPr>
          <w:rFonts w:ascii="Trebuchet MS" w:hAnsi="Trebuchet MS"/>
          <w:lang w:val="sr-Cyrl-RS"/>
        </w:rPr>
        <w:tab/>
        <w:t>Ко ван организованог истраживања ископа из земље, односно извади из воде добро које ужива претходну заштиту, дужан је да о томе одмах, а најкасније у року од 24 часа, обавести надлежну установу заштите културних добара и Министарство надлежно за унутрашње послове.</w:t>
      </w:r>
    </w:p>
    <w:p w14:paraId="17A390B1" w14:textId="77777777" w:rsidR="00A20EF5" w:rsidRPr="001F3399" w:rsidRDefault="00A20EF5" w:rsidP="00AF365A">
      <w:pPr>
        <w:tabs>
          <w:tab w:val="left" w:pos="426"/>
        </w:tabs>
        <w:overflowPunct w:val="0"/>
        <w:autoSpaceDE w:val="0"/>
        <w:autoSpaceDN w:val="0"/>
        <w:adjustRightInd w:val="0"/>
        <w:spacing w:before="120" w:after="0"/>
        <w:jc w:val="both"/>
        <w:textAlignment w:val="baseline"/>
        <w:rPr>
          <w:rFonts w:ascii="Trebuchet MS" w:hAnsi="Trebuchet MS"/>
          <w:lang w:val="sr-Cyrl-RS"/>
        </w:rPr>
      </w:pPr>
      <w:r w:rsidRPr="001F3399">
        <w:rPr>
          <w:rFonts w:ascii="Trebuchet MS" w:hAnsi="Trebuchet MS"/>
          <w:lang w:val="sr-Cyrl-RS"/>
        </w:rPr>
        <w:tab/>
        <w:t>Уколико се приликом извођења земљаних радова наиђе на покретне или непокретне остатке археолошког порекла, Извођач је дужан да одмах обустави радове. Стручно лице, археолог има право да у току радова, а када се за тим укаже потреба, пропише заштитна археолошка истраживања.</w:t>
      </w:r>
    </w:p>
    <w:p w14:paraId="78F29DC7" w14:textId="77777777" w:rsidR="00A20EF5" w:rsidRPr="001F3399" w:rsidRDefault="00A20EF5" w:rsidP="00AF365A">
      <w:pPr>
        <w:tabs>
          <w:tab w:val="left" w:pos="426"/>
        </w:tabs>
        <w:overflowPunct w:val="0"/>
        <w:autoSpaceDE w:val="0"/>
        <w:autoSpaceDN w:val="0"/>
        <w:adjustRightInd w:val="0"/>
        <w:spacing w:before="120" w:after="0"/>
        <w:jc w:val="both"/>
        <w:textAlignment w:val="baseline"/>
        <w:rPr>
          <w:rFonts w:ascii="Trebuchet MS" w:hAnsi="Trebuchet MS"/>
          <w:lang w:val="sr-Cyrl-RS"/>
        </w:rPr>
      </w:pPr>
      <w:r w:rsidRPr="001F3399">
        <w:rPr>
          <w:rFonts w:ascii="Trebuchet MS" w:hAnsi="Trebuchet MS"/>
          <w:lang w:val="sr-Cyrl-RS"/>
        </w:rPr>
        <w:tab/>
        <w:t>Извођач/Инвеститор је у обавези да предузме мере заштите како налаз не би био уништен и оштећен и да се сачува на месту и положају у коме је откривен.</w:t>
      </w:r>
    </w:p>
    <w:p w14:paraId="0E9BE670" w14:textId="19D747ED" w:rsidR="00A20EF5" w:rsidRPr="001F3399" w:rsidRDefault="00A20EF5" w:rsidP="00A20EF5">
      <w:pPr>
        <w:tabs>
          <w:tab w:val="left" w:pos="426"/>
        </w:tabs>
        <w:overflowPunct w:val="0"/>
        <w:autoSpaceDE w:val="0"/>
        <w:autoSpaceDN w:val="0"/>
        <w:adjustRightInd w:val="0"/>
        <w:spacing w:before="200"/>
        <w:jc w:val="both"/>
        <w:textAlignment w:val="baseline"/>
        <w:rPr>
          <w:rFonts w:ascii="Trebuchet MS" w:hAnsi="Trebuchet MS"/>
          <w:b/>
          <w:lang w:val="sr-Cyrl-RS"/>
        </w:rPr>
      </w:pPr>
      <w:r w:rsidRPr="001F3399">
        <w:rPr>
          <w:rFonts w:ascii="Trebuchet MS" w:hAnsi="Trebuchet MS"/>
          <w:b/>
          <w:lang w:val="sr-Cyrl-RS"/>
        </w:rPr>
        <w:t>0.</w:t>
      </w:r>
      <w:r w:rsidR="00645DDD" w:rsidRPr="001F3399">
        <w:rPr>
          <w:rFonts w:ascii="Trebuchet MS" w:hAnsi="Trebuchet MS"/>
          <w:b/>
          <w:lang w:val="sr-Cyrl-RS"/>
        </w:rPr>
        <w:t>8.</w:t>
      </w:r>
      <w:r w:rsidRPr="001F3399">
        <w:rPr>
          <w:rFonts w:ascii="Trebuchet MS" w:hAnsi="Trebuchet MS"/>
          <w:b/>
          <w:lang w:val="sr-Cyrl-RS"/>
        </w:rPr>
        <w:t>1</w:t>
      </w:r>
      <w:r w:rsidR="00214B5F">
        <w:rPr>
          <w:rFonts w:ascii="Trebuchet MS" w:hAnsi="Trebuchet MS"/>
          <w:b/>
          <w:lang w:val="hr-HR"/>
        </w:rPr>
        <w:t>9</w:t>
      </w:r>
      <w:r w:rsidRPr="001F3399">
        <w:rPr>
          <w:rFonts w:ascii="Trebuchet MS" w:hAnsi="Trebuchet MS"/>
          <w:b/>
          <w:lang w:val="sr-Cyrl-RS"/>
        </w:rPr>
        <w:t>. Ознаке опасности, нумерисање стубова и фазних проводника</w:t>
      </w:r>
    </w:p>
    <w:p w14:paraId="0DE41601" w14:textId="77777777" w:rsidR="00A20EF5" w:rsidRPr="001F3399" w:rsidRDefault="00A20EF5" w:rsidP="00AF365A">
      <w:pPr>
        <w:tabs>
          <w:tab w:val="left" w:pos="426"/>
        </w:tabs>
        <w:overflowPunct w:val="0"/>
        <w:autoSpaceDE w:val="0"/>
        <w:autoSpaceDN w:val="0"/>
        <w:adjustRightInd w:val="0"/>
        <w:spacing w:before="120" w:after="0"/>
        <w:jc w:val="both"/>
        <w:textAlignment w:val="baseline"/>
        <w:rPr>
          <w:rFonts w:ascii="Trebuchet MS" w:hAnsi="Trebuchet MS"/>
          <w:lang w:val="sr-Cyrl-RS"/>
        </w:rPr>
      </w:pPr>
      <w:r w:rsidRPr="001F3399">
        <w:rPr>
          <w:rFonts w:ascii="Trebuchet MS" w:hAnsi="Trebuchet MS"/>
          <w:lang w:val="sr-Cyrl-RS"/>
        </w:rPr>
        <w:tab/>
        <w:t>На новим челично-решеткастим стубовима, на страни која је најприступачнија, постављају се на висини 2,5 m од тла, таблице за упозорење и нумерисање стубова стандардног облика.</w:t>
      </w:r>
    </w:p>
    <w:p w14:paraId="022CEA80" w14:textId="77777777" w:rsidR="00A20EF5" w:rsidRPr="001F3399" w:rsidRDefault="00A20EF5" w:rsidP="00AF365A">
      <w:pPr>
        <w:tabs>
          <w:tab w:val="left" w:pos="426"/>
        </w:tabs>
        <w:overflowPunct w:val="0"/>
        <w:autoSpaceDE w:val="0"/>
        <w:autoSpaceDN w:val="0"/>
        <w:adjustRightInd w:val="0"/>
        <w:spacing w:before="120" w:after="0"/>
        <w:jc w:val="both"/>
        <w:textAlignment w:val="baseline"/>
        <w:rPr>
          <w:rFonts w:ascii="Trebuchet MS" w:hAnsi="Trebuchet MS"/>
          <w:lang w:val="sr-Cyrl-RS"/>
        </w:rPr>
      </w:pPr>
      <w:r w:rsidRPr="001F3399">
        <w:rPr>
          <w:rFonts w:ascii="Trebuchet MS" w:hAnsi="Trebuchet MS"/>
          <w:lang w:val="sr-Cyrl-RS"/>
        </w:rPr>
        <w:tab/>
        <w:t>Према техничким препорукама, на новом стубу извршиће се и означавање фаза емајлираним таблицама или таблицама од пластичне масе.</w:t>
      </w:r>
    </w:p>
    <w:p w14:paraId="102CE494" w14:textId="77777777" w:rsidR="00A20EF5" w:rsidRPr="001F3399" w:rsidRDefault="00A20EF5" w:rsidP="00AF365A">
      <w:pPr>
        <w:tabs>
          <w:tab w:val="left" w:pos="426"/>
        </w:tabs>
        <w:overflowPunct w:val="0"/>
        <w:autoSpaceDE w:val="0"/>
        <w:autoSpaceDN w:val="0"/>
        <w:adjustRightInd w:val="0"/>
        <w:spacing w:before="120" w:after="0"/>
        <w:jc w:val="both"/>
        <w:textAlignment w:val="baseline"/>
        <w:rPr>
          <w:rFonts w:ascii="Trebuchet MS" w:hAnsi="Trebuchet MS"/>
          <w:lang w:val="sr-Cyrl-RS"/>
        </w:rPr>
      </w:pPr>
      <w:r w:rsidRPr="001F3399">
        <w:rPr>
          <w:rFonts w:ascii="Trebuchet MS" w:hAnsi="Trebuchet MS"/>
          <w:lang w:val="sr-Cyrl-RS"/>
        </w:rPr>
        <w:tab/>
        <w:t>Таблице за означавање фаза са ознакама 0, 4 или 8 се постављају на конзоле стуба изнад фазних проводника.</w:t>
      </w:r>
    </w:p>
    <w:p w14:paraId="2549BE76" w14:textId="77777777" w:rsidR="00A20EF5" w:rsidRPr="001F3399" w:rsidRDefault="00A20EF5" w:rsidP="00AF365A">
      <w:pPr>
        <w:tabs>
          <w:tab w:val="left" w:pos="426"/>
        </w:tabs>
        <w:overflowPunct w:val="0"/>
        <w:autoSpaceDE w:val="0"/>
        <w:autoSpaceDN w:val="0"/>
        <w:adjustRightInd w:val="0"/>
        <w:spacing w:before="120" w:after="0"/>
        <w:jc w:val="both"/>
        <w:textAlignment w:val="baseline"/>
        <w:rPr>
          <w:rFonts w:ascii="Trebuchet MS" w:hAnsi="Trebuchet MS"/>
          <w:lang w:val="sr-Cyrl-RS"/>
        </w:rPr>
      </w:pPr>
      <w:r w:rsidRPr="001F3399">
        <w:rPr>
          <w:rFonts w:ascii="Trebuchet MS" w:hAnsi="Trebuchet MS"/>
          <w:lang w:val="sr-Cyrl-RS"/>
        </w:rPr>
        <w:tab/>
        <w:t>Извођач радова треба у писаном облику да се обрати Инвеститору и власнику далековода ЕМС ради дефинисања података који се уносе у таблице за нумерисање и опомену.</w:t>
      </w:r>
    </w:p>
    <w:p w14:paraId="191C844B" w14:textId="77777777" w:rsidR="00A20EF5" w:rsidRPr="001F3399" w:rsidRDefault="00A20EF5" w:rsidP="00AF365A">
      <w:pPr>
        <w:tabs>
          <w:tab w:val="left" w:pos="426"/>
        </w:tabs>
        <w:overflowPunct w:val="0"/>
        <w:autoSpaceDE w:val="0"/>
        <w:autoSpaceDN w:val="0"/>
        <w:adjustRightInd w:val="0"/>
        <w:spacing w:before="120" w:after="0"/>
        <w:jc w:val="both"/>
        <w:textAlignment w:val="baseline"/>
        <w:rPr>
          <w:rFonts w:ascii="Trebuchet MS" w:hAnsi="Trebuchet MS"/>
          <w:lang w:val="sr-Cyrl-RS"/>
        </w:rPr>
      </w:pPr>
      <w:r w:rsidRPr="001F3399">
        <w:rPr>
          <w:rFonts w:ascii="Trebuchet MS" w:hAnsi="Trebuchet MS"/>
          <w:lang w:val="sr-Cyrl-RS"/>
        </w:rPr>
        <w:lastRenderedPageBreak/>
        <w:tab/>
        <w:t xml:space="preserve">На новом стубу предметног далековода, са обе стране, извршиће се означавање броја стуба за уочавање из ваздуха, тј. из хеликоптера. Таблице се постављају на врху стуба између горње конзоле и заштитног ужета. Цртеж таблице и носача таблица са предложеним димензијама дат је у графичком прилогу пројекта, а како се види дате су две варијанте за израду таблице. У првој варијанти сваки број има своју таблицу (двоцифрен број се састоји од две таблице). Друга варијанта је да се на једној таблици уписује редни број стуба без обзира колико има цифара у броју стуба. </w:t>
      </w:r>
    </w:p>
    <w:p w14:paraId="760BF966" w14:textId="77777777" w:rsidR="00A20EF5" w:rsidRPr="001F3399" w:rsidRDefault="00A20EF5" w:rsidP="00AF365A">
      <w:pPr>
        <w:tabs>
          <w:tab w:val="left" w:pos="426"/>
        </w:tabs>
        <w:overflowPunct w:val="0"/>
        <w:autoSpaceDE w:val="0"/>
        <w:autoSpaceDN w:val="0"/>
        <w:adjustRightInd w:val="0"/>
        <w:spacing w:before="120" w:after="0"/>
        <w:jc w:val="both"/>
        <w:textAlignment w:val="baseline"/>
        <w:rPr>
          <w:rFonts w:ascii="Trebuchet MS" w:hAnsi="Trebuchet MS"/>
          <w:lang w:val="sr-Cyrl-RS"/>
        </w:rPr>
      </w:pPr>
      <w:r w:rsidRPr="001F3399">
        <w:rPr>
          <w:rFonts w:ascii="Trebuchet MS" w:hAnsi="Trebuchet MS"/>
          <w:lang w:val="sr-Cyrl-RS"/>
        </w:rPr>
        <w:tab/>
        <w:t>Инвеститор предметног далековода одлучује који ће тип таблице применити на далеководу.</w:t>
      </w:r>
    </w:p>
    <w:p w14:paraId="446BBB2F" w14:textId="69F3EFC2" w:rsidR="00A20EF5" w:rsidRPr="001F3399" w:rsidRDefault="00A20EF5" w:rsidP="00A20EF5">
      <w:pPr>
        <w:tabs>
          <w:tab w:val="left" w:pos="426"/>
        </w:tabs>
        <w:overflowPunct w:val="0"/>
        <w:autoSpaceDE w:val="0"/>
        <w:autoSpaceDN w:val="0"/>
        <w:adjustRightInd w:val="0"/>
        <w:spacing w:before="200"/>
        <w:jc w:val="both"/>
        <w:textAlignment w:val="baseline"/>
        <w:rPr>
          <w:rFonts w:ascii="Trebuchet MS" w:hAnsi="Trebuchet MS"/>
          <w:b/>
          <w:lang w:val="sr-Cyrl-RS"/>
        </w:rPr>
      </w:pPr>
      <w:r w:rsidRPr="001F3399">
        <w:rPr>
          <w:rFonts w:ascii="Trebuchet MS" w:hAnsi="Trebuchet MS"/>
          <w:b/>
          <w:lang w:val="sr-Cyrl-RS"/>
        </w:rPr>
        <w:t>0.</w:t>
      </w:r>
      <w:r w:rsidR="00645DDD" w:rsidRPr="001F3399">
        <w:rPr>
          <w:rFonts w:ascii="Trebuchet MS" w:hAnsi="Trebuchet MS"/>
          <w:b/>
          <w:lang w:val="sr-Cyrl-RS"/>
        </w:rPr>
        <w:t>8.</w:t>
      </w:r>
      <w:r w:rsidR="00214B5F">
        <w:rPr>
          <w:rFonts w:ascii="Trebuchet MS" w:hAnsi="Trebuchet MS"/>
          <w:b/>
          <w:lang w:val="hr-HR"/>
        </w:rPr>
        <w:t>20</w:t>
      </w:r>
      <w:r w:rsidRPr="001F3399">
        <w:rPr>
          <w:rFonts w:ascii="Trebuchet MS" w:hAnsi="Trebuchet MS"/>
          <w:b/>
          <w:bCs/>
          <w:lang w:val="sr-Cyrl-RS"/>
        </w:rPr>
        <w:t>. Динамика радова на далеководу</w:t>
      </w:r>
    </w:p>
    <w:p w14:paraId="73F8E119" w14:textId="627CB33A" w:rsidR="00A20EF5" w:rsidRPr="001F3399" w:rsidRDefault="00A20EF5" w:rsidP="00AF365A">
      <w:pPr>
        <w:tabs>
          <w:tab w:val="left" w:pos="426"/>
        </w:tabs>
        <w:overflowPunct w:val="0"/>
        <w:autoSpaceDE w:val="0"/>
        <w:autoSpaceDN w:val="0"/>
        <w:adjustRightInd w:val="0"/>
        <w:spacing w:before="120" w:after="0"/>
        <w:jc w:val="both"/>
        <w:textAlignment w:val="baseline"/>
        <w:rPr>
          <w:rFonts w:ascii="Trebuchet MS" w:hAnsi="Trebuchet MS"/>
          <w:bCs/>
          <w:lang w:val="sr-Cyrl-RS"/>
        </w:rPr>
      </w:pPr>
      <w:r w:rsidRPr="001F3399">
        <w:rPr>
          <w:rFonts w:ascii="Trebuchet MS" w:hAnsi="Trebuchet MS"/>
          <w:bCs/>
          <w:lang w:val="sr-Cyrl-RS"/>
        </w:rPr>
        <w:tab/>
        <w:t>Потребно је дефинисати динамику радова како би се што пре оспособио за рад постојећи далековод 110 kV број 119</w:t>
      </w:r>
      <w:r w:rsidR="00156E1A" w:rsidRPr="001F3399">
        <w:rPr>
          <w:rFonts w:ascii="Trebuchet MS" w:hAnsi="Trebuchet MS"/>
          <w:bCs/>
          <w:lang w:val="sr-Cyrl-RS"/>
        </w:rPr>
        <w:t>6</w:t>
      </w:r>
      <w:r w:rsidRPr="001F3399">
        <w:rPr>
          <w:rFonts w:ascii="Trebuchet MS" w:hAnsi="Trebuchet MS"/>
          <w:bCs/>
          <w:lang w:val="sr-Cyrl-RS"/>
        </w:rPr>
        <w:t>/2 ТС Рудник 3 – ТС Велико Градиште.</w:t>
      </w:r>
    </w:p>
    <w:p w14:paraId="2DE072EB" w14:textId="77777777" w:rsidR="00A20EF5" w:rsidRPr="001F3399" w:rsidRDefault="00A20EF5" w:rsidP="00AF365A">
      <w:pPr>
        <w:tabs>
          <w:tab w:val="left" w:pos="426"/>
        </w:tabs>
        <w:overflowPunct w:val="0"/>
        <w:autoSpaceDE w:val="0"/>
        <w:autoSpaceDN w:val="0"/>
        <w:adjustRightInd w:val="0"/>
        <w:spacing w:before="120" w:after="0"/>
        <w:jc w:val="both"/>
        <w:textAlignment w:val="baseline"/>
        <w:rPr>
          <w:rFonts w:ascii="Trebuchet MS" w:hAnsi="Trebuchet MS"/>
          <w:bCs/>
          <w:lang w:val="sr-Cyrl-RS"/>
        </w:rPr>
      </w:pPr>
      <w:r w:rsidRPr="001F3399">
        <w:rPr>
          <w:rFonts w:ascii="Trebuchet MS" w:hAnsi="Trebuchet MS"/>
          <w:bCs/>
          <w:lang w:val="sr-Cyrl-RS"/>
        </w:rPr>
        <w:tab/>
        <w:t>Елаборат динамике извођења радова треба да усагласе и овере комисија који су надлежни сваки за свој део посла и то:</w:t>
      </w:r>
    </w:p>
    <w:p w14:paraId="16A57E83" w14:textId="77777777" w:rsidR="00A20EF5" w:rsidRPr="001F3399" w:rsidRDefault="00A20EF5">
      <w:pPr>
        <w:numPr>
          <w:ilvl w:val="0"/>
          <w:numId w:val="23"/>
        </w:numPr>
        <w:tabs>
          <w:tab w:val="left" w:pos="426"/>
        </w:tabs>
        <w:overflowPunct w:val="0"/>
        <w:autoSpaceDE w:val="0"/>
        <w:autoSpaceDN w:val="0"/>
        <w:adjustRightInd w:val="0"/>
        <w:spacing w:after="0"/>
        <w:ind w:left="851" w:hanging="284"/>
        <w:jc w:val="both"/>
        <w:textAlignment w:val="baseline"/>
        <w:rPr>
          <w:rFonts w:ascii="Trebuchet MS" w:hAnsi="Trebuchet MS"/>
          <w:bCs/>
          <w:lang w:val="sr-Cyrl-RS"/>
        </w:rPr>
      </w:pPr>
      <w:r w:rsidRPr="001F3399">
        <w:rPr>
          <w:rFonts w:ascii="Trebuchet MS" w:hAnsi="Trebuchet MS"/>
          <w:bCs/>
          <w:lang w:val="sr-Cyrl-RS"/>
        </w:rPr>
        <w:t>Извођач радова на далеководу.</w:t>
      </w:r>
    </w:p>
    <w:p w14:paraId="65F31299" w14:textId="77777777" w:rsidR="00A20EF5" w:rsidRPr="001F3399" w:rsidRDefault="00A20EF5">
      <w:pPr>
        <w:numPr>
          <w:ilvl w:val="0"/>
          <w:numId w:val="23"/>
        </w:numPr>
        <w:tabs>
          <w:tab w:val="left" w:pos="426"/>
        </w:tabs>
        <w:overflowPunct w:val="0"/>
        <w:autoSpaceDE w:val="0"/>
        <w:autoSpaceDN w:val="0"/>
        <w:adjustRightInd w:val="0"/>
        <w:spacing w:after="0"/>
        <w:ind w:left="851" w:hanging="284"/>
        <w:jc w:val="both"/>
        <w:textAlignment w:val="baseline"/>
        <w:rPr>
          <w:rFonts w:ascii="Trebuchet MS" w:hAnsi="Trebuchet MS"/>
          <w:bCs/>
          <w:lang w:val="sr-Cyrl-RS"/>
        </w:rPr>
      </w:pPr>
      <w:r w:rsidRPr="001F3399">
        <w:rPr>
          <w:rFonts w:ascii="Trebuchet MS" w:hAnsi="Trebuchet MS"/>
          <w:bCs/>
          <w:lang w:val="sr-Cyrl-RS"/>
        </w:rPr>
        <w:t>Надзорни орган инвеститора ЕМС Београд.</w:t>
      </w:r>
    </w:p>
    <w:p w14:paraId="391D5B76" w14:textId="77777777" w:rsidR="00A20EF5" w:rsidRPr="001F3399" w:rsidRDefault="00A20EF5">
      <w:pPr>
        <w:numPr>
          <w:ilvl w:val="0"/>
          <w:numId w:val="23"/>
        </w:numPr>
        <w:tabs>
          <w:tab w:val="left" w:pos="426"/>
        </w:tabs>
        <w:overflowPunct w:val="0"/>
        <w:autoSpaceDE w:val="0"/>
        <w:autoSpaceDN w:val="0"/>
        <w:adjustRightInd w:val="0"/>
        <w:spacing w:after="0"/>
        <w:ind w:left="851" w:hanging="284"/>
        <w:jc w:val="both"/>
        <w:textAlignment w:val="baseline"/>
        <w:rPr>
          <w:rFonts w:ascii="Trebuchet MS" w:hAnsi="Trebuchet MS"/>
          <w:bCs/>
          <w:lang w:val="sr-Cyrl-RS"/>
        </w:rPr>
      </w:pPr>
      <w:r w:rsidRPr="001F3399">
        <w:rPr>
          <w:rFonts w:ascii="Trebuchet MS" w:hAnsi="Trebuchet MS"/>
          <w:bCs/>
          <w:lang w:val="sr-Cyrl-RS"/>
        </w:rPr>
        <w:t>Представник власника предметног далековода 110 kV ЕМС.</w:t>
      </w:r>
    </w:p>
    <w:p w14:paraId="364A9C94" w14:textId="77777777" w:rsidR="00A20EF5" w:rsidRPr="001F3399" w:rsidRDefault="00A20EF5">
      <w:pPr>
        <w:numPr>
          <w:ilvl w:val="0"/>
          <w:numId w:val="23"/>
        </w:numPr>
        <w:tabs>
          <w:tab w:val="left" w:pos="426"/>
        </w:tabs>
        <w:overflowPunct w:val="0"/>
        <w:autoSpaceDE w:val="0"/>
        <w:autoSpaceDN w:val="0"/>
        <w:adjustRightInd w:val="0"/>
        <w:spacing w:after="0"/>
        <w:ind w:left="851" w:hanging="284"/>
        <w:jc w:val="both"/>
        <w:textAlignment w:val="baseline"/>
        <w:rPr>
          <w:rFonts w:ascii="Trebuchet MS" w:hAnsi="Trebuchet MS"/>
          <w:bCs/>
          <w:lang w:val="sr-Cyrl-RS"/>
        </w:rPr>
      </w:pPr>
      <w:r w:rsidRPr="001F3399">
        <w:rPr>
          <w:rFonts w:ascii="Trebuchet MS" w:hAnsi="Trebuchet MS"/>
          <w:bCs/>
          <w:lang w:val="sr-Cyrl-RS"/>
        </w:rPr>
        <w:t>Представник диспечерског центра надлежног за предметни далековод .</w:t>
      </w:r>
    </w:p>
    <w:p w14:paraId="6765A404" w14:textId="77777777" w:rsidR="00A20EF5" w:rsidRPr="001F3399" w:rsidRDefault="00A20EF5">
      <w:pPr>
        <w:numPr>
          <w:ilvl w:val="0"/>
          <w:numId w:val="23"/>
        </w:numPr>
        <w:tabs>
          <w:tab w:val="left" w:pos="426"/>
        </w:tabs>
        <w:overflowPunct w:val="0"/>
        <w:autoSpaceDE w:val="0"/>
        <w:autoSpaceDN w:val="0"/>
        <w:adjustRightInd w:val="0"/>
        <w:spacing w:after="0"/>
        <w:ind w:left="851" w:hanging="284"/>
        <w:jc w:val="both"/>
        <w:textAlignment w:val="baseline"/>
        <w:rPr>
          <w:rFonts w:ascii="Trebuchet MS" w:hAnsi="Trebuchet MS"/>
          <w:bCs/>
          <w:lang w:val="sr-Cyrl-RS"/>
        </w:rPr>
      </w:pPr>
      <w:r w:rsidRPr="001F3399">
        <w:rPr>
          <w:rFonts w:ascii="Trebuchet MS" w:hAnsi="Trebuchet MS"/>
          <w:bCs/>
          <w:lang w:val="sr-Cyrl-RS"/>
        </w:rPr>
        <w:t>Представник још неког предузећа ако то сматрају напред наведена лица (као комисија)</w:t>
      </w:r>
      <w:r w:rsidRPr="001F3399">
        <w:rPr>
          <w:rFonts w:ascii="Trebuchet MS" w:hAnsi="Trebuchet MS"/>
          <w:lang w:val="sr-Cyrl-RS"/>
        </w:rPr>
        <w:t>.</w:t>
      </w:r>
    </w:p>
    <w:p w14:paraId="41522DE1" w14:textId="4CFEC4F5" w:rsidR="00A20EF5" w:rsidRPr="001F3399" w:rsidRDefault="00A20EF5" w:rsidP="00A20EF5">
      <w:pPr>
        <w:tabs>
          <w:tab w:val="left" w:pos="426"/>
        </w:tabs>
        <w:overflowPunct w:val="0"/>
        <w:autoSpaceDE w:val="0"/>
        <w:autoSpaceDN w:val="0"/>
        <w:adjustRightInd w:val="0"/>
        <w:spacing w:before="200"/>
        <w:jc w:val="both"/>
        <w:textAlignment w:val="baseline"/>
        <w:rPr>
          <w:rFonts w:ascii="Trebuchet MS" w:hAnsi="Trebuchet MS"/>
          <w:b/>
          <w:bCs/>
          <w:lang w:val="sr-Cyrl-RS"/>
        </w:rPr>
      </w:pPr>
      <w:r w:rsidRPr="001F3399">
        <w:rPr>
          <w:rFonts w:ascii="Trebuchet MS" w:hAnsi="Trebuchet MS"/>
          <w:b/>
          <w:lang w:val="sr-Cyrl-RS"/>
        </w:rPr>
        <w:t>0.</w:t>
      </w:r>
      <w:r w:rsidR="00645DDD" w:rsidRPr="001F3399">
        <w:rPr>
          <w:rFonts w:ascii="Trebuchet MS" w:hAnsi="Trebuchet MS"/>
          <w:b/>
          <w:lang w:val="sr-Cyrl-RS"/>
        </w:rPr>
        <w:t>8.</w:t>
      </w:r>
      <w:r w:rsidRPr="001F3399">
        <w:rPr>
          <w:rFonts w:ascii="Trebuchet MS" w:hAnsi="Trebuchet MS"/>
          <w:b/>
          <w:lang w:val="sr-Cyrl-RS"/>
        </w:rPr>
        <w:t>2</w:t>
      </w:r>
      <w:r w:rsidR="00214B5F">
        <w:rPr>
          <w:rFonts w:ascii="Trebuchet MS" w:hAnsi="Trebuchet MS"/>
          <w:b/>
          <w:lang w:val="hr-HR"/>
        </w:rPr>
        <w:t>1</w:t>
      </w:r>
      <w:r w:rsidRPr="001F3399">
        <w:rPr>
          <w:rFonts w:ascii="Trebuchet MS" w:hAnsi="Trebuchet MS"/>
          <w:b/>
          <w:lang w:val="sr-Cyrl-RS"/>
        </w:rPr>
        <w:t>. Радови на демонтажи</w:t>
      </w:r>
    </w:p>
    <w:p w14:paraId="08B6F752" w14:textId="77777777" w:rsidR="00A20EF5" w:rsidRPr="001F3399" w:rsidRDefault="00A20EF5" w:rsidP="00AF365A">
      <w:pPr>
        <w:tabs>
          <w:tab w:val="left" w:pos="426"/>
        </w:tabs>
        <w:overflowPunct w:val="0"/>
        <w:autoSpaceDE w:val="0"/>
        <w:autoSpaceDN w:val="0"/>
        <w:adjustRightInd w:val="0"/>
        <w:spacing w:before="120" w:after="0"/>
        <w:jc w:val="both"/>
        <w:textAlignment w:val="baseline"/>
        <w:rPr>
          <w:rFonts w:ascii="Trebuchet MS" w:hAnsi="Trebuchet MS"/>
          <w:lang w:val="sr-Cyrl-RS"/>
        </w:rPr>
      </w:pPr>
      <w:r w:rsidRPr="001F3399">
        <w:rPr>
          <w:rFonts w:ascii="Trebuchet MS" w:hAnsi="Trebuchet MS"/>
          <w:lang w:val="sr-Cyrl-RS"/>
        </w:rPr>
        <w:tab/>
        <w:t>Овом техничком документацијом је обухваћена демонтажа постојећ</w:t>
      </w:r>
      <w:r w:rsidRPr="001F3399">
        <w:rPr>
          <w:rFonts w:ascii="Trebuchet MS" w:hAnsi="Trebuchet MS"/>
        </w:rPr>
        <w:t>e</w:t>
      </w:r>
      <w:r w:rsidRPr="001F3399">
        <w:rPr>
          <w:rFonts w:ascii="Trebuchet MS" w:hAnsi="Trebuchet MS"/>
          <w:lang w:val="sr-Cyrl-RS"/>
        </w:rPr>
        <w:t>г челично-решеткастог стуба број 69.</w:t>
      </w:r>
    </w:p>
    <w:p w14:paraId="6E3AAB73" w14:textId="77777777" w:rsidR="00A20EF5" w:rsidRPr="001F3399" w:rsidRDefault="00A20EF5" w:rsidP="00AF365A">
      <w:pPr>
        <w:tabs>
          <w:tab w:val="left" w:pos="426"/>
        </w:tabs>
        <w:overflowPunct w:val="0"/>
        <w:autoSpaceDE w:val="0"/>
        <w:autoSpaceDN w:val="0"/>
        <w:adjustRightInd w:val="0"/>
        <w:spacing w:before="120" w:after="0"/>
        <w:jc w:val="both"/>
        <w:textAlignment w:val="baseline"/>
        <w:rPr>
          <w:rFonts w:ascii="Trebuchet MS" w:hAnsi="Trebuchet MS"/>
        </w:rPr>
      </w:pPr>
      <w:r w:rsidRPr="001F3399">
        <w:rPr>
          <w:rFonts w:ascii="Trebuchet MS" w:hAnsi="Trebuchet MS"/>
          <w:lang w:val="sr-Cyrl-RS"/>
        </w:rPr>
        <w:tab/>
        <w:t xml:space="preserve">Постојећи демонтирани проводник Al/Č 240/40 mm² се намотава на бубњеве, а демонтирано заштитно уже </w:t>
      </w:r>
      <w:r w:rsidRPr="001F3399">
        <w:rPr>
          <w:rFonts w:ascii="Trebuchet MS" w:hAnsi="Trebuchet MS"/>
        </w:rPr>
        <w:t>OPGW ASC 49 Furukawa D.</w:t>
      </w:r>
    </w:p>
    <w:p w14:paraId="5BD0507D" w14:textId="77777777" w:rsidR="00A20EF5" w:rsidRPr="001F3399" w:rsidRDefault="00A20EF5" w:rsidP="00AF365A">
      <w:pPr>
        <w:tabs>
          <w:tab w:val="left" w:pos="426"/>
          <w:tab w:val="left" w:pos="3686"/>
        </w:tabs>
        <w:spacing w:before="120" w:after="0"/>
        <w:jc w:val="both"/>
        <w:rPr>
          <w:rFonts w:ascii="Trebuchet MS" w:hAnsi="Trebuchet MS"/>
          <w:lang w:val="sr-Cyrl-RS"/>
        </w:rPr>
      </w:pPr>
      <w:r w:rsidRPr="001F3399">
        <w:rPr>
          <w:rFonts w:ascii="Trebuchet MS" w:hAnsi="Trebuchet MS"/>
          <w:lang w:val="sr-Cyrl-RS"/>
        </w:rPr>
        <w:tab/>
        <w:t>Сав демонтирани материјал и конструкција се транспортује и складишти у магацину Инвеститора.</w:t>
      </w:r>
    </w:p>
    <w:p w14:paraId="7DA2A58F" w14:textId="08CBB810" w:rsidR="002324FA" w:rsidRDefault="002324FA">
      <w:pPr>
        <w:rPr>
          <w:rFonts w:ascii="Trebuchet MS" w:hAnsi="Trebuchet MS"/>
          <w:b/>
          <w:lang w:val="sr-Cyrl-RS"/>
        </w:rPr>
      </w:pPr>
    </w:p>
    <w:p w14:paraId="75A1C22F" w14:textId="518F32F4" w:rsidR="001A4A15" w:rsidRPr="001F3399" w:rsidRDefault="001A4A15" w:rsidP="001A4A15">
      <w:pPr>
        <w:tabs>
          <w:tab w:val="left" w:pos="426"/>
        </w:tabs>
        <w:overflowPunct w:val="0"/>
        <w:autoSpaceDE w:val="0"/>
        <w:autoSpaceDN w:val="0"/>
        <w:adjustRightInd w:val="0"/>
        <w:spacing w:before="200"/>
        <w:jc w:val="both"/>
        <w:textAlignment w:val="baseline"/>
        <w:rPr>
          <w:rFonts w:ascii="Trebuchet MS" w:hAnsi="Trebuchet MS"/>
          <w:b/>
          <w:bCs/>
          <w:lang w:val="sr-Cyrl-RS"/>
        </w:rPr>
      </w:pPr>
      <w:r w:rsidRPr="001F3399">
        <w:rPr>
          <w:rFonts w:ascii="Trebuchet MS" w:hAnsi="Trebuchet MS"/>
          <w:b/>
          <w:lang w:val="sr-Cyrl-RS"/>
        </w:rPr>
        <w:t>0.8.2</w:t>
      </w:r>
      <w:r w:rsidR="00214B5F">
        <w:rPr>
          <w:rFonts w:ascii="Trebuchet MS" w:hAnsi="Trebuchet MS"/>
          <w:b/>
          <w:lang w:val="hr-HR"/>
        </w:rPr>
        <w:t>2</w:t>
      </w:r>
      <w:r w:rsidRPr="001F3399">
        <w:rPr>
          <w:rFonts w:ascii="Trebuchet MS" w:hAnsi="Trebuchet MS"/>
          <w:b/>
          <w:lang w:val="sr-Cyrl-RS"/>
        </w:rPr>
        <w:t xml:space="preserve">. </w:t>
      </w:r>
      <w:r>
        <w:rPr>
          <w:rFonts w:ascii="Trebuchet MS" w:hAnsi="Trebuchet MS"/>
          <w:b/>
          <w:lang w:val="sr-Cyrl-RS"/>
        </w:rPr>
        <w:t>Катастарске парцеле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4"/>
        <w:gridCol w:w="1452"/>
        <w:gridCol w:w="6495"/>
      </w:tblGrid>
      <w:tr w:rsidR="000B755F" w:rsidRPr="006822C0" w14:paraId="73C004ED" w14:textId="77777777" w:rsidTr="000B755F">
        <w:tc>
          <w:tcPr>
            <w:tcW w:w="1964" w:type="dxa"/>
          </w:tcPr>
          <w:p w14:paraId="767C91FC" w14:textId="77777777" w:rsidR="000B755F" w:rsidRPr="006822C0" w:rsidRDefault="000B755F" w:rsidP="00082C6D">
            <w:pPr>
              <w:tabs>
                <w:tab w:val="left" w:pos="3686"/>
              </w:tabs>
              <w:spacing w:after="0"/>
              <w:rPr>
                <w:rFonts w:ascii="Trebuchet MS" w:eastAsia="Calibri" w:hAnsi="Trebuchet MS" w:cs="Arial"/>
                <w:lang w:val="uz-Cyrl-UZ"/>
              </w:rPr>
            </w:pPr>
            <w:proofErr w:type="spellStart"/>
            <w:r w:rsidRPr="006822C0">
              <w:rPr>
                <w:rFonts w:ascii="Trebuchet MS" w:hAnsi="Trebuchet MS" w:cs="Arial"/>
                <w:color w:val="000000"/>
                <w:lang w:val="en-US"/>
              </w:rPr>
              <w:t>списак</w:t>
            </w:r>
            <w:proofErr w:type="spellEnd"/>
            <w:r w:rsidRPr="006822C0">
              <w:rPr>
                <w:rFonts w:ascii="Trebuchet MS" w:hAnsi="Trebuchet MS" w:cs="Arial"/>
                <w:color w:val="000000"/>
                <w:lang w:val="en-US"/>
              </w:rPr>
              <w:t xml:space="preserve"> </w:t>
            </w:r>
            <w:proofErr w:type="spellStart"/>
            <w:r w:rsidRPr="006822C0">
              <w:rPr>
                <w:rFonts w:ascii="Trebuchet MS" w:hAnsi="Trebuchet MS" w:cs="Arial"/>
                <w:color w:val="000000"/>
                <w:lang w:val="en-US"/>
              </w:rPr>
              <w:t>катастарских</w:t>
            </w:r>
            <w:proofErr w:type="spellEnd"/>
            <w:r w:rsidRPr="006822C0">
              <w:rPr>
                <w:rFonts w:ascii="Trebuchet MS" w:hAnsi="Trebuchet MS" w:cs="Arial"/>
                <w:color w:val="000000"/>
                <w:lang w:val="en-US"/>
              </w:rPr>
              <w:t xml:space="preserve"> </w:t>
            </w:r>
            <w:proofErr w:type="spellStart"/>
            <w:r w:rsidRPr="006822C0">
              <w:rPr>
                <w:rFonts w:ascii="Trebuchet MS" w:hAnsi="Trebuchet MS" w:cs="Arial"/>
                <w:color w:val="000000"/>
                <w:lang w:val="en-US"/>
              </w:rPr>
              <w:t>парцела</w:t>
            </w:r>
            <w:proofErr w:type="spellEnd"/>
            <w:r w:rsidRPr="006822C0">
              <w:rPr>
                <w:rFonts w:ascii="Trebuchet MS" w:hAnsi="Trebuchet MS" w:cs="Arial"/>
                <w:color w:val="000000"/>
                <w:lang w:val="en-US"/>
              </w:rPr>
              <w:t xml:space="preserve"> и </w:t>
            </w:r>
            <w:proofErr w:type="spellStart"/>
            <w:r w:rsidRPr="006822C0">
              <w:rPr>
                <w:rFonts w:ascii="Trebuchet MS" w:hAnsi="Trebuchet MS" w:cs="Arial"/>
                <w:color w:val="000000"/>
                <w:lang w:val="en-US"/>
              </w:rPr>
              <w:t>катастарска</w:t>
            </w:r>
            <w:proofErr w:type="spellEnd"/>
            <w:r w:rsidRPr="006822C0">
              <w:rPr>
                <w:rFonts w:ascii="Trebuchet MS" w:hAnsi="Trebuchet MS" w:cs="Arial"/>
                <w:color w:val="000000"/>
                <w:lang w:val="en-US"/>
              </w:rPr>
              <w:t xml:space="preserve"> </w:t>
            </w:r>
            <w:proofErr w:type="spellStart"/>
            <w:r w:rsidRPr="006822C0">
              <w:rPr>
                <w:rFonts w:ascii="Trebuchet MS" w:hAnsi="Trebuchet MS" w:cs="Arial"/>
                <w:color w:val="000000"/>
                <w:lang w:val="en-US"/>
              </w:rPr>
              <w:t>општина</w:t>
            </w:r>
            <w:proofErr w:type="spellEnd"/>
            <w:r w:rsidRPr="006822C0">
              <w:rPr>
                <w:rFonts w:ascii="Trebuchet MS" w:hAnsi="Trebuchet MS" w:cs="Arial"/>
                <w:color w:val="000000"/>
                <w:lang w:val="en-US"/>
              </w:rPr>
              <w:t xml:space="preserve"> </w:t>
            </w:r>
            <w:proofErr w:type="spellStart"/>
            <w:r w:rsidRPr="006822C0">
              <w:rPr>
                <w:rFonts w:ascii="Trebuchet MS" w:hAnsi="Trebuchet MS" w:cs="Arial"/>
                <w:color w:val="000000"/>
                <w:lang w:val="en-US"/>
              </w:rPr>
              <w:t>објеката</w:t>
            </w:r>
            <w:proofErr w:type="spellEnd"/>
            <w:r w:rsidRPr="006822C0">
              <w:rPr>
                <w:rFonts w:ascii="Trebuchet MS" w:hAnsi="Trebuchet MS" w:cs="Arial"/>
                <w:color w:val="000000"/>
                <w:lang w:val="en-US"/>
              </w:rPr>
              <w:t>/</w:t>
            </w:r>
            <w:proofErr w:type="spellStart"/>
            <w:r w:rsidRPr="006822C0">
              <w:rPr>
                <w:rFonts w:ascii="Trebuchet MS" w:hAnsi="Trebuchet MS" w:cs="Arial"/>
                <w:color w:val="000000"/>
                <w:lang w:val="en-US"/>
              </w:rPr>
              <w:t>радова</w:t>
            </w:r>
            <w:proofErr w:type="spellEnd"/>
            <w:r w:rsidRPr="006822C0">
              <w:rPr>
                <w:rFonts w:ascii="Trebuchet MS" w:hAnsi="Trebuchet MS" w:cs="Arial"/>
                <w:color w:val="000000"/>
                <w:lang w:val="en-US"/>
              </w:rPr>
              <w:t xml:space="preserve"> </w:t>
            </w:r>
            <w:proofErr w:type="spellStart"/>
            <w:r w:rsidRPr="006822C0">
              <w:rPr>
                <w:rFonts w:ascii="Trebuchet MS" w:hAnsi="Trebuchet MS" w:cs="Arial"/>
                <w:color w:val="000000"/>
                <w:lang w:val="en-US"/>
              </w:rPr>
              <w:t>који</w:t>
            </w:r>
            <w:proofErr w:type="spellEnd"/>
            <w:r w:rsidRPr="006822C0">
              <w:rPr>
                <w:rFonts w:ascii="Trebuchet MS" w:hAnsi="Trebuchet MS" w:cs="Arial"/>
                <w:color w:val="000000"/>
                <w:lang w:val="en-US"/>
              </w:rPr>
              <w:t xml:space="preserve"> </w:t>
            </w:r>
            <w:proofErr w:type="spellStart"/>
            <w:r w:rsidRPr="006822C0">
              <w:rPr>
                <w:rFonts w:ascii="Trebuchet MS" w:hAnsi="Trebuchet MS" w:cs="Arial"/>
                <w:color w:val="000000"/>
                <w:lang w:val="en-US"/>
              </w:rPr>
              <w:t>су</w:t>
            </w:r>
            <w:proofErr w:type="spellEnd"/>
            <w:r w:rsidRPr="006822C0">
              <w:rPr>
                <w:rFonts w:ascii="Trebuchet MS" w:hAnsi="Trebuchet MS" w:cs="Arial"/>
                <w:color w:val="000000"/>
                <w:lang w:val="en-US"/>
              </w:rPr>
              <w:t xml:space="preserve"> </w:t>
            </w:r>
            <w:proofErr w:type="spellStart"/>
            <w:r w:rsidRPr="006822C0">
              <w:rPr>
                <w:rFonts w:ascii="Trebuchet MS" w:hAnsi="Trebuchet MS" w:cs="Arial"/>
                <w:color w:val="000000"/>
                <w:lang w:val="en-US"/>
              </w:rPr>
              <w:t>предмет</w:t>
            </w:r>
            <w:proofErr w:type="spellEnd"/>
            <w:r w:rsidRPr="006822C0">
              <w:rPr>
                <w:rFonts w:ascii="Trebuchet MS" w:hAnsi="Trebuchet MS" w:cs="Arial"/>
                <w:color w:val="000000"/>
                <w:lang w:val="en-US"/>
              </w:rPr>
              <w:t xml:space="preserve"> </w:t>
            </w:r>
            <w:proofErr w:type="spellStart"/>
            <w:r w:rsidRPr="006822C0">
              <w:rPr>
                <w:rFonts w:ascii="Trebuchet MS" w:hAnsi="Trebuchet MS" w:cs="Arial"/>
                <w:color w:val="000000"/>
                <w:lang w:val="en-US"/>
              </w:rPr>
              <w:t>захтева</w:t>
            </w:r>
            <w:proofErr w:type="spellEnd"/>
            <w:r w:rsidRPr="006822C0">
              <w:rPr>
                <w:rFonts w:ascii="Trebuchet MS" w:hAnsi="Trebuchet MS" w:cs="Arial"/>
                <w:color w:val="000000"/>
                <w:lang w:val="en-US"/>
              </w:rPr>
              <w:t>:</w:t>
            </w:r>
          </w:p>
        </w:tc>
        <w:tc>
          <w:tcPr>
            <w:tcW w:w="7947" w:type="dxa"/>
            <w:gridSpan w:val="2"/>
          </w:tcPr>
          <w:p w14:paraId="23F95D6B" w14:textId="77777777" w:rsidR="000B755F" w:rsidRPr="006822C0" w:rsidRDefault="000B755F" w:rsidP="00082C6D">
            <w:pPr>
              <w:overflowPunct w:val="0"/>
              <w:spacing w:after="0"/>
              <w:jc w:val="both"/>
              <w:textAlignment w:val="baseline"/>
              <w:rPr>
                <w:rFonts w:ascii="Trebuchet MS" w:hAnsi="Trebuchet MS"/>
                <w:lang w:val="en-US"/>
              </w:rPr>
            </w:pPr>
            <w:r w:rsidRPr="006822C0">
              <w:rPr>
                <w:rFonts w:ascii="Trebuchet MS" w:hAnsi="Trebuchet MS"/>
              </w:rPr>
              <w:t xml:space="preserve">Општина </w:t>
            </w:r>
            <w:r w:rsidRPr="006822C0">
              <w:rPr>
                <w:rFonts w:ascii="Trebuchet MS" w:hAnsi="Trebuchet MS"/>
                <w:lang w:val="sr-Cyrl-RS"/>
              </w:rPr>
              <w:t>Велико Градиште</w:t>
            </w:r>
          </w:p>
          <w:p w14:paraId="3081A8DD" w14:textId="77777777" w:rsidR="000B755F" w:rsidRPr="006822C0" w:rsidRDefault="000B755F" w:rsidP="00082C6D">
            <w:pPr>
              <w:overflowPunct w:val="0"/>
              <w:spacing w:after="0"/>
              <w:jc w:val="both"/>
              <w:textAlignment w:val="baseline"/>
              <w:rPr>
                <w:rFonts w:ascii="Trebuchet MS" w:hAnsi="Trebuchet MS"/>
                <w:lang w:val="en-US"/>
              </w:rPr>
            </w:pPr>
            <w:r w:rsidRPr="006822C0">
              <w:rPr>
                <w:rFonts w:ascii="Trebuchet MS" w:eastAsia="Calibri" w:hAnsi="Trebuchet MS" w:cs="Arial"/>
              </w:rPr>
              <w:t>К.О. Кумане</w:t>
            </w:r>
          </w:p>
          <w:p w14:paraId="7937FBB3" w14:textId="77777777" w:rsidR="000B755F" w:rsidRPr="006822C0" w:rsidRDefault="000B755F" w:rsidP="00082C6D">
            <w:pPr>
              <w:overflowPunct w:val="0"/>
              <w:spacing w:after="0"/>
              <w:jc w:val="both"/>
              <w:textAlignment w:val="baseline"/>
              <w:rPr>
                <w:rFonts w:ascii="Trebuchet MS" w:hAnsi="Trebuchet MS" w:cs="Arial"/>
              </w:rPr>
            </w:pPr>
            <w:r w:rsidRPr="006822C0">
              <w:rPr>
                <w:rFonts w:ascii="Trebuchet MS" w:eastAsia="Calibri" w:hAnsi="Trebuchet MS" w:cs="Arial"/>
              </w:rPr>
              <w:t>К.П. 167, 180, 181, 182, 191, 192, 193, 194, 195, 196, 691, 693, 707, 708, 710, 711, 1971, 1974, 1975, 1977, 1982, 1984, 1985, 4287</w:t>
            </w:r>
          </w:p>
        </w:tc>
      </w:tr>
      <w:tr w:rsidR="000B755F" w:rsidRPr="006822C0" w14:paraId="7B8FE589" w14:textId="77777777" w:rsidTr="000B755F">
        <w:tc>
          <w:tcPr>
            <w:tcW w:w="1964" w:type="dxa"/>
            <w:vMerge w:val="restart"/>
            <w:vAlign w:val="center"/>
          </w:tcPr>
          <w:p w14:paraId="2889DE87" w14:textId="77777777" w:rsidR="000B755F" w:rsidRPr="006822C0" w:rsidRDefault="000B755F" w:rsidP="00082C6D">
            <w:pPr>
              <w:tabs>
                <w:tab w:val="left" w:pos="3686"/>
              </w:tabs>
              <w:spacing w:after="0"/>
              <w:rPr>
                <w:rFonts w:ascii="Trebuchet MS" w:eastAsia="Calibri" w:hAnsi="Trebuchet MS" w:cs="Arial"/>
                <w:color w:val="000000" w:themeColor="text1"/>
                <w:lang w:val="uz-Cyrl-UZ"/>
              </w:rPr>
            </w:pPr>
            <w:proofErr w:type="spellStart"/>
            <w:r w:rsidRPr="006822C0">
              <w:rPr>
                <w:rFonts w:ascii="Trebuchet MS" w:hAnsi="Trebuchet MS" w:cs="Arial"/>
                <w:color w:val="000000"/>
                <w:lang w:val="en-US"/>
              </w:rPr>
              <w:t>списак</w:t>
            </w:r>
            <w:proofErr w:type="spellEnd"/>
            <w:r w:rsidRPr="006822C0">
              <w:rPr>
                <w:rFonts w:ascii="Trebuchet MS" w:hAnsi="Trebuchet MS" w:cs="Arial"/>
                <w:color w:val="000000"/>
                <w:lang w:val="en-US"/>
              </w:rPr>
              <w:t xml:space="preserve"> </w:t>
            </w:r>
            <w:proofErr w:type="spellStart"/>
            <w:r w:rsidRPr="006822C0">
              <w:rPr>
                <w:rFonts w:ascii="Trebuchet MS" w:hAnsi="Trebuchet MS" w:cs="Arial"/>
                <w:color w:val="000000"/>
                <w:lang w:val="en-US"/>
              </w:rPr>
              <w:t>катастарских</w:t>
            </w:r>
            <w:proofErr w:type="spellEnd"/>
            <w:r w:rsidRPr="006822C0">
              <w:rPr>
                <w:rFonts w:ascii="Trebuchet MS" w:hAnsi="Trebuchet MS" w:cs="Arial"/>
                <w:color w:val="000000"/>
                <w:lang w:val="en-US"/>
              </w:rPr>
              <w:t xml:space="preserve"> </w:t>
            </w:r>
            <w:proofErr w:type="spellStart"/>
            <w:r w:rsidRPr="006822C0">
              <w:rPr>
                <w:rFonts w:ascii="Trebuchet MS" w:hAnsi="Trebuchet MS" w:cs="Arial"/>
                <w:color w:val="000000"/>
                <w:lang w:val="en-US"/>
              </w:rPr>
              <w:t>парцела</w:t>
            </w:r>
            <w:proofErr w:type="spellEnd"/>
            <w:r w:rsidRPr="006822C0">
              <w:rPr>
                <w:rFonts w:ascii="Trebuchet MS" w:hAnsi="Trebuchet MS" w:cs="Arial"/>
                <w:color w:val="000000"/>
                <w:lang w:val="en-US"/>
              </w:rPr>
              <w:t xml:space="preserve"> и </w:t>
            </w:r>
            <w:proofErr w:type="spellStart"/>
            <w:r w:rsidRPr="006822C0">
              <w:rPr>
                <w:rFonts w:ascii="Trebuchet MS" w:hAnsi="Trebuchet MS" w:cs="Arial"/>
                <w:color w:val="000000"/>
                <w:lang w:val="en-US"/>
              </w:rPr>
              <w:t>катастарска</w:t>
            </w:r>
            <w:proofErr w:type="spellEnd"/>
            <w:r w:rsidRPr="006822C0">
              <w:rPr>
                <w:rFonts w:ascii="Trebuchet MS" w:hAnsi="Trebuchet MS" w:cs="Arial"/>
                <w:color w:val="000000"/>
                <w:lang w:val="en-US"/>
              </w:rPr>
              <w:t xml:space="preserve"> </w:t>
            </w:r>
            <w:proofErr w:type="spellStart"/>
            <w:r w:rsidRPr="006822C0">
              <w:rPr>
                <w:rFonts w:ascii="Trebuchet MS" w:hAnsi="Trebuchet MS" w:cs="Arial"/>
                <w:color w:val="000000"/>
                <w:lang w:val="en-US"/>
              </w:rPr>
              <w:t>општина</w:t>
            </w:r>
            <w:proofErr w:type="spellEnd"/>
            <w:r w:rsidRPr="006822C0">
              <w:rPr>
                <w:rFonts w:ascii="Trebuchet MS" w:hAnsi="Trebuchet MS" w:cs="Arial"/>
                <w:color w:val="000000"/>
                <w:lang w:val="en-US"/>
              </w:rPr>
              <w:t xml:space="preserve"> </w:t>
            </w:r>
            <w:proofErr w:type="spellStart"/>
            <w:r w:rsidRPr="006822C0">
              <w:rPr>
                <w:rFonts w:ascii="Trebuchet MS" w:hAnsi="Trebuchet MS" w:cs="Arial"/>
                <w:color w:val="000000"/>
                <w:lang w:val="en-US"/>
              </w:rPr>
              <w:t>на</w:t>
            </w:r>
            <w:proofErr w:type="spellEnd"/>
            <w:r w:rsidRPr="006822C0">
              <w:rPr>
                <w:rFonts w:ascii="Trebuchet MS" w:hAnsi="Trebuchet MS" w:cs="Arial"/>
                <w:color w:val="000000"/>
                <w:lang w:val="en-US"/>
              </w:rPr>
              <w:t xml:space="preserve"> </w:t>
            </w:r>
            <w:proofErr w:type="spellStart"/>
            <w:r w:rsidRPr="006822C0">
              <w:rPr>
                <w:rFonts w:ascii="Trebuchet MS" w:hAnsi="Trebuchet MS" w:cs="Arial"/>
                <w:color w:val="000000"/>
                <w:lang w:val="en-US"/>
              </w:rPr>
              <w:t>које</w:t>
            </w:r>
            <w:proofErr w:type="spellEnd"/>
            <w:r w:rsidRPr="006822C0">
              <w:rPr>
                <w:rFonts w:ascii="Trebuchet MS" w:hAnsi="Trebuchet MS" w:cs="Arial"/>
                <w:color w:val="000000"/>
                <w:lang w:val="en-US"/>
              </w:rPr>
              <w:t xml:space="preserve"> </w:t>
            </w:r>
            <w:proofErr w:type="spellStart"/>
            <w:r w:rsidRPr="006822C0">
              <w:rPr>
                <w:rFonts w:ascii="Trebuchet MS" w:hAnsi="Trebuchet MS" w:cs="Arial"/>
                <w:color w:val="000000"/>
                <w:lang w:val="en-US"/>
              </w:rPr>
              <w:t>се</w:t>
            </w:r>
            <w:proofErr w:type="spellEnd"/>
            <w:r w:rsidRPr="006822C0">
              <w:rPr>
                <w:rFonts w:ascii="Trebuchet MS" w:hAnsi="Trebuchet MS" w:cs="Arial"/>
                <w:color w:val="000000"/>
                <w:lang w:val="en-US"/>
              </w:rPr>
              <w:t xml:space="preserve"> </w:t>
            </w:r>
            <w:proofErr w:type="spellStart"/>
            <w:r w:rsidRPr="006822C0">
              <w:rPr>
                <w:rFonts w:ascii="Trebuchet MS" w:hAnsi="Trebuchet MS" w:cs="Arial"/>
                <w:color w:val="000000"/>
                <w:lang w:val="en-US"/>
              </w:rPr>
              <w:t>измештају</w:t>
            </w:r>
            <w:proofErr w:type="spellEnd"/>
            <w:r w:rsidRPr="006822C0">
              <w:rPr>
                <w:rFonts w:ascii="Trebuchet MS" w:hAnsi="Trebuchet MS" w:cs="Arial"/>
                <w:color w:val="000000"/>
                <w:lang w:val="en-US"/>
              </w:rPr>
              <w:t xml:space="preserve"> </w:t>
            </w:r>
            <w:proofErr w:type="spellStart"/>
            <w:r w:rsidRPr="006822C0">
              <w:rPr>
                <w:rFonts w:ascii="Trebuchet MS" w:hAnsi="Trebuchet MS" w:cs="Arial"/>
                <w:color w:val="000000"/>
                <w:lang w:val="en-US"/>
              </w:rPr>
              <w:lastRenderedPageBreak/>
              <w:t>постојећи</w:t>
            </w:r>
            <w:proofErr w:type="spellEnd"/>
            <w:r w:rsidRPr="006822C0">
              <w:rPr>
                <w:rFonts w:ascii="Trebuchet MS" w:hAnsi="Trebuchet MS" w:cs="Arial"/>
                <w:color w:val="000000"/>
                <w:lang w:val="en-US"/>
              </w:rPr>
              <w:t xml:space="preserve"> </w:t>
            </w:r>
            <w:proofErr w:type="spellStart"/>
            <w:r w:rsidRPr="006822C0">
              <w:rPr>
                <w:rFonts w:ascii="Trebuchet MS" w:hAnsi="Trebuchet MS" w:cs="Arial"/>
                <w:color w:val="000000"/>
                <w:lang w:val="en-US"/>
              </w:rPr>
              <w:t>водови</w:t>
            </w:r>
            <w:proofErr w:type="spellEnd"/>
            <w:r w:rsidRPr="006822C0">
              <w:rPr>
                <w:rFonts w:ascii="Trebuchet MS" w:hAnsi="Trebuchet MS" w:cs="Arial"/>
                <w:color w:val="000000"/>
                <w:lang w:val="en-US"/>
              </w:rPr>
              <w:t xml:space="preserve"> (</w:t>
            </w:r>
            <w:proofErr w:type="spellStart"/>
            <w:r w:rsidRPr="006822C0">
              <w:rPr>
                <w:rFonts w:ascii="Trebuchet MS" w:hAnsi="Trebuchet MS" w:cs="Arial"/>
                <w:color w:val="000000"/>
                <w:lang w:val="en-US"/>
              </w:rPr>
              <w:t>уколико</w:t>
            </w:r>
            <w:proofErr w:type="spellEnd"/>
            <w:r w:rsidRPr="006822C0">
              <w:rPr>
                <w:rFonts w:ascii="Trebuchet MS" w:hAnsi="Trebuchet MS" w:cs="Arial"/>
                <w:color w:val="000000"/>
                <w:lang w:val="en-US"/>
              </w:rPr>
              <w:t xml:space="preserve"> </w:t>
            </w:r>
            <w:proofErr w:type="spellStart"/>
            <w:r w:rsidRPr="006822C0">
              <w:rPr>
                <w:rFonts w:ascii="Trebuchet MS" w:hAnsi="Trebuchet MS" w:cs="Arial"/>
                <w:color w:val="000000"/>
                <w:lang w:val="en-US"/>
              </w:rPr>
              <w:t>је</w:t>
            </w:r>
            <w:proofErr w:type="spellEnd"/>
            <w:r w:rsidRPr="006822C0">
              <w:rPr>
                <w:rFonts w:ascii="Trebuchet MS" w:hAnsi="Trebuchet MS" w:cs="Arial"/>
                <w:color w:val="000000"/>
                <w:lang w:val="en-US"/>
              </w:rPr>
              <w:t xml:space="preserve"> </w:t>
            </w:r>
            <w:proofErr w:type="spellStart"/>
            <w:r w:rsidRPr="006822C0">
              <w:rPr>
                <w:rFonts w:ascii="Trebuchet MS" w:hAnsi="Trebuchet MS" w:cs="Arial"/>
                <w:color w:val="000000"/>
                <w:lang w:val="en-US"/>
              </w:rPr>
              <w:t>измештање</w:t>
            </w:r>
            <w:proofErr w:type="spellEnd"/>
            <w:r w:rsidRPr="006822C0">
              <w:rPr>
                <w:rFonts w:ascii="Trebuchet MS" w:hAnsi="Trebuchet MS" w:cs="Arial"/>
                <w:color w:val="000000"/>
                <w:lang w:val="en-US"/>
              </w:rPr>
              <w:t xml:space="preserve"> </w:t>
            </w:r>
            <w:proofErr w:type="spellStart"/>
            <w:r w:rsidRPr="006822C0">
              <w:rPr>
                <w:rFonts w:ascii="Trebuchet MS" w:hAnsi="Trebuchet MS" w:cs="Arial"/>
                <w:color w:val="000000"/>
                <w:lang w:val="en-US"/>
              </w:rPr>
              <w:t>предмет</w:t>
            </w:r>
            <w:proofErr w:type="spellEnd"/>
            <w:r w:rsidRPr="006822C0">
              <w:rPr>
                <w:rFonts w:ascii="Trebuchet MS" w:hAnsi="Trebuchet MS" w:cs="Arial"/>
                <w:color w:val="000000"/>
                <w:lang w:val="en-US"/>
              </w:rPr>
              <w:t xml:space="preserve"> </w:t>
            </w:r>
            <w:proofErr w:type="spellStart"/>
            <w:r w:rsidRPr="006822C0">
              <w:rPr>
                <w:rFonts w:ascii="Trebuchet MS" w:hAnsi="Trebuchet MS" w:cs="Arial"/>
                <w:color w:val="000000"/>
                <w:lang w:val="en-US"/>
              </w:rPr>
              <w:t>захтева</w:t>
            </w:r>
            <w:proofErr w:type="spellEnd"/>
            <w:r w:rsidRPr="006822C0">
              <w:rPr>
                <w:rFonts w:ascii="Trebuchet MS" w:hAnsi="Trebuchet MS" w:cs="Arial"/>
                <w:color w:val="000000"/>
                <w:lang w:val="en-US"/>
              </w:rPr>
              <w:t>):</w:t>
            </w:r>
          </w:p>
        </w:tc>
        <w:tc>
          <w:tcPr>
            <w:tcW w:w="1452" w:type="dxa"/>
          </w:tcPr>
          <w:p w14:paraId="4C2AA035" w14:textId="77777777" w:rsidR="000B755F" w:rsidRPr="006822C0" w:rsidRDefault="000B755F" w:rsidP="00082C6D">
            <w:pPr>
              <w:autoSpaceDE w:val="0"/>
              <w:autoSpaceDN w:val="0"/>
              <w:adjustRightInd w:val="0"/>
              <w:spacing w:after="0"/>
              <w:rPr>
                <w:rFonts w:ascii="Trebuchet MS" w:eastAsia="Calibri" w:hAnsi="Trebuchet MS" w:cs="Arial"/>
                <w:color w:val="000000" w:themeColor="text1"/>
                <w:lang w:val="sr-Cyrl-RS"/>
              </w:rPr>
            </w:pPr>
            <w:r w:rsidRPr="006822C0">
              <w:rPr>
                <w:rFonts w:ascii="Trebuchet MS" w:eastAsia="Calibri" w:hAnsi="Trebuchet MS" w:cs="Arial"/>
                <w:color w:val="000000" w:themeColor="text1"/>
                <w:lang w:val="sr-Cyrl-RS"/>
              </w:rPr>
              <w:lastRenderedPageBreak/>
              <w:t>Стуб и темељ</w:t>
            </w:r>
          </w:p>
        </w:tc>
        <w:tc>
          <w:tcPr>
            <w:tcW w:w="6495" w:type="dxa"/>
            <w:vAlign w:val="center"/>
          </w:tcPr>
          <w:p w14:paraId="1A50EFD1" w14:textId="77777777" w:rsidR="000B755F" w:rsidRPr="006822C0" w:rsidRDefault="000B755F" w:rsidP="00082C6D">
            <w:pPr>
              <w:autoSpaceDE w:val="0"/>
              <w:autoSpaceDN w:val="0"/>
              <w:adjustRightInd w:val="0"/>
              <w:spacing w:after="0"/>
              <w:rPr>
                <w:rFonts w:ascii="Trebuchet MS" w:eastAsia="Calibri" w:hAnsi="Trebuchet MS" w:cs="Arial"/>
                <w:color w:val="000000" w:themeColor="text1"/>
                <w:lang w:val="hr-HR"/>
              </w:rPr>
            </w:pPr>
            <w:r w:rsidRPr="006822C0">
              <w:rPr>
                <w:rFonts w:ascii="Trebuchet MS" w:eastAsia="Calibri" w:hAnsi="Trebuchet MS" w:cs="Arial"/>
                <w:color w:val="000000" w:themeColor="text1"/>
                <w:lang w:val="sr-Cyrl-RS"/>
              </w:rPr>
              <w:t xml:space="preserve">Нови стуб и темељ за стуб </w:t>
            </w:r>
            <w:r w:rsidRPr="006822C0">
              <w:rPr>
                <w:rFonts w:ascii="Trebuchet MS" w:eastAsia="Calibri" w:hAnsi="Trebuchet MS" w:cs="Arial"/>
                <w:color w:val="000000" w:themeColor="text1"/>
                <w:lang w:val="hr-HR"/>
              </w:rPr>
              <w:t>69-</w:t>
            </w:r>
            <w:r w:rsidRPr="006822C0">
              <w:rPr>
                <w:rFonts w:ascii="Trebuchet MS" w:eastAsia="Calibri" w:hAnsi="Trebuchet MS" w:cs="Arial"/>
                <w:color w:val="000000" w:themeColor="text1"/>
                <w:lang w:val="sr-Cyrl-RS"/>
              </w:rPr>
              <w:t>н</w:t>
            </w:r>
          </w:p>
          <w:p w14:paraId="2E0CE13F" w14:textId="77777777" w:rsidR="000B755F" w:rsidRPr="006822C0" w:rsidRDefault="000B755F" w:rsidP="00082C6D">
            <w:pPr>
              <w:autoSpaceDE w:val="0"/>
              <w:autoSpaceDN w:val="0"/>
              <w:adjustRightInd w:val="0"/>
              <w:spacing w:after="0"/>
              <w:rPr>
                <w:rFonts w:ascii="Trebuchet MS" w:eastAsia="Calibri" w:hAnsi="Trebuchet MS" w:cs="Arial"/>
                <w:color w:val="000000" w:themeColor="text1"/>
                <w:lang w:val="hr-HR"/>
              </w:rPr>
            </w:pPr>
            <w:r w:rsidRPr="006822C0">
              <w:rPr>
                <w:rFonts w:ascii="Trebuchet MS" w:eastAsia="Calibri" w:hAnsi="Trebuchet MS" w:cs="Arial"/>
                <w:color w:val="000000" w:themeColor="text1"/>
                <w:lang w:val="en-US"/>
              </w:rPr>
              <w:t>O</w:t>
            </w:r>
            <w:r w:rsidRPr="006822C0">
              <w:rPr>
                <w:rFonts w:ascii="Trebuchet MS" w:eastAsia="Calibri" w:hAnsi="Trebuchet MS" w:cs="Arial"/>
                <w:color w:val="000000" w:themeColor="text1"/>
                <w:lang w:val="sr-Cyrl-RS"/>
              </w:rPr>
              <w:t>пштина Велико Градиште</w:t>
            </w:r>
          </w:p>
          <w:p w14:paraId="3F29E9D4" w14:textId="77777777" w:rsidR="000B755F" w:rsidRPr="006822C0" w:rsidRDefault="000B755F" w:rsidP="00082C6D">
            <w:pPr>
              <w:spacing w:after="0"/>
              <w:rPr>
                <w:rFonts w:ascii="Trebuchet MS" w:hAnsi="Trebuchet MS"/>
                <w:color w:val="000000"/>
              </w:rPr>
            </w:pPr>
            <w:r w:rsidRPr="006822C0">
              <w:rPr>
                <w:rFonts w:ascii="Trebuchet MS" w:hAnsi="Trebuchet MS"/>
                <w:color w:val="000000"/>
              </w:rPr>
              <w:t xml:space="preserve">К.О. </w:t>
            </w:r>
            <w:r w:rsidRPr="006822C0">
              <w:rPr>
                <w:rFonts w:ascii="Trebuchet MS" w:hAnsi="Trebuchet MS"/>
                <w:color w:val="000000"/>
                <w:lang w:val="sr-Cyrl-RS"/>
              </w:rPr>
              <w:t>Кумане</w:t>
            </w:r>
          </w:p>
          <w:p w14:paraId="45FC4FD8" w14:textId="77777777" w:rsidR="000B755F" w:rsidRPr="006822C0" w:rsidRDefault="000B755F" w:rsidP="00082C6D">
            <w:pPr>
              <w:spacing w:after="0"/>
              <w:rPr>
                <w:rFonts w:ascii="Arial" w:hAnsi="Arial" w:cs="Arial"/>
                <w:lang w:val="sr-Cyrl-RS"/>
              </w:rPr>
            </w:pPr>
            <w:r w:rsidRPr="006822C0">
              <w:rPr>
                <w:rFonts w:ascii="Arial" w:hAnsi="Arial" w:cs="Arial"/>
                <w:lang w:val="sr-Cyrl-RS"/>
              </w:rPr>
              <w:t xml:space="preserve">КП </w:t>
            </w:r>
            <w:r w:rsidRPr="006822C0">
              <w:rPr>
                <w:rFonts w:ascii="Arial" w:hAnsi="Arial" w:cs="Arial"/>
              </w:rPr>
              <w:t>194 и 195</w:t>
            </w:r>
          </w:p>
        </w:tc>
      </w:tr>
      <w:tr w:rsidR="000B755F" w:rsidRPr="006822C0" w14:paraId="617F3E6F" w14:textId="77777777" w:rsidTr="000B755F">
        <w:tc>
          <w:tcPr>
            <w:tcW w:w="1964" w:type="dxa"/>
            <w:vMerge/>
            <w:vAlign w:val="center"/>
          </w:tcPr>
          <w:p w14:paraId="5A65B154" w14:textId="77777777" w:rsidR="000B755F" w:rsidRPr="006822C0" w:rsidRDefault="000B755F" w:rsidP="00082C6D">
            <w:pPr>
              <w:tabs>
                <w:tab w:val="left" w:pos="3686"/>
              </w:tabs>
              <w:spacing w:after="0"/>
              <w:rPr>
                <w:rFonts w:ascii="Trebuchet MS" w:eastAsia="Calibri" w:hAnsi="Trebuchet MS" w:cs="Arial"/>
                <w:color w:val="000000" w:themeColor="text1"/>
                <w:lang w:val="uz-Cyrl-UZ"/>
              </w:rPr>
            </w:pPr>
          </w:p>
        </w:tc>
        <w:tc>
          <w:tcPr>
            <w:tcW w:w="1452" w:type="dxa"/>
          </w:tcPr>
          <w:p w14:paraId="0A50C766" w14:textId="77777777" w:rsidR="000B755F" w:rsidRPr="006822C0" w:rsidRDefault="000B755F" w:rsidP="00082C6D">
            <w:pPr>
              <w:autoSpaceDE w:val="0"/>
              <w:autoSpaceDN w:val="0"/>
              <w:adjustRightInd w:val="0"/>
              <w:spacing w:after="0"/>
              <w:rPr>
                <w:rFonts w:ascii="Trebuchet MS" w:eastAsia="Calibri" w:hAnsi="Trebuchet MS" w:cs="Arial"/>
                <w:color w:val="000000" w:themeColor="text1"/>
                <w:lang w:val="sr-Cyrl-RS"/>
              </w:rPr>
            </w:pPr>
            <w:r w:rsidRPr="006822C0">
              <w:rPr>
                <w:rFonts w:ascii="Trebuchet MS" w:eastAsia="Calibri" w:hAnsi="Trebuchet MS" w:cs="Arial"/>
                <w:color w:val="000000" w:themeColor="text1"/>
                <w:lang w:val="sr-Cyrl-RS"/>
              </w:rPr>
              <w:t>Проводници</w:t>
            </w:r>
          </w:p>
        </w:tc>
        <w:tc>
          <w:tcPr>
            <w:tcW w:w="6495" w:type="dxa"/>
            <w:vAlign w:val="center"/>
          </w:tcPr>
          <w:p w14:paraId="57FE4C66" w14:textId="77777777" w:rsidR="000B755F" w:rsidRPr="006822C0" w:rsidRDefault="000B755F" w:rsidP="00082C6D">
            <w:pPr>
              <w:autoSpaceDE w:val="0"/>
              <w:autoSpaceDN w:val="0"/>
              <w:adjustRightInd w:val="0"/>
              <w:spacing w:after="0"/>
              <w:rPr>
                <w:rFonts w:ascii="Trebuchet MS" w:eastAsia="Calibri" w:hAnsi="Trebuchet MS" w:cs="Arial"/>
                <w:color w:val="000000" w:themeColor="text1"/>
                <w:lang w:val="hr-HR"/>
              </w:rPr>
            </w:pPr>
            <w:r w:rsidRPr="006822C0">
              <w:rPr>
                <w:rFonts w:ascii="Trebuchet MS" w:eastAsia="Calibri" w:hAnsi="Trebuchet MS" w:cs="Arial"/>
                <w:color w:val="000000" w:themeColor="text1"/>
                <w:lang w:val="en-US"/>
              </w:rPr>
              <w:t>O</w:t>
            </w:r>
            <w:r w:rsidRPr="006822C0">
              <w:rPr>
                <w:rFonts w:ascii="Trebuchet MS" w:eastAsia="Calibri" w:hAnsi="Trebuchet MS" w:cs="Arial"/>
                <w:color w:val="000000" w:themeColor="text1"/>
                <w:lang w:val="sr-Cyrl-RS"/>
              </w:rPr>
              <w:t>пштина Велико Градиште</w:t>
            </w:r>
          </w:p>
          <w:p w14:paraId="51C5D5AC" w14:textId="77777777" w:rsidR="000B755F" w:rsidRPr="006822C0" w:rsidRDefault="000B755F" w:rsidP="00082C6D">
            <w:pPr>
              <w:spacing w:after="0"/>
              <w:rPr>
                <w:rFonts w:ascii="Trebuchet MS" w:hAnsi="Trebuchet MS"/>
                <w:color w:val="000000"/>
              </w:rPr>
            </w:pPr>
            <w:r w:rsidRPr="006822C0">
              <w:rPr>
                <w:rFonts w:ascii="Trebuchet MS" w:hAnsi="Trebuchet MS"/>
                <w:color w:val="000000"/>
              </w:rPr>
              <w:t xml:space="preserve">К.О. </w:t>
            </w:r>
            <w:r w:rsidRPr="006822C0">
              <w:rPr>
                <w:rFonts w:ascii="Trebuchet MS" w:hAnsi="Trebuchet MS"/>
                <w:color w:val="000000"/>
                <w:lang w:val="sr-Cyrl-RS"/>
              </w:rPr>
              <w:t>Кумане</w:t>
            </w:r>
          </w:p>
          <w:p w14:paraId="2DA3018D" w14:textId="77777777" w:rsidR="000B755F" w:rsidRPr="006822C0" w:rsidRDefault="000B755F" w:rsidP="00082C6D">
            <w:pPr>
              <w:spacing w:after="160" w:line="259" w:lineRule="auto"/>
              <w:jc w:val="both"/>
              <w:rPr>
                <w:rFonts w:ascii="Arial" w:eastAsia="Calibri" w:hAnsi="Arial" w:cs="Arial"/>
              </w:rPr>
            </w:pPr>
            <w:r w:rsidRPr="006822C0">
              <w:rPr>
                <w:rFonts w:ascii="Arial" w:eastAsia="Calibri" w:hAnsi="Arial" w:cs="Arial"/>
              </w:rPr>
              <w:lastRenderedPageBreak/>
              <w:t>К.П. 167, 180, 181, 182, 191, 192, 193, 194, 195, 196, 691, 693, 707, 708, 710, 711, 1971, 1974, 1975, 1977, 1982, 1984, 1985, 4287 К.О. Кумане</w:t>
            </w:r>
          </w:p>
        </w:tc>
      </w:tr>
      <w:tr w:rsidR="000B755F" w:rsidRPr="006822C0" w14:paraId="3B66ECFC" w14:textId="77777777" w:rsidTr="000B755F">
        <w:tc>
          <w:tcPr>
            <w:tcW w:w="1964" w:type="dxa"/>
            <w:vMerge/>
            <w:vAlign w:val="center"/>
          </w:tcPr>
          <w:p w14:paraId="698B1BB6" w14:textId="77777777" w:rsidR="000B755F" w:rsidRPr="006822C0" w:rsidRDefault="000B755F" w:rsidP="00082C6D">
            <w:pPr>
              <w:tabs>
                <w:tab w:val="left" w:pos="3686"/>
              </w:tabs>
              <w:spacing w:after="0"/>
              <w:rPr>
                <w:rFonts w:ascii="Trebuchet MS" w:eastAsia="Calibri" w:hAnsi="Trebuchet MS" w:cs="Arial"/>
                <w:color w:val="000000" w:themeColor="text1"/>
                <w:lang w:val="uz-Cyrl-UZ"/>
              </w:rPr>
            </w:pPr>
          </w:p>
        </w:tc>
        <w:tc>
          <w:tcPr>
            <w:tcW w:w="1452" w:type="dxa"/>
          </w:tcPr>
          <w:p w14:paraId="18B30AD5" w14:textId="77777777" w:rsidR="000B755F" w:rsidRPr="006822C0" w:rsidRDefault="000B755F" w:rsidP="00082C6D">
            <w:pPr>
              <w:autoSpaceDE w:val="0"/>
              <w:autoSpaceDN w:val="0"/>
              <w:adjustRightInd w:val="0"/>
              <w:spacing w:after="0"/>
              <w:rPr>
                <w:rFonts w:ascii="Trebuchet MS" w:eastAsia="Calibri" w:hAnsi="Trebuchet MS" w:cs="Arial"/>
                <w:color w:val="000000" w:themeColor="text1"/>
                <w:lang w:val="sr-Cyrl-RS"/>
              </w:rPr>
            </w:pPr>
            <w:r w:rsidRPr="006822C0">
              <w:rPr>
                <w:rFonts w:ascii="Trebuchet MS" w:eastAsia="Calibri" w:hAnsi="Trebuchet MS" w:cs="Arial"/>
                <w:color w:val="000000" w:themeColor="text1"/>
                <w:lang w:val="sr-Cyrl-RS"/>
              </w:rPr>
              <w:t>Заштитна зона</w:t>
            </w:r>
          </w:p>
        </w:tc>
        <w:tc>
          <w:tcPr>
            <w:tcW w:w="6495" w:type="dxa"/>
            <w:vAlign w:val="center"/>
          </w:tcPr>
          <w:p w14:paraId="27B34E91" w14:textId="77777777" w:rsidR="000B755F" w:rsidRPr="006822C0" w:rsidRDefault="000B755F" w:rsidP="00082C6D">
            <w:pPr>
              <w:autoSpaceDE w:val="0"/>
              <w:autoSpaceDN w:val="0"/>
              <w:adjustRightInd w:val="0"/>
              <w:spacing w:after="0"/>
              <w:rPr>
                <w:rFonts w:ascii="Trebuchet MS" w:eastAsia="Calibri" w:hAnsi="Trebuchet MS" w:cs="Arial"/>
                <w:color w:val="000000" w:themeColor="text1"/>
                <w:lang w:val="hr-HR"/>
              </w:rPr>
            </w:pPr>
            <w:r w:rsidRPr="006822C0">
              <w:rPr>
                <w:rFonts w:ascii="Trebuchet MS" w:eastAsia="Calibri" w:hAnsi="Trebuchet MS" w:cs="Arial"/>
                <w:color w:val="000000" w:themeColor="text1"/>
                <w:lang w:val="en-US"/>
              </w:rPr>
              <w:t>O</w:t>
            </w:r>
            <w:r w:rsidRPr="006822C0">
              <w:rPr>
                <w:rFonts w:ascii="Trebuchet MS" w:eastAsia="Calibri" w:hAnsi="Trebuchet MS" w:cs="Arial"/>
                <w:color w:val="000000" w:themeColor="text1"/>
                <w:lang w:val="sr-Cyrl-RS"/>
              </w:rPr>
              <w:t>пштина Велико Градиште</w:t>
            </w:r>
          </w:p>
          <w:p w14:paraId="24D9EB91" w14:textId="77777777" w:rsidR="000B755F" w:rsidRPr="006822C0" w:rsidRDefault="000B755F" w:rsidP="00082C6D">
            <w:pPr>
              <w:spacing w:after="0"/>
              <w:rPr>
                <w:rFonts w:ascii="Trebuchet MS" w:hAnsi="Trebuchet MS"/>
                <w:color w:val="000000"/>
              </w:rPr>
            </w:pPr>
            <w:r w:rsidRPr="006822C0">
              <w:rPr>
                <w:rFonts w:ascii="Trebuchet MS" w:hAnsi="Trebuchet MS"/>
                <w:color w:val="000000"/>
              </w:rPr>
              <w:t xml:space="preserve">К.О. </w:t>
            </w:r>
            <w:r w:rsidRPr="006822C0">
              <w:rPr>
                <w:rFonts w:ascii="Trebuchet MS" w:hAnsi="Trebuchet MS"/>
                <w:color w:val="000000"/>
                <w:lang w:val="sr-Cyrl-RS"/>
              </w:rPr>
              <w:t>Кумане</w:t>
            </w:r>
          </w:p>
          <w:p w14:paraId="572ED9D0" w14:textId="77777777" w:rsidR="000B755F" w:rsidRPr="006822C0" w:rsidRDefault="000B755F" w:rsidP="00082C6D">
            <w:pPr>
              <w:spacing w:after="160" w:line="259" w:lineRule="auto"/>
              <w:jc w:val="both"/>
              <w:rPr>
                <w:rFonts w:ascii="Arial" w:eastAsia="Calibri" w:hAnsi="Arial" w:cs="Arial"/>
                <w:lang w:val="sr-Cyrl-RS"/>
              </w:rPr>
            </w:pPr>
            <w:r w:rsidRPr="006822C0">
              <w:rPr>
                <w:rFonts w:ascii="Arial" w:eastAsia="Calibri" w:hAnsi="Arial" w:cs="Arial"/>
              </w:rPr>
              <w:t>К.П. 5, 167, 168, 179, 180, 181, 182, 183, 191, 192, 193, 194, 195, 196, 691, 692, 693, 707, 708, 709, 710, 711, 1967, 1968, 1970, 1971, 1974, 1975, 1977, 1982, 1983, 1984, 1985, 1986, 4287 К.О. Кумане</w:t>
            </w:r>
          </w:p>
        </w:tc>
      </w:tr>
      <w:tr w:rsidR="000B755F" w:rsidRPr="006822C0" w14:paraId="67163D27" w14:textId="77777777" w:rsidTr="000B755F">
        <w:tc>
          <w:tcPr>
            <w:tcW w:w="1964" w:type="dxa"/>
            <w:vMerge w:val="restart"/>
            <w:vAlign w:val="center"/>
          </w:tcPr>
          <w:p w14:paraId="769E5304" w14:textId="77777777" w:rsidR="000B755F" w:rsidRPr="006822C0" w:rsidRDefault="000B755F" w:rsidP="00082C6D">
            <w:pPr>
              <w:tabs>
                <w:tab w:val="left" w:pos="3686"/>
              </w:tabs>
              <w:spacing w:after="0"/>
              <w:rPr>
                <w:rFonts w:ascii="Trebuchet MS" w:eastAsia="Calibri" w:hAnsi="Trebuchet MS" w:cs="Arial"/>
                <w:color w:val="000000" w:themeColor="text1"/>
                <w:lang w:val="uz-Cyrl-UZ"/>
              </w:rPr>
            </w:pPr>
            <w:proofErr w:type="spellStart"/>
            <w:r w:rsidRPr="006822C0">
              <w:rPr>
                <w:rFonts w:ascii="Trebuchet MS" w:hAnsi="Trebuchet MS" w:cs="Arial"/>
                <w:color w:val="000000"/>
                <w:lang w:val="en-US"/>
              </w:rPr>
              <w:t>списак</w:t>
            </w:r>
            <w:proofErr w:type="spellEnd"/>
            <w:r w:rsidRPr="006822C0">
              <w:rPr>
                <w:rFonts w:ascii="Trebuchet MS" w:hAnsi="Trebuchet MS" w:cs="Arial"/>
                <w:color w:val="000000"/>
                <w:lang w:val="en-US"/>
              </w:rPr>
              <w:t xml:space="preserve"> </w:t>
            </w:r>
            <w:proofErr w:type="spellStart"/>
            <w:r w:rsidRPr="006822C0">
              <w:rPr>
                <w:rFonts w:ascii="Trebuchet MS" w:hAnsi="Trebuchet MS" w:cs="Arial"/>
                <w:color w:val="000000"/>
                <w:lang w:val="en-US"/>
              </w:rPr>
              <w:t>катастарских</w:t>
            </w:r>
            <w:proofErr w:type="spellEnd"/>
            <w:r w:rsidRPr="006822C0">
              <w:rPr>
                <w:rFonts w:ascii="Trebuchet MS" w:hAnsi="Trebuchet MS" w:cs="Arial"/>
                <w:color w:val="000000"/>
                <w:lang w:val="en-US"/>
              </w:rPr>
              <w:t xml:space="preserve"> </w:t>
            </w:r>
            <w:proofErr w:type="spellStart"/>
            <w:r w:rsidRPr="006822C0">
              <w:rPr>
                <w:rFonts w:ascii="Trebuchet MS" w:hAnsi="Trebuchet MS" w:cs="Arial"/>
                <w:color w:val="000000"/>
                <w:lang w:val="en-US"/>
              </w:rPr>
              <w:t>парцела</w:t>
            </w:r>
            <w:proofErr w:type="spellEnd"/>
            <w:r w:rsidRPr="006822C0">
              <w:rPr>
                <w:rFonts w:ascii="Trebuchet MS" w:hAnsi="Trebuchet MS" w:cs="Arial"/>
                <w:color w:val="000000"/>
                <w:lang w:val="en-US"/>
              </w:rPr>
              <w:t xml:space="preserve"> и </w:t>
            </w:r>
            <w:proofErr w:type="spellStart"/>
            <w:r w:rsidRPr="006822C0">
              <w:rPr>
                <w:rFonts w:ascii="Trebuchet MS" w:hAnsi="Trebuchet MS" w:cs="Arial"/>
                <w:color w:val="000000"/>
                <w:lang w:val="en-US"/>
              </w:rPr>
              <w:t>катастарска</w:t>
            </w:r>
            <w:proofErr w:type="spellEnd"/>
            <w:r w:rsidRPr="006822C0">
              <w:rPr>
                <w:rFonts w:ascii="Trebuchet MS" w:hAnsi="Trebuchet MS" w:cs="Arial"/>
                <w:color w:val="000000"/>
                <w:lang w:val="en-US"/>
              </w:rPr>
              <w:t xml:space="preserve"> </w:t>
            </w:r>
            <w:proofErr w:type="spellStart"/>
            <w:r w:rsidRPr="006822C0">
              <w:rPr>
                <w:rFonts w:ascii="Trebuchet MS" w:hAnsi="Trebuchet MS" w:cs="Arial"/>
                <w:color w:val="000000"/>
                <w:lang w:val="en-US"/>
              </w:rPr>
              <w:t>општина</w:t>
            </w:r>
            <w:proofErr w:type="spellEnd"/>
            <w:r w:rsidRPr="006822C0">
              <w:rPr>
                <w:rFonts w:ascii="Trebuchet MS" w:hAnsi="Trebuchet MS" w:cs="Arial"/>
                <w:color w:val="000000"/>
                <w:lang w:val="en-US"/>
              </w:rPr>
              <w:t xml:space="preserve"> </w:t>
            </w:r>
            <w:proofErr w:type="spellStart"/>
            <w:r w:rsidRPr="006822C0">
              <w:rPr>
                <w:rFonts w:ascii="Trebuchet MS" w:hAnsi="Trebuchet MS" w:cs="Arial"/>
                <w:color w:val="000000"/>
                <w:lang w:val="en-US"/>
              </w:rPr>
              <w:t>на</w:t>
            </w:r>
            <w:proofErr w:type="spellEnd"/>
            <w:r w:rsidRPr="006822C0">
              <w:rPr>
                <w:rFonts w:ascii="Trebuchet MS" w:hAnsi="Trebuchet MS" w:cs="Arial"/>
                <w:color w:val="000000"/>
                <w:lang w:val="en-US"/>
              </w:rPr>
              <w:t xml:space="preserve"> </w:t>
            </w:r>
            <w:proofErr w:type="spellStart"/>
            <w:r w:rsidRPr="006822C0">
              <w:rPr>
                <w:rFonts w:ascii="Trebuchet MS" w:hAnsi="Trebuchet MS" w:cs="Arial"/>
                <w:color w:val="000000"/>
                <w:lang w:val="en-US"/>
              </w:rPr>
              <w:t>којима</w:t>
            </w:r>
            <w:proofErr w:type="spellEnd"/>
            <w:r w:rsidRPr="006822C0">
              <w:rPr>
                <w:rFonts w:ascii="Trebuchet MS" w:hAnsi="Trebuchet MS" w:cs="Arial"/>
                <w:color w:val="000000"/>
                <w:lang w:val="en-US"/>
              </w:rPr>
              <w:t xml:space="preserve"> </w:t>
            </w:r>
            <w:proofErr w:type="spellStart"/>
            <w:r w:rsidRPr="006822C0">
              <w:rPr>
                <w:rFonts w:ascii="Trebuchet MS" w:hAnsi="Trebuchet MS" w:cs="Arial"/>
                <w:color w:val="000000"/>
                <w:lang w:val="en-US"/>
              </w:rPr>
              <w:t>се</w:t>
            </w:r>
            <w:proofErr w:type="spellEnd"/>
            <w:r w:rsidRPr="006822C0">
              <w:rPr>
                <w:rFonts w:ascii="Trebuchet MS" w:hAnsi="Trebuchet MS" w:cs="Arial"/>
                <w:color w:val="000000"/>
                <w:lang w:val="en-US"/>
              </w:rPr>
              <w:t xml:space="preserve"> </w:t>
            </w:r>
            <w:proofErr w:type="spellStart"/>
            <w:r w:rsidRPr="006822C0">
              <w:rPr>
                <w:rFonts w:ascii="Trebuchet MS" w:hAnsi="Trebuchet MS" w:cs="Arial"/>
                <w:color w:val="000000"/>
                <w:lang w:val="en-US"/>
              </w:rPr>
              <w:t>налазе</w:t>
            </w:r>
            <w:proofErr w:type="spellEnd"/>
            <w:r w:rsidRPr="006822C0">
              <w:rPr>
                <w:rFonts w:ascii="Trebuchet MS" w:hAnsi="Trebuchet MS" w:cs="Arial"/>
                <w:color w:val="000000"/>
                <w:lang w:val="en-US"/>
              </w:rPr>
              <w:t xml:space="preserve"> </w:t>
            </w:r>
            <w:proofErr w:type="spellStart"/>
            <w:r w:rsidRPr="006822C0">
              <w:rPr>
                <w:rFonts w:ascii="Trebuchet MS" w:hAnsi="Trebuchet MS" w:cs="Arial"/>
                <w:color w:val="000000"/>
                <w:lang w:val="en-US"/>
              </w:rPr>
              <w:t>постојећи</w:t>
            </w:r>
            <w:proofErr w:type="spellEnd"/>
            <w:r w:rsidRPr="006822C0">
              <w:rPr>
                <w:rFonts w:ascii="Trebuchet MS" w:hAnsi="Trebuchet MS" w:cs="Arial"/>
                <w:color w:val="000000"/>
                <w:lang w:val="en-US"/>
              </w:rPr>
              <w:t xml:space="preserve"> </w:t>
            </w:r>
            <w:proofErr w:type="spellStart"/>
            <w:r w:rsidRPr="006822C0">
              <w:rPr>
                <w:rFonts w:ascii="Trebuchet MS" w:hAnsi="Trebuchet MS" w:cs="Arial"/>
                <w:color w:val="000000"/>
                <w:lang w:val="en-US"/>
              </w:rPr>
              <w:t>објекти</w:t>
            </w:r>
            <w:proofErr w:type="spellEnd"/>
            <w:r w:rsidRPr="006822C0">
              <w:rPr>
                <w:rFonts w:ascii="Trebuchet MS" w:hAnsi="Trebuchet MS" w:cs="Arial"/>
                <w:color w:val="000000"/>
                <w:lang w:val="en-US"/>
              </w:rPr>
              <w:t xml:space="preserve"> </w:t>
            </w:r>
            <w:proofErr w:type="spellStart"/>
            <w:r w:rsidRPr="006822C0">
              <w:rPr>
                <w:rFonts w:ascii="Trebuchet MS" w:hAnsi="Trebuchet MS" w:cs="Arial"/>
                <w:color w:val="000000"/>
                <w:lang w:val="en-US"/>
              </w:rPr>
              <w:t>који</w:t>
            </w:r>
            <w:proofErr w:type="spellEnd"/>
            <w:r w:rsidRPr="006822C0">
              <w:rPr>
                <w:rFonts w:ascii="Trebuchet MS" w:hAnsi="Trebuchet MS" w:cs="Arial"/>
                <w:color w:val="000000"/>
                <w:lang w:val="en-US"/>
              </w:rPr>
              <w:t xml:space="preserve"> </w:t>
            </w:r>
            <w:proofErr w:type="spellStart"/>
            <w:r w:rsidRPr="006822C0">
              <w:rPr>
                <w:rFonts w:ascii="Trebuchet MS" w:hAnsi="Trebuchet MS" w:cs="Arial"/>
                <w:color w:val="000000"/>
                <w:lang w:val="en-US"/>
              </w:rPr>
              <w:t>се</w:t>
            </w:r>
            <w:proofErr w:type="spellEnd"/>
            <w:r w:rsidRPr="006822C0">
              <w:rPr>
                <w:rFonts w:ascii="Trebuchet MS" w:hAnsi="Trebuchet MS" w:cs="Arial"/>
                <w:color w:val="000000"/>
                <w:lang w:val="en-US"/>
              </w:rPr>
              <w:t xml:space="preserve"> </w:t>
            </w:r>
            <w:proofErr w:type="spellStart"/>
            <w:r w:rsidRPr="006822C0">
              <w:rPr>
                <w:rFonts w:ascii="Trebuchet MS" w:hAnsi="Trebuchet MS" w:cs="Arial"/>
                <w:color w:val="000000"/>
                <w:lang w:val="en-US"/>
              </w:rPr>
              <w:t>уклањају</w:t>
            </w:r>
            <w:proofErr w:type="spellEnd"/>
            <w:r w:rsidRPr="006822C0">
              <w:rPr>
                <w:rFonts w:ascii="Trebuchet MS" w:hAnsi="Trebuchet MS" w:cs="Arial"/>
                <w:color w:val="000000"/>
                <w:lang w:val="en-US"/>
              </w:rPr>
              <w:t>:</w:t>
            </w:r>
          </w:p>
        </w:tc>
        <w:tc>
          <w:tcPr>
            <w:tcW w:w="1452" w:type="dxa"/>
          </w:tcPr>
          <w:p w14:paraId="32E3A7A1" w14:textId="77777777" w:rsidR="000B755F" w:rsidRPr="006822C0" w:rsidRDefault="000B755F" w:rsidP="00082C6D">
            <w:pPr>
              <w:autoSpaceDE w:val="0"/>
              <w:autoSpaceDN w:val="0"/>
              <w:adjustRightInd w:val="0"/>
              <w:spacing w:after="0"/>
              <w:rPr>
                <w:rFonts w:ascii="Trebuchet MS" w:eastAsia="Calibri" w:hAnsi="Trebuchet MS" w:cs="Arial"/>
                <w:color w:val="000000" w:themeColor="text1"/>
                <w:lang w:val="sr-Cyrl-RS"/>
              </w:rPr>
            </w:pPr>
            <w:r w:rsidRPr="006822C0">
              <w:rPr>
                <w:rFonts w:ascii="Trebuchet MS" w:eastAsia="Calibri" w:hAnsi="Trebuchet MS" w:cs="Arial"/>
                <w:color w:val="000000" w:themeColor="text1"/>
                <w:lang w:val="sr-Cyrl-RS"/>
              </w:rPr>
              <w:t>Стуб и темељ</w:t>
            </w:r>
          </w:p>
        </w:tc>
        <w:tc>
          <w:tcPr>
            <w:tcW w:w="6495" w:type="dxa"/>
            <w:vAlign w:val="center"/>
          </w:tcPr>
          <w:p w14:paraId="62A2A9F9" w14:textId="77777777" w:rsidR="000B755F" w:rsidRPr="006822C0" w:rsidRDefault="000B755F" w:rsidP="00082C6D">
            <w:pPr>
              <w:autoSpaceDE w:val="0"/>
              <w:autoSpaceDN w:val="0"/>
              <w:adjustRightInd w:val="0"/>
              <w:spacing w:after="0"/>
              <w:rPr>
                <w:rFonts w:ascii="Trebuchet MS" w:eastAsia="Calibri" w:hAnsi="Trebuchet MS" w:cs="Arial"/>
                <w:color w:val="000000" w:themeColor="text1"/>
                <w:lang w:val="hr-HR"/>
              </w:rPr>
            </w:pPr>
            <w:r w:rsidRPr="006822C0">
              <w:rPr>
                <w:rFonts w:ascii="Trebuchet MS" w:eastAsia="Calibri" w:hAnsi="Trebuchet MS" w:cs="Arial"/>
                <w:color w:val="000000" w:themeColor="text1"/>
                <w:lang w:val="sr-Cyrl-RS"/>
              </w:rPr>
              <w:t xml:space="preserve">Нови стуб и темељ за стуб </w:t>
            </w:r>
            <w:r w:rsidRPr="006822C0">
              <w:rPr>
                <w:rFonts w:ascii="Trebuchet MS" w:eastAsia="Calibri" w:hAnsi="Trebuchet MS" w:cs="Arial"/>
                <w:color w:val="000000" w:themeColor="text1"/>
                <w:lang w:val="hr-HR"/>
              </w:rPr>
              <w:t>69</w:t>
            </w:r>
          </w:p>
          <w:p w14:paraId="155F912C" w14:textId="77777777" w:rsidR="000B755F" w:rsidRPr="006822C0" w:rsidRDefault="000B755F" w:rsidP="00082C6D">
            <w:pPr>
              <w:autoSpaceDE w:val="0"/>
              <w:autoSpaceDN w:val="0"/>
              <w:adjustRightInd w:val="0"/>
              <w:spacing w:after="0"/>
              <w:rPr>
                <w:rFonts w:ascii="Trebuchet MS" w:eastAsia="Calibri" w:hAnsi="Trebuchet MS" w:cs="Arial"/>
                <w:color w:val="000000" w:themeColor="text1"/>
                <w:lang w:val="hr-HR"/>
              </w:rPr>
            </w:pPr>
            <w:r w:rsidRPr="006822C0">
              <w:rPr>
                <w:rFonts w:ascii="Trebuchet MS" w:eastAsia="Calibri" w:hAnsi="Trebuchet MS" w:cs="Arial"/>
                <w:color w:val="000000" w:themeColor="text1"/>
                <w:lang w:val="en-US"/>
              </w:rPr>
              <w:t>O</w:t>
            </w:r>
            <w:r w:rsidRPr="006822C0">
              <w:rPr>
                <w:rFonts w:ascii="Trebuchet MS" w:eastAsia="Calibri" w:hAnsi="Trebuchet MS" w:cs="Arial"/>
                <w:color w:val="000000" w:themeColor="text1"/>
                <w:lang w:val="sr-Cyrl-RS"/>
              </w:rPr>
              <w:t>пштина Велико Градиште</w:t>
            </w:r>
          </w:p>
          <w:p w14:paraId="0E51050D" w14:textId="77777777" w:rsidR="000B755F" w:rsidRPr="006822C0" w:rsidRDefault="000B755F" w:rsidP="00082C6D">
            <w:pPr>
              <w:spacing w:after="0"/>
              <w:rPr>
                <w:rFonts w:ascii="Trebuchet MS" w:hAnsi="Trebuchet MS"/>
                <w:color w:val="000000"/>
              </w:rPr>
            </w:pPr>
            <w:r w:rsidRPr="006822C0">
              <w:rPr>
                <w:rFonts w:ascii="Trebuchet MS" w:hAnsi="Trebuchet MS"/>
                <w:color w:val="000000"/>
              </w:rPr>
              <w:t xml:space="preserve">К.О. </w:t>
            </w:r>
            <w:r w:rsidRPr="006822C0">
              <w:rPr>
                <w:rFonts w:ascii="Trebuchet MS" w:hAnsi="Trebuchet MS"/>
                <w:color w:val="000000"/>
                <w:lang w:val="sr-Cyrl-RS"/>
              </w:rPr>
              <w:t>Кумане</w:t>
            </w:r>
          </w:p>
          <w:p w14:paraId="553B82D0" w14:textId="77777777" w:rsidR="000B755F" w:rsidRPr="006822C0" w:rsidRDefault="000B755F" w:rsidP="00082C6D">
            <w:pPr>
              <w:spacing w:after="0"/>
              <w:rPr>
                <w:rFonts w:ascii="Arial" w:hAnsi="Arial" w:cs="Arial"/>
                <w:lang w:val="sr-Cyrl-RS"/>
              </w:rPr>
            </w:pPr>
            <w:r w:rsidRPr="006822C0">
              <w:rPr>
                <w:rFonts w:ascii="Arial" w:hAnsi="Arial" w:cs="Arial"/>
                <w:lang w:val="sr-Cyrl-RS"/>
              </w:rPr>
              <w:t xml:space="preserve">КП </w:t>
            </w:r>
            <w:r w:rsidRPr="006822C0">
              <w:rPr>
                <w:rFonts w:ascii="Arial" w:hAnsi="Arial" w:cs="Arial"/>
              </w:rPr>
              <w:t>194 и 195</w:t>
            </w:r>
          </w:p>
        </w:tc>
      </w:tr>
      <w:tr w:rsidR="000B755F" w:rsidRPr="006822C0" w14:paraId="689A448A" w14:textId="77777777" w:rsidTr="000B755F">
        <w:tc>
          <w:tcPr>
            <w:tcW w:w="1964" w:type="dxa"/>
            <w:vMerge/>
            <w:vAlign w:val="center"/>
          </w:tcPr>
          <w:p w14:paraId="5B34E7F8" w14:textId="77777777" w:rsidR="000B755F" w:rsidRPr="006822C0" w:rsidRDefault="000B755F" w:rsidP="00082C6D">
            <w:pPr>
              <w:tabs>
                <w:tab w:val="left" w:pos="3686"/>
              </w:tabs>
              <w:spacing w:after="0"/>
              <w:rPr>
                <w:rFonts w:ascii="Trebuchet MS" w:eastAsia="Calibri" w:hAnsi="Trebuchet MS" w:cs="Arial"/>
                <w:color w:val="000000" w:themeColor="text1"/>
                <w:lang w:val="uz-Cyrl-UZ"/>
              </w:rPr>
            </w:pPr>
          </w:p>
        </w:tc>
        <w:tc>
          <w:tcPr>
            <w:tcW w:w="1452" w:type="dxa"/>
          </w:tcPr>
          <w:p w14:paraId="17B3F707" w14:textId="77777777" w:rsidR="000B755F" w:rsidRPr="006822C0" w:rsidRDefault="000B755F" w:rsidP="00082C6D">
            <w:pPr>
              <w:autoSpaceDE w:val="0"/>
              <w:autoSpaceDN w:val="0"/>
              <w:adjustRightInd w:val="0"/>
              <w:spacing w:after="0"/>
              <w:rPr>
                <w:rFonts w:ascii="Trebuchet MS" w:eastAsia="Calibri" w:hAnsi="Trebuchet MS" w:cs="Arial"/>
                <w:color w:val="000000" w:themeColor="text1"/>
                <w:lang w:val="sr-Cyrl-RS"/>
              </w:rPr>
            </w:pPr>
            <w:r w:rsidRPr="006822C0">
              <w:rPr>
                <w:rFonts w:ascii="Trebuchet MS" w:eastAsia="Calibri" w:hAnsi="Trebuchet MS" w:cs="Arial"/>
                <w:color w:val="000000" w:themeColor="text1"/>
                <w:lang w:val="sr-Cyrl-RS"/>
              </w:rPr>
              <w:t>Проводници</w:t>
            </w:r>
          </w:p>
        </w:tc>
        <w:tc>
          <w:tcPr>
            <w:tcW w:w="6495" w:type="dxa"/>
            <w:vAlign w:val="center"/>
          </w:tcPr>
          <w:p w14:paraId="6E188A87" w14:textId="77777777" w:rsidR="000B755F" w:rsidRPr="006822C0" w:rsidRDefault="000B755F" w:rsidP="00082C6D">
            <w:pPr>
              <w:autoSpaceDE w:val="0"/>
              <w:autoSpaceDN w:val="0"/>
              <w:adjustRightInd w:val="0"/>
              <w:spacing w:after="0"/>
              <w:rPr>
                <w:rFonts w:ascii="Trebuchet MS" w:eastAsia="Calibri" w:hAnsi="Trebuchet MS" w:cs="Arial"/>
                <w:color w:val="000000" w:themeColor="text1"/>
                <w:lang w:val="hr-HR"/>
              </w:rPr>
            </w:pPr>
            <w:r w:rsidRPr="006822C0">
              <w:rPr>
                <w:rFonts w:ascii="Trebuchet MS" w:eastAsia="Calibri" w:hAnsi="Trebuchet MS" w:cs="Arial"/>
                <w:color w:val="000000" w:themeColor="text1"/>
                <w:lang w:val="en-US"/>
              </w:rPr>
              <w:t>O</w:t>
            </w:r>
            <w:r w:rsidRPr="006822C0">
              <w:rPr>
                <w:rFonts w:ascii="Trebuchet MS" w:eastAsia="Calibri" w:hAnsi="Trebuchet MS" w:cs="Arial"/>
                <w:color w:val="000000" w:themeColor="text1"/>
                <w:lang w:val="sr-Cyrl-RS"/>
              </w:rPr>
              <w:t>пштина Велико Градиште</w:t>
            </w:r>
          </w:p>
          <w:p w14:paraId="3E8745B8" w14:textId="77777777" w:rsidR="000B755F" w:rsidRPr="006822C0" w:rsidRDefault="000B755F" w:rsidP="00082C6D">
            <w:pPr>
              <w:spacing w:after="0"/>
              <w:rPr>
                <w:rFonts w:ascii="Trebuchet MS" w:hAnsi="Trebuchet MS"/>
                <w:color w:val="000000"/>
              </w:rPr>
            </w:pPr>
            <w:r w:rsidRPr="006822C0">
              <w:rPr>
                <w:rFonts w:ascii="Trebuchet MS" w:hAnsi="Trebuchet MS"/>
                <w:color w:val="000000"/>
              </w:rPr>
              <w:t xml:space="preserve">К.О. </w:t>
            </w:r>
            <w:r w:rsidRPr="006822C0">
              <w:rPr>
                <w:rFonts w:ascii="Trebuchet MS" w:hAnsi="Trebuchet MS"/>
                <w:color w:val="000000"/>
                <w:lang w:val="sr-Cyrl-RS"/>
              </w:rPr>
              <w:t>Кумане</w:t>
            </w:r>
          </w:p>
          <w:p w14:paraId="668A743D" w14:textId="77777777" w:rsidR="000B755F" w:rsidRPr="006822C0" w:rsidRDefault="000B755F" w:rsidP="00082C6D">
            <w:pPr>
              <w:spacing w:after="160" w:line="259" w:lineRule="auto"/>
              <w:jc w:val="both"/>
              <w:rPr>
                <w:rFonts w:ascii="Arial" w:eastAsia="Calibri" w:hAnsi="Arial" w:cs="Arial"/>
              </w:rPr>
            </w:pPr>
            <w:r w:rsidRPr="006822C0">
              <w:rPr>
                <w:rFonts w:ascii="Arial" w:eastAsia="Calibri" w:hAnsi="Arial" w:cs="Arial"/>
              </w:rPr>
              <w:t>К.П. 167, 180, 181, 182, 191, 192, 193, 194, 195, 196, 691, 693, 707, 708, 710, 711, 1971, 1974, 1975, 1977, 1982, 1984, 1985, 4287 К.О. Кумане</w:t>
            </w:r>
          </w:p>
        </w:tc>
      </w:tr>
      <w:tr w:rsidR="000B755F" w:rsidRPr="006822C0" w14:paraId="0C156FBC" w14:textId="77777777" w:rsidTr="000B755F">
        <w:tc>
          <w:tcPr>
            <w:tcW w:w="1964" w:type="dxa"/>
            <w:vMerge/>
            <w:vAlign w:val="center"/>
          </w:tcPr>
          <w:p w14:paraId="0144500F" w14:textId="77777777" w:rsidR="000B755F" w:rsidRPr="006822C0" w:rsidRDefault="000B755F" w:rsidP="00082C6D">
            <w:pPr>
              <w:tabs>
                <w:tab w:val="left" w:pos="3686"/>
              </w:tabs>
              <w:spacing w:after="0"/>
              <w:rPr>
                <w:rFonts w:ascii="Trebuchet MS" w:eastAsia="Calibri" w:hAnsi="Trebuchet MS" w:cs="Arial"/>
                <w:color w:val="000000" w:themeColor="text1"/>
                <w:lang w:val="uz-Cyrl-UZ"/>
              </w:rPr>
            </w:pPr>
          </w:p>
        </w:tc>
        <w:tc>
          <w:tcPr>
            <w:tcW w:w="1452" w:type="dxa"/>
          </w:tcPr>
          <w:p w14:paraId="34BFEE78" w14:textId="77777777" w:rsidR="000B755F" w:rsidRPr="006822C0" w:rsidRDefault="000B755F" w:rsidP="00082C6D">
            <w:pPr>
              <w:autoSpaceDE w:val="0"/>
              <w:autoSpaceDN w:val="0"/>
              <w:adjustRightInd w:val="0"/>
              <w:spacing w:after="0"/>
              <w:rPr>
                <w:rFonts w:ascii="Trebuchet MS" w:eastAsia="Calibri" w:hAnsi="Trebuchet MS" w:cs="Arial"/>
                <w:color w:val="000000" w:themeColor="text1"/>
                <w:lang w:val="sr-Cyrl-RS"/>
              </w:rPr>
            </w:pPr>
            <w:r w:rsidRPr="006822C0">
              <w:rPr>
                <w:rFonts w:ascii="Trebuchet MS" w:eastAsia="Calibri" w:hAnsi="Trebuchet MS" w:cs="Arial"/>
                <w:color w:val="000000" w:themeColor="text1"/>
                <w:lang w:val="sr-Cyrl-RS"/>
              </w:rPr>
              <w:t>Заштитна зона</w:t>
            </w:r>
          </w:p>
        </w:tc>
        <w:tc>
          <w:tcPr>
            <w:tcW w:w="6495" w:type="dxa"/>
            <w:vAlign w:val="center"/>
          </w:tcPr>
          <w:p w14:paraId="422C5314" w14:textId="77777777" w:rsidR="000B755F" w:rsidRPr="006822C0" w:rsidRDefault="000B755F" w:rsidP="00082C6D">
            <w:pPr>
              <w:autoSpaceDE w:val="0"/>
              <w:autoSpaceDN w:val="0"/>
              <w:adjustRightInd w:val="0"/>
              <w:spacing w:after="0"/>
              <w:rPr>
                <w:rFonts w:ascii="Trebuchet MS" w:eastAsia="Calibri" w:hAnsi="Trebuchet MS" w:cs="Arial"/>
                <w:color w:val="000000" w:themeColor="text1"/>
                <w:lang w:val="hr-HR"/>
              </w:rPr>
            </w:pPr>
            <w:r w:rsidRPr="006822C0">
              <w:rPr>
                <w:rFonts w:ascii="Trebuchet MS" w:eastAsia="Calibri" w:hAnsi="Trebuchet MS" w:cs="Arial"/>
                <w:color w:val="000000" w:themeColor="text1"/>
                <w:lang w:val="en-US"/>
              </w:rPr>
              <w:t>O</w:t>
            </w:r>
            <w:r w:rsidRPr="006822C0">
              <w:rPr>
                <w:rFonts w:ascii="Trebuchet MS" w:eastAsia="Calibri" w:hAnsi="Trebuchet MS" w:cs="Arial"/>
                <w:color w:val="000000" w:themeColor="text1"/>
                <w:lang w:val="sr-Cyrl-RS"/>
              </w:rPr>
              <w:t>пштина Велико Градиште</w:t>
            </w:r>
          </w:p>
          <w:p w14:paraId="397BF14F" w14:textId="77777777" w:rsidR="000B755F" w:rsidRPr="006822C0" w:rsidRDefault="000B755F" w:rsidP="00082C6D">
            <w:pPr>
              <w:spacing w:after="0"/>
              <w:rPr>
                <w:rFonts w:ascii="Trebuchet MS" w:hAnsi="Trebuchet MS"/>
                <w:color w:val="000000"/>
              </w:rPr>
            </w:pPr>
            <w:r w:rsidRPr="006822C0">
              <w:rPr>
                <w:rFonts w:ascii="Trebuchet MS" w:hAnsi="Trebuchet MS"/>
                <w:color w:val="000000"/>
              </w:rPr>
              <w:t xml:space="preserve">К.О. </w:t>
            </w:r>
            <w:r w:rsidRPr="006822C0">
              <w:rPr>
                <w:rFonts w:ascii="Trebuchet MS" w:hAnsi="Trebuchet MS"/>
                <w:color w:val="000000"/>
                <w:lang w:val="sr-Cyrl-RS"/>
              </w:rPr>
              <w:t>Кумане</w:t>
            </w:r>
          </w:p>
          <w:p w14:paraId="62E526FC" w14:textId="77777777" w:rsidR="000B755F" w:rsidRPr="006822C0" w:rsidRDefault="000B755F" w:rsidP="00082C6D">
            <w:pPr>
              <w:spacing w:after="160" w:line="259" w:lineRule="auto"/>
              <w:jc w:val="both"/>
              <w:rPr>
                <w:rFonts w:ascii="Arial" w:eastAsia="Calibri" w:hAnsi="Arial" w:cs="Arial"/>
                <w:lang w:val="sr-Cyrl-RS"/>
              </w:rPr>
            </w:pPr>
            <w:r w:rsidRPr="006822C0">
              <w:rPr>
                <w:rFonts w:ascii="Arial" w:eastAsia="Calibri" w:hAnsi="Arial" w:cs="Arial"/>
              </w:rPr>
              <w:t>К.П. 5, 167, 168, 179, 180, 181, 182, 183, 191, 192, 193, 194, 195, 196, 691, 692, 693, 707, 708, 709, 710, 711, 1967, 1968, 1970, 1971, 1974, 1975, 1977, 1982, 1983, 1984, 1985, 1986, 4287 К.О. Кумане</w:t>
            </w:r>
          </w:p>
        </w:tc>
      </w:tr>
    </w:tbl>
    <w:p w14:paraId="2D6C3F23" w14:textId="77777777" w:rsidR="000B755F" w:rsidRDefault="000B755F" w:rsidP="000B755F">
      <w:pPr>
        <w:rPr>
          <w:rFonts w:ascii="Arial" w:eastAsia="Calibri" w:hAnsi="Arial" w:cs="Arial"/>
          <w:highlight w:val="yellow"/>
          <w:lang w:val="hr-HR"/>
        </w:rPr>
      </w:pPr>
    </w:p>
    <w:p w14:paraId="39290496" w14:textId="77777777" w:rsidR="001A4A15" w:rsidRPr="001F3399" w:rsidRDefault="001A4A15" w:rsidP="00A20EF5">
      <w:pPr>
        <w:tabs>
          <w:tab w:val="left" w:pos="426"/>
          <w:tab w:val="left" w:pos="3686"/>
        </w:tabs>
        <w:spacing w:before="120"/>
        <w:jc w:val="both"/>
        <w:rPr>
          <w:rFonts w:ascii="Trebuchet MS" w:hAnsi="Trebuchet MS"/>
          <w:lang w:val="sr-Cyrl-RS"/>
        </w:rPr>
      </w:pPr>
    </w:p>
    <w:tbl>
      <w:tblPr>
        <w:tblW w:w="0" w:type="auto"/>
        <w:tblCellSpacing w:w="0" w:type="dxa"/>
        <w:tblBorders>
          <w:top w:val="single" w:sz="2" w:space="0" w:color="auto"/>
          <w:left w:val="single" w:sz="2"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3324"/>
        <w:gridCol w:w="6591"/>
      </w:tblGrid>
      <w:tr w:rsidR="005478FB" w:rsidRPr="004B28AF" w14:paraId="1818F316" w14:textId="77777777" w:rsidTr="00475B21">
        <w:trPr>
          <w:tblCellSpacing w:w="0" w:type="dxa"/>
        </w:trPr>
        <w:tc>
          <w:tcPr>
            <w:tcW w:w="3324" w:type="dxa"/>
            <w:hideMark/>
          </w:tcPr>
          <w:p w14:paraId="7D597439" w14:textId="77777777" w:rsidR="005478FB" w:rsidRPr="004B28AF" w:rsidRDefault="005478FB" w:rsidP="005478FB">
            <w:pPr>
              <w:spacing w:line="240" w:lineRule="auto"/>
              <w:rPr>
                <w:rFonts w:ascii="Trebuchet MS" w:hAnsi="Trebuchet MS" w:cs="Arial"/>
              </w:rPr>
            </w:pPr>
            <w:r w:rsidRPr="004B28AF">
              <w:rPr>
                <w:rFonts w:ascii="Trebuchet MS" w:hAnsi="Trebuchet MS" w:cs="Arial"/>
              </w:rPr>
              <w:t xml:space="preserve">Пројектант: </w:t>
            </w:r>
          </w:p>
        </w:tc>
        <w:tc>
          <w:tcPr>
            <w:tcW w:w="6591" w:type="dxa"/>
            <w:hideMark/>
          </w:tcPr>
          <w:p w14:paraId="6BCCB8F3" w14:textId="77777777" w:rsidR="005478FB" w:rsidRPr="004B28AF" w:rsidRDefault="005478FB" w:rsidP="005478FB">
            <w:pPr>
              <w:spacing w:line="240" w:lineRule="auto"/>
              <w:rPr>
                <w:rFonts w:ascii="Trebuchet MS" w:hAnsi="Trebuchet MS" w:cs="Arial"/>
              </w:rPr>
            </w:pPr>
            <w:r w:rsidRPr="004B28AF">
              <w:rPr>
                <w:rFonts w:ascii="Trebuchet MS" w:hAnsi="Trebuchet MS"/>
                <w:noProof/>
                <w:lang w:val="en-US"/>
              </w:rPr>
              <w:drawing>
                <wp:anchor distT="0" distB="0" distL="114300" distR="114300" simplePos="0" relativeHeight="251660288" behindDoc="1" locked="0" layoutInCell="1" allowOverlap="1" wp14:anchorId="386F2E32" wp14:editId="1C4BF8F3">
                  <wp:simplePos x="0" y="0"/>
                  <wp:positionH relativeFrom="column">
                    <wp:posOffset>2520315</wp:posOffset>
                  </wp:positionH>
                  <wp:positionV relativeFrom="paragraph">
                    <wp:posOffset>36195</wp:posOffset>
                  </wp:positionV>
                  <wp:extent cx="1347470" cy="733425"/>
                  <wp:effectExtent l="0" t="0" r="5080" b="0"/>
                  <wp:wrapNone/>
                  <wp:docPr id="1" name="Picture 1" descr="IEE-Consult-E-ma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EE-Consult-E-mail"/>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347470" cy="7334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B28AF">
              <w:rPr>
                <w:rFonts w:ascii="Trebuchet MS" w:hAnsi="Trebuchet MS" w:cs="Arial"/>
              </w:rPr>
              <w:t>IEE Consult s.e. d.o.o. Novi Sad</w:t>
            </w:r>
          </w:p>
          <w:p w14:paraId="27E02110" w14:textId="77777777" w:rsidR="005478FB" w:rsidRPr="004B28AF" w:rsidRDefault="005478FB" w:rsidP="005478FB">
            <w:pPr>
              <w:spacing w:line="240" w:lineRule="auto"/>
              <w:rPr>
                <w:rFonts w:ascii="Trebuchet MS" w:hAnsi="Trebuchet MS" w:cs="Arial"/>
              </w:rPr>
            </w:pPr>
            <w:r w:rsidRPr="004B28AF">
              <w:rPr>
                <w:rFonts w:ascii="Trebuchet MS" w:hAnsi="Trebuchet MS" w:cs="Arial"/>
              </w:rPr>
              <w:t>Мичуринова 8, Нови Сад</w:t>
            </w:r>
          </w:p>
          <w:p w14:paraId="67731931" w14:textId="56DC6EEF" w:rsidR="005478FB" w:rsidRDefault="005478FB" w:rsidP="005478FB">
            <w:pPr>
              <w:spacing w:after="0" w:line="240" w:lineRule="auto"/>
              <w:rPr>
                <w:rFonts w:ascii="Trebuchet MS" w:hAnsi="Trebuchet MS" w:cs="Arial"/>
              </w:rPr>
            </w:pPr>
            <w:r w:rsidRPr="004B28AF">
              <w:rPr>
                <w:rFonts w:ascii="Trebuchet MS" w:hAnsi="Trebuchet MS" w:cs="Arial"/>
              </w:rPr>
              <w:t xml:space="preserve">Бр. лиценце: </w:t>
            </w:r>
            <w:r w:rsidR="00F10109" w:rsidRPr="00DD32A7">
              <w:rPr>
                <w:rFonts w:ascii="Trebuchet MS" w:hAnsi="Trebuchet MS" w:cs="Arial"/>
                <w:lang w:val="uz-Cyrl-UZ"/>
              </w:rPr>
              <w:t>351-02-0</w:t>
            </w:r>
            <w:r w:rsidR="00F10109" w:rsidRPr="00DD32A7">
              <w:rPr>
                <w:rFonts w:ascii="Trebuchet MS" w:hAnsi="Trebuchet MS" w:cs="Arial"/>
              </w:rPr>
              <w:t>1143</w:t>
            </w:r>
            <w:r w:rsidR="00F10109" w:rsidRPr="00DD32A7">
              <w:rPr>
                <w:rFonts w:ascii="Trebuchet MS" w:hAnsi="Trebuchet MS" w:cs="Arial"/>
                <w:lang w:val="uz-Cyrl-UZ"/>
              </w:rPr>
              <w:t>/2022-09</w:t>
            </w:r>
          </w:p>
          <w:p w14:paraId="4F157F64" w14:textId="77777777" w:rsidR="00F10109" w:rsidRDefault="00F10109" w:rsidP="005478FB">
            <w:pPr>
              <w:spacing w:after="0" w:line="240" w:lineRule="auto"/>
              <w:rPr>
                <w:rFonts w:ascii="Trebuchet MS" w:hAnsi="Trebuchet MS" w:cs="Arial"/>
              </w:rPr>
            </w:pPr>
          </w:p>
          <w:p w14:paraId="4D165E1D" w14:textId="77777777" w:rsidR="00F10109" w:rsidRDefault="00F10109" w:rsidP="005478FB">
            <w:pPr>
              <w:spacing w:after="0" w:line="240" w:lineRule="auto"/>
              <w:rPr>
                <w:rFonts w:ascii="Trebuchet MS" w:hAnsi="Trebuchet MS" w:cs="Arial"/>
              </w:rPr>
            </w:pPr>
          </w:p>
          <w:p w14:paraId="5C61341C" w14:textId="77777777" w:rsidR="00F10109" w:rsidRPr="004B28AF" w:rsidRDefault="00F10109" w:rsidP="005478FB">
            <w:pPr>
              <w:spacing w:after="0" w:line="240" w:lineRule="auto"/>
              <w:rPr>
                <w:rFonts w:ascii="Trebuchet MS" w:hAnsi="Trebuchet MS" w:cs="Arial"/>
              </w:rPr>
            </w:pPr>
          </w:p>
        </w:tc>
      </w:tr>
      <w:tr w:rsidR="005478FB" w:rsidRPr="004B28AF" w14:paraId="47DE1BF9" w14:textId="77777777" w:rsidTr="00475B21">
        <w:trPr>
          <w:tblCellSpacing w:w="0" w:type="dxa"/>
        </w:trPr>
        <w:tc>
          <w:tcPr>
            <w:tcW w:w="3324" w:type="dxa"/>
            <w:hideMark/>
          </w:tcPr>
          <w:p w14:paraId="10324F76" w14:textId="77777777" w:rsidR="005478FB" w:rsidRPr="004B28AF" w:rsidRDefault="005478FB" w:rsidP="005478FB">
            <w:pPr>
              <w:spacing w:line="240" w:lineRule="auto"/>
              <w:rPr>
                <w:rFonts w:ascii="Trebuchet MS" w:hAnsi="Trebuchet MS" w:cs="Arial"/>
              </w:rPr>
            </w:pPr>
            <w:r w:rsidRPr="004B28AF">
              <w:rPr>
                <w:rFonts w:ascii="Trebuchet MS" w:hAnsi="Trebuchet MS" w:cs="Arial"/>
              </w:rPr>
              <w:t xml:space="preserve">Одговорни пројектант: </w:t>
            </w:r>
          </w:p>
        </w:tc>
        <w:tc>
          <w:tcPr>
            <w:tcW w:w="6591" w:type="dxa"/>
            <w:hideMark/>
          </w:tcPr>
          <w:p w14:paraId="751F2BBE" w14:textId="590D27BC" w:rsidR="005478FB" w:rsidRPr="004B28AF" w:rsidRDefault="005478FB" w:rsidP="005478FB">
            <w:pPr>
              <w:spacing w:line="240" w:lineRule="auto"/>
              <w:rPr>
                <w:rFonts w:ascii="Trebuchet MS" w:hAnsi="Trebuchet MS"/>
              </w:rPr>
            </w:pPr>
            <w:r w:rsidRPr="004B28AF">
              <w:rPr>
                <w:rFonts w:ascii="Trebuchet MS" w:hAnsi="Trebuchet MS"/>
                <w:lang w:val="sr-Cyrl-RS"/>
              </w:rPr>
              <w:t>Страхил Гушавац, дипл.инж.ел.</w:t>
            </w:r>
          </w:p>
        </w:tc>
      </w:tr>
      <w:tr w:rsidR="00A67DC9" w:rsidRPr="004B28AF" w14:paraId="4D9B6B31" w14:textId="77777777" w:rsidTr="00475B21">
        <w:trPr>
          <w:tblCellSpacing w:w="0" w:type="dxa"/>
        </w:trPr>
        <w:tc>
          <w:tcPr>
            <w:tcW w:w="3324" w:type="dxa"/>
            <w:hideMark/>
          </w:tcPr>
          <w:p w14:paraId="2E9D4601" w14:textId="77777777" w:rsidR="00A67DC9" w:rsidRPr="004B28AF" w:rsidRDefault="00A67DC9" w:rsidP="00475B21">
            <w:pPr>
              <w:spacing w:line="240" w:lineRule="auto"/>
              <w:rPr>
                <w:rFonts w:ascii="Trebuchet MS" w:hAnsi="Trebuchet MS" w:cs="Arial"/>
              </w:rPr>
            </w:pPr>
            <w:r w:rsidRPr="004B28AF">
              <w:rPr>
                <w:rFonts w:ascii="Trebuchet MS" w:hAnsi="Trebuchet MS" w:cs="Arial"/>
              </w:rPr>
              <w:t xml:space="preserve">Број лиценце: </w:t>
            </w:r>
          </w:p>
        </w:tc>
        <w:tc>
          <w:tcPr>
            <w:tcW w:w="6591" w:type="dxa"/>
            <w:hideMark/>
          </w:tcPr>
          <w:p w14:paraId="62937279" w14:textId="77777777" w:rsidR="00A67DC9" w:rsidRPr="004B28AF" w:rsidRDefault="00A67DC9" w:rsidP="00475B21">
            <w:pPr>
              <w:spacing w:line="240" w:lineRule="auto"/>
              <w:rPr>
                <w:rFonts w:ascii="Trebuchet MS" w:hAnsi="Trebuchet MS" w:cs="Arial"/>
              </w:rPr>
            </w:pPr>
            <w:r w:rsidRPr="004B28AF">
              <w:rPr>
                <w:rFonts w:ascii="Trebuchet MS" w:hAnsi="Trebuchet MS"/>
              </w:rPr>
              <w:t>35</w:t>
            </w:r>
            <w:r w:rsidRPr="004B28AF">
              <w:rPr>
                <w:rFonts w:ascii="Trebuchet MS" w:hAnsi="Trebuchet MS"/>
                <w:lang w:val="sr-Cyrl-RS"/>
              </w:rPr>
              <w:t>1</w:t>
            </w:r>
            <w:r w:rsidRPr="004B28AF">
              <w:rPr>
                <w:rFonts w:ascii="Trebuchet MS" w:hAnsi="Trebuchet MS"/>
              </w:rPr>
              <w:t xml:space="preserve"> E55</w:t>
            </w:r>
            <w:r w:rsidRPr="004B28AF">
              <w:rPr>
                <w:rFonts w:ascii="Trebuchet MS" w:hAnsi="Trebuchet MS"/>
                <w:lang w:val="sr-Cyrl-RS"/>
              </w:rPr>
              <w:t>6</w:t>
            </w:r>
            <w:r w:rsidRPr="004B28AF">
              <w:rPr>
                <w:rFonts w:ascii="Trebuchet MS" w:hAnsi="Trebuchet MS"/>
              </w:rPr>
              <w:t xml:space="preserve"> 07</w:t>
            </w:r>
          </w:p>
        </w:tc>
      </w:tr>
      <w:tr w:rsidR="005478FB" w:rsidRPr="004B28AF" w14:paraId="036D18C4" w14:textId="77777777" w:rsidTr="00475B21">
        <w:trPr>
          <w:tblCellSpacing w:w="0" w:type="dxa"/>
        </w:trPr>
        <w:tc>
          <w:tcPr>
            <w:tcW w:w="3324" w:type="dxa"/>
            <w:hideMark/>
          </w:tcPr>
          <w:p w14:paraId="2EE3F45A" w14:textId="1EE410D1" w:rsidR="005478FB" w:rsidRPr="004B28AF" w:rsidRDefault="00A67DC9" w:rsidP="005478FB">
            <w:pPr>
              <w:spacing w:line="240" w:lineRule="auto"/>
              <w:rPr>
                <w:rFonts w:ascii="Trebuchet MS" w:hAnsi="Trebuchet MS" w:cs="Arial"/>
              </w:rPr>
            </w:pPr>
            <w:r w:rsidRPr="004B28AF">
              <w:rPr>
                <w:rFonts w:ascii="Trebuchet MS" w:hAnsi="Trebuchet MS" w:cs="Arial"/>
                <w:lang w:val="sr-Cyrl-RS"/>
              </w:rPr>
              <w:t>Потпис</w:t>
            </w:r>
            <w:r w:rsidRPr="004B28AF">
              <w:rPr>
                <w:rFonts w:ascii="Trebuchet MS" w:hAnsi="Trebuchet MS" w:cs="Arial"/>
              </w:rPr>
              <w:t>:</w:t>
            </w:r>
          </w:p>
        </w:tc>
        <w:tc>
          <w:tcPr>
            <w:tcW w:w="6591" w:type="dxa"/>
            <w:hideMark/>
          </w:tcPr>
          <w:p w14:paraId="7A21F2D0" w14:textId="374ACCAE" w:rsidR="005478FB" w:rsidRPr="004B28AF" w:rsidRDefault="00A67DC9" w:rsidP="005478FB">
            <w:pPr>
              <w:spacing w:line="240" w:lineRule="auto"/>
              <w:rPr>
                <w:rFonts w:ascii="Trebuchet MS" w:hAnsi="Trebuchet MS" w:cs="Arial"/>
              </w:rPr>
            </w:pPr>
            <w:r w:rsidRPr="004B28AF">
              <w:rPr>
                <w:rFonts w:ascii="Trebuchet MS" w:hAnsi="Trebuchet MS"/>
                <w:noProof/>
              </w:rPr>
              <w:drawing>
                <wp:inline distT="0" distB="0" distL="0" distR="0" wp14:anchorId="4B9AFC29" wp14:editId="13C89FA4">
                  <wp:extent cx="2584327" cy="988541"/>
                  <wp:effectExtent l="0" t="0" r="6985" b="2540"/>
                  <wp:docPr id="803121035" name="Picture 803121035" descr="C:\Users\Marija\AppData\Local\Microsoft\Windows\Temporary Internet Files\Content.Word\Potpis.jpg"/>
                  <wp:cNvGraphicFramePr/>
                  <a:graphic xmlns:a="http://schemas.openxmlformats.org/drawingml/2006/main">
                    <a:graphicData uri="http://schemas.openxmlformats.org/drawingml/2006/picture">
                      <pic:pic xmlns:pic="http://schemas.openxmlformats.org/drawingml/2006/picture">
                        <pic:nvPicPr>
                          <pic:cNvPr id="3" name="Picture 3" descr="C:\Users\Marija\AppData\Local\Microsoft\Windows\Temporary Internet Files\Content.Word\Potpis.jpg"/>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77647" cy="1024237"/>
                          </a:xfrm>
                          <a:prstGeom prst="rect">
                            <a:avLst/>
                          </a:prstGeom>
                          <a:noFill/>
                          <a:ln>
                            <a:noFill/>
                          </a:ln>
                        </pic:spPr>
                      </pic:pic>
                    </a:graphicData>
                  </a:graphic>
                </wp:inline>
              </w:drawing>
            </w:r>
          </w:p>
        </w:tc>
      </w:tr>
      <w:tr w:rsidR="005478FB" w:rsidRPr="004B28AF" w14:paraId="47223790" w14:textId="77777777" w:rsidTr="00475B21">
        <w:trPr>
          <w:trHeight w:val="468"/>
          <w:tblCellSpacing w:w="0" w:type="dxa"/>
        </w:trPr>
        <w:tc>
          <w:tcPr>
            <w:tcW w:w="3324" w:type="dxa"/>
            <w:hideMark/>
          </w:tcPr>
          <w:p w14:paraId="330EBA6E" w14:textId="77777777" w:rsidR="005478FB" w:rsidRPr="004B28AF" w:rsidRDefault="005478FB" w:rsidP="005478FB">
            <w:pPr>
              <w:spacing w:line="240" w:lineRule="auto"/>
              <w:rPr>
                <w:rFonts w:ascii="Trebuchet MS" w:hAnsi="Trebuchet MS"/>
              </w:rPr>
            </w:pPr>
            <w:r w:rsidRPr="004B28AF">
              <w:rPr>
                <w:rFonts w:ascii="Trebuchet MS" w:hAnsi="Trebuchet MS" w:cs="Arial"/>
              </w:rPr>
              <w:t xml:space="preserve">Број техничке документације: </w:t>
            </w:r>
          </w:p>
        </w:tc>
        <w:tc>
          <w:tcPr>
            <w:tcW w:w="6591" w:type="dxa"/>
            <w:hideMark/>
          </w:tcPr>
          <w:p w14:paraId="25A1B179" w14:textId="67DB12F6" w:rsidR="005478FB" w:rsidRPr="004B28AF" w:rsidRDefault="00D24034" w:rsidP="005478FB">
            <w:pPr>
              <w:spacing w:line="240" w:lineRule="auto"/>
              <w:rPr>
                <w:rFonts w:ascii="Trebuchet MS" w:hAnsi="Trebuchet MS" w:cs="Arial"/>
                <w:lang w:val="sr-Cyrl-RS"/>
              </w:rPr>
            </w:pPr>
            <w:r w:rsidRPr="004B28AF">
              <w:rPr>
                <w:rFonts w:ascii="Trebuchet MS" w:hAnsi="Trebuchet MS" w:cs="Arial"/>
              </w:rPr>
              <w:t>24-07-3</w:t>
            </w:r>
            <w:r w:rsidR="00AF365A" w:rsidRPr="004B28AF">
              <w:rPr>
                <w:rFonts w:ascii="Trebuchet MS" w:hAnsi="Trebuchet MS" w:cs="Arial"/>
                <w:lang w:val="sr-Cyrl-RS"/>
              </w:rPr>
              <w:t>3</w:t>
            </w:r>
          </w:p>
        </w:tc>
      </w:tr>
    </w:tbl>
    <w:p w14:paraId="68D7FF2D" w14:textId="77777777" w:rsidR="00A20EF5" w:rsidRDefault="00A20EF5" w:rsidP="00F10109">
      <w:pPr>
        <w:jc w:val="right"/>
        <w:rPr>
          <w:rFonts w:ascii="Arial" w:hAnsi="Arial" w:cs="Arial"/>
        </w:rPr>
      </w:pPr>
    </w:p>
    <w:sectPr w:rsidR="00A20EF5" w:rsidSect="005E319D">
      <w:headerReference w:type="default" r:id="rId11"/>
      <w:footerReference w:type="default" r:id="rId12"/>
      <w:pgSz w:w="11906" w:h="16838"/>
      <w:pgMar w:top="851" w:right="851" w:bottom="680" w:left="1134" w:header="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689827" w14:textId="77777777" w:rsidR="004867D1" w:rsidRDefault="004867D1" w:rsidP="007D5258">
      <w:pPr>
        <w:spacing w:after="0" w:line="240" w:lineRule="auto"/>
      </w:pPr>
      <w:r>
        <w:separator/>
      </w:r>
    </w:p>
  </w:endnote>
  <w:endnote w:type="continuationSeparator" w:id="0">
    <w:p w14:paraId="0F765300" w14:textId="77777777" w:rsidR="004867D1" w:rsidRDefault="004867D1" w:rsidP="007D5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TimesRoman">
    <w:altName w:val="Calibri"/>
    <w:charset w:val="00"/>
    <w:family w:val="auto"/>
    <w:pitch w:val="variable"/>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 w:name="TimesRoman">
    <w:altName w:val="Times New Roman"/>
    <w:charset w:val="00"/>
    <w:family w:val="auto"/>
    <w:pitch w:val="variable"/>
    <w:sig w:usb0="00000083" w:usb1="00000000" w:usb2="00000000" w:usb3="00000000" w:csb0="00000009" w:csb1="00000000"/>
  </w:font>
  <w:font w:name="YUHelvetica">
    <w:charset w:val="00"/>
    <w:family w:val="swiss"/>
    <w:pitch w:val="variable"/>
    <w:sig w:usb0="00000003" w:usb1="00000000" w:usb2="00000000" w:usb3="00000000" w:csb0="00000001" w:csb1="00000000"/>
  </w:font>
  <w:font w:name="YU Times New Roman">
    <w:altName w:val="Courier New"/>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Yu Arial">
    <w:charset w:val="00"/>
    <w:family w:val="swiss"/>
    <w:pitch w:val="variable"/>
    <w:sig w:usb0="00000003" w:usb1="00000000" w:usb2="00000000" w:usb3="00000000" w:csb0="00000001" w:csb1="00000000"/>
  </w:font>
  <w:font w:name="CG Times">
    <w:charset w:val="00"/>
    <w:family w:val="roman"/>
    <w:pitch w:val="variable"/>
    <w:sig w:usb0="00000007" w:usb1="00000000" w:usb2="00000000" w:usb3="00000000" w:csb0="00000093" w:csb1="00000000"/>
  </w:font>
  <w:font w:name="Univers Cd (W1)">
    <w:altName w:val="Arial"/>
    <w:panose1 w:val="00000000000000000000"/>
    <w:charset w:val="00"/>
    <w:family w:val="swiss"/>
    <w:notTrueType/>
    <w:pitch w:val="variable"/>
    <w:sig w:usb0="00000003" w:usb1="00000000" w:usb2="00000000" w:usb3="00000000" w:csb0="00000001" w:csb1="00000000"/>
  </w:font>
  <w:font w:name="GreekC">
    <w:panose1 w:val="00000400000000000000"/>
    <w:charset w:val="00"/>
    <w:family w:val="auto"/>
    <w:pitch w:val="variable"/>
    <w:sig w:usb0="20002A87" w:usb1="00000000" w:usb2="00000000"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EFF" w:usb1="F9DFFFFF" w:usb2="0000007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50" w:type="dxa"/>
      <w:jc w:val="center"/>
      <w:tblBorders>
        <w:top w:val="single" w:sz="12" w:space="0" w:color="auto"/>
        <w:left w:val="single" w:sz="12" w:space="0" w:color="auto"/>
        <w:bottom w:val="single" w:sz="12" w:space="0" w:color="auto"/>
        <w:right w:val="single" w:sz="12" w:space="0" w:color="auto"/>
      </w:tblBorders>
      <w:tblLayout w:type="fixed"/>
      <w:tblCellMar>
        <w:top w:w="28" w:type="dxa"/>
        <w:left w:w="57" w:type="dxa"/>
        <w:bottom w:w="28" w:type="dxa"/>
        <w:right w:w="57" w:type="dxa"/>
      </w:tblCellMar>
      <w:tblLook w:val="0000" w:firstRow="0" w:lastRow="0" w:firstColumn="0" w:lastColumn="0" w:noHBand="0" w:noVBand="0"/>
    </w:tblPr>
    <w:tblGrid>
      <w:gridCol w:w="7118"/>
      <w:gridCol w:w="2932"/>
    </w:tblGrid>
    <w:tr w:rsidR="00A67DC9" w:rsidRPr="004E3709" w14:paraId="30F3AF6F" w14:textId="77777777" w:rsidTr="00475B21">
      <w:trPr>
        <w:trHeight w:hRule="exact" w:val="284"/>
        <w:jc w:val="center"/>
      </w:trPr>
      <w:tc>
        <w:tcPr>
          <w:tcW w:w="7118" w:type="dxa"/>
          <w:vAlign w:val="center"/>
        </w:tcPr>
        <w:p w14:paraId="4D8BAA1A" w14:textId="77777777" w:rsidR="00A67DC9" w:rsidRPr="004E3709" w:rsidRDefault="00A67DC9" w:rsidP="00A67DC9">
          <w:pPr>
            <w:adjustRightInd w:val="0"/>
            <w:snapToGrid w:val="0"/>
            <w:ind w:left="57"/>
            <w:rPr>
              <w:rFonts w:ascii="Calibri" w:eastAsia="Arial Unicode MS" w:hAnsi="Calibri" w:cs="Calibri"/>
              <w:b/>
              <w:bCs/>
              <w:i/>
              <w:snapToGrid w:val="0"/>
              <w:kern w:val="16"/>
              <w:sz w:val="20"/>
              <w:lang w:eastAsia="ja-JP"/>
            </w:rPr>
          </w:pPr>
        </w:p>
        <w:p w14:paraId="02098290" w14:textId="77777777" w:rsidR="00A67DC9" w:rsidRPr="004E3709" w:rsidRDefault="00A67DC9" w:rsidP="00A67DC9">
          <w:pPr>
            <w:adjustRightInd w:val="0"/>
            <w:snapToGrid w:val="0"/>
            <w:spacing w:before="20" w:after="20"/>
            <w:rPr>
              <w:rFonts w:ascii="Calibri" w:eastAsia="Arial Unicode MS" w:hAnsi="Calibri" w:cs="Calibri"/>
              <w:b/>
              <w:bCs/>
              <w:i/>
              <w:snapToGrid w:val="0"/>
              <w:kern w:val="16"/>
              <w:sz w:val="20"/>
              <w:lang w:eastAsia="ja-JP"/>
            </w:rPr>
          </w:pPr>
        </w:p>
        <w:p w14:paraId="41E27CFE" w14:textId="77777777" w:rsidR="00A67DC9" w:rsidRPr="004E3709" w:rsidRDefault="00A67DC9" w:rsidP="00A67DC9">
          <w:pPr>
            <w:adjustRightInd w:val="0"/>
            <w:snapToGrid w:val="0"/>
            <w:spacing w:before="20" w:after="20"/>
            <w:rPr>
              <w:rFonts w:ascii="Calibri" w:eastAsia="Arial Unicode MS" w:hAnsi="Calibri" w:cs="Calibri"/>
              <w:b/>
              <w:bCs/>
              <w:i/>
              <w:snapToGrid w:val="0"/>
              <w:kern w:val="16"/>
              <w:sz w:val="20"/>
              <w:lang w:eastAsia="ja-JP"/>
            </w:rPr>
          </w:pPr>
        </w:p>
        <w:p w14:paraId="28E1FC56" w14:textId="77777777" w:rsidR="00A67DC9" w:rsidRPr="004E3709" w:rsidRDefault="00A67DC9" w:rsidP="00A67DC9">
          <w:pPr>
            <w:adjustRightInd w:val="0"/>
            <w:snapToGrid w:val="0"/>
            <w:spacing w:before="20" w:after="20"/>
            <w:rPr>
              <w:rFonts w:ascii="Calibri" w:eastAsia="Arial Unicode MS" w:hAnsi="Calibri" w:cs="Calibri"/>
              <w:b/>
              <w:bCs/>
              <w:i/>
              <w:snapToGrid w:val="0"/>
              <w:kern w:val="16"/>
              <w:sz w:val="20"/>
              <w:lang w:eastAsia="ja-JP"/>
            </w:rPr>
          </w:pPr>
        </w:p>
      </w:tc>
      <w:tc>
        <w:tcPr>
          <w:tcW w:w="2932" w:type="dxa"/>
          <w:vAlign w:val="center"/>
        </w:tcPr>
        <w:p w14:paraId="009A347B" w14:textId="6909A412" w:rsidR="00A67DC9" w:rsidRPr="004B28AF" w:rsidRDefault="00A67DC9" w:rsidP="00A67DC9">
          <w:pPr>
            <w:adjustRightInd w:val="0"/>
            <w:snapToGrid w:val="0"/>
            <w:ind w:right="57"/>
            <w:jc w:val="right"/>
            <w:rPr>
              <w:rFonts w:ascii="Calibri" w:eastAsia="Arial Unicode MS" w:hAnsi="Calibri" w:cs="Calibri"/>
              <w:b/>
              <w:i/>
              <w:snapToGrid w:val="0"/>
              <w:kern w:val="16"/>
              <w:sz w:val="20"/>
              <w:lang w:val="sr-Cyrl-RS" w:eastAsia="ja-JP"/>
            </w:rPr>
          </w:pPr>
          <w:r w:rsidRPr="007D468B">
            <w:rPr>
              <w:rFonts w:ascii="Calibri" w:eastAsia="Arial Unicode MS" w:hAnsi="Calibri" w:cs="Calibri"/>
              <w:b/>
              <w:i/>
              <w:snapToGrid w:val="0"/>
              <w:kern w:val="16"/>
              <w:sz w:val="20"/>
              <w:lang w:val="sr-Cyrl-RS" w:eastAsia="ja-JP"/>
            </w:rPr>
            <w:t>Страна</w:t>
          </w:r>
          <w:r w:rsidRPr="007D468B">
            <w:rPr>
              <w:rFonts w:ascii="Calibri" w:eastAsia="Arial Unicode MS" w:hAnsi="Calibri" w:cs="Calibri"/>
              <w:b/>
              <w:i/>
              <w:snapToGrid w:val="0"/>
              <w:kern w:val="16"/>
              <w:sz w:val="20"/>
              <w:lang w:eastAsia="ja-JP"/>
            </w:rPr>
            <w:t xml:space="preserve"> </w:t>
          </w:r>
          <w:r w:rsidRPr="007D468B">
            <w:rPr>
              <w:rFonts w:ascii="Calibri" w:eastAsia="Arial Unicode MS" w:hAnsi="Calibri" w:cs="Calibri"/>
              <w:b/>
              <w:i/>
              <w:snapToGrid w:val="0"/>
              <w:kern w:val="16"/>
              <w:sz w:val="20"/>
              <w:lang w:eastAsia="ja-JP"/>
            </w:rPr>
            <w:fldChar w:fldCharType="begin"/>
          </w:r>
          <w:r w:rsidRPr="007D468B">
            <w:rPr>
              <w:rFonts w:ascii="Calibri" w:eastAsia="Arial Unicode MS" w:hAnsi="Calibri" w:cs="Calibri"/>
              <w:b/>
              <w:i/>
              <w:snapToGrid w:val="0"/>
              <w:kern w:val="16"/>
              <w:sz w:val="20"/>
              <w:lang w:eastAsia="ja-JP"/>
            </w:rPr>
            <w:instrText xml:space="preserve"> PAGE   \* MERGEFORMAT </w:instrText>
          </w:r>
          <w:r w:rsidRPr="007D468B">
            <w:rPr>
              <w:rFonts w:ascii="Calibri" w:eastAsia="Arial Unicode MS" w:hAnsi="Calibri" w:cs="Calibri"/>
              <w:b/>
              <w:i/>
              <w:snapToGrid w:val="0"/>
              <w:kern w:val="16"/>
              <w:sz w:val="20"/>
              <w:lang w:eastAsia="ja-JP"/>
            </w:rPr>
            <w:fldChar w:fldCharType="separate"/>
          </w:r>
          <w:r w:rsidRPr="007D468B">
            <w:rPr>
              <w:rFonts w:ascii="Calibri" w:eastAsia="Arial Unicode MS" w:hAnsi="Calibri" w:cs="Calibri"/>
              <w:b/>
              <w:i/>
              <w:noProof/>
              <w:snapToGrid w:val="0"/>
              <w:kern w:val="16"/>
              <w:sz w:val="20"/>
              <w:lang w:eastAsia="ja-JP"/>
            </w:rPr>
            <w:t>11</w:t>
          </w:r>
          <w:r w:rsidRPr="007D468B">
            <w:rPr>
              <w:rFonts w:ascii="Calibri" w:eastAsia="Arial Unicode MS" w:hAnsi="Calibri" w:cs="Calibri"/>
              <w:b/>
              <w:i/>
              <w:noProof/>
              <w:snapToGrid w:val="0"/>
              <w:kern w:val="16"/>
              <w:sz w:val="20"/>
              <w:lang w:eastAsia="ja-JP"/>
            </w:rPr>
            <w:fldChar w:fldCharType="end"/>
          </w:r>
          <w:r w:rsidRPr="007D468B">
            <w:rPr>
              <w:rFonts w:ascii="Calibri" w:eastAsia="Arial Unicode MS" w:hAnsi="Calibri" w:cs="Calibri"/>
              <w:b/>
              <w:i/>
              <w:noProof/>
              <w:snapToGrid w:val="0"/>
              <w:kern w:val="16"/>
              <w:sz w:val="20"/>
              <w:lang w:eastAsia="ja-JP"/>
            </w:rPr>
            <w:t xml:space="preserve"> </w:t>
          </w:r>
          <w:r w:rsidRPr="007D468B">
            <w:rPr>
              <w:rFonts w:ascii="Calibri" w:eastAsia="Arial Unicode MS" w:hAnsi="Calibri" w:cs="Calibri"/>
              <w:b/>
              <w:i/>
              <w:snapToGrid w:val="0"/>
              <w:kern w:val="16"/>
              <w:sz w:val="20"/>
              <w:lang w:eastAsia="ja-JP"/>
            </w:rPr>
            <w:t>о</w:t>
          </w:r>
          <w:r w:rsidRPr="007D468B">
            <w:rPr>
              <w:rFonts w:ascii="Calibri" w:eastAsia="Arial Unicode MS" w:hAnsi="Calibri" w:cs="Calibri"/>
              <w:b/>
              <w:i/>
              <w:snapToGrid w:val="0"/>
              <w:kern w:val="16"/>
              <w:sz w:val="20"/>
              <w:lang w:val="sr-Cyrl-RS" w:eastAsia="ja-JP"/>
            </w:rPr>
            <w:t>д</w:t>
          </w:r>
          <w:r w:rsidRPr="007D468B">
            <w:rPr>
              <w:rFonts w:ascii="Calibri" w:eastAsia="Arial Unicode MS" w:hAnsi="Calibri" w:cs="Calibri"/>
              <w:b/>
              <w:i/>
              <w:snapToGrid w:val="0"/>
              <w:kern w:val="16"/>
              <w:sz w:val="20"/>
              <w:lang w:eastAsia="ja-JP"/>
            </w:rPr>
            <w:t xml:space="preserve"> 1</w:t>
          </w:r>
          <w:r w:rsidR="004B28AF">
            <w:rPr>
              <w:rFonts w:ascii="Calibri" w:eastAsia="Arial Unicode MS" w:hAnsi="Calibri" w:cs="Calibri"/>
              <w:b/>
              <w:i/>
              <w:snapToGrid w:val="0"/>
              <w:kern w:val="16"/>
              <w:sz w:val="20"/>
              <w:lang w:val="sr-Cyrl-RS" w:eastAsia="ja-JP"/>
            </w:rPr>
            <w:t>4</w:t>
          </w:r>
        </w:p>
        <w:p w14:paraId="36DBFFDE" w14:textId="77777777" w:rsidR="00A67DC9" w:rsidRPr="004E3709" w:rsidRDefault="00A67DC9" w:rsidP="00A67DC9">
          <w:pPr>
            <w:adjustRightInd w:val="0"/>
            <w:snapToGrid w:val="0"/>
            <w:ind w:right="57"/>
            <w:jc w:val="right"/>
            <w:rPr>
              <w:rFonts w:ascii="Calibri" w:eastAsia="Arial Unicode MS" w:hAnsi="Calibri" w:cs="Calibri"/>
              <w:b/>
              <w:bCs/>
              <w:i/>
              <w:snapToGrid w:val="0"/>
              <w:kern w:val="16"/>
              <w:sz w:val="20"/>
              <w:lang w:eastAsia="ja-JP"/>
            </w:rPr>
          </w:pPr>
        </w:p>
      </w:tc>
    </w:tr>
  </w:tbl>
  <w:p w14:paraId="6CFC2F75" w14:textId="77777777" w:rsidR="00A67DC9" w:rsidRDefault="00A67D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E88C84" w14:textId="77777777" w:rsidR="004867D1" w:rsidRDefault="004867D1" w:rsidP="007D5258">
      <w:pPr>
        <w:spacing w:after="0" w:line="240" w:lineRule="auto"/>
      </w:pPr>
      <w:r>
        <w:separator/>
      </w:r>
    </w:p>
  </w:footnote>
  <w:footnote w:type="continuationSeparator" w:id="0">
    <w:p w14:paraId="20F8B5D4" w14:textId="77777777" w:rsidR="004867D1" w:rsidRDefault="004867D1" w:rsidP="007D5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65" w:type="dxa"/>
      <w:jc w:val="center"/>
      <w:tblBorders>
        <w:bottom w:val="single" w:sz="12" w:space="0" w:color="auto"/>
      </w:tblBorders>
      <w:tblLayout w:type="fixed"/>
      <w:tblCellMar>
        <w:top w:w="28" w:type="dxa"/>
        <w:left w:w="57" w:type="dxa"/>
        <w:bottom w:w="28" w:type="dxa"/>
        <w:right w:w="57" w:type="dxa"/>
      </w:tblCellMar>
      <w:tblLook w:val="0000" w:firstRow="0" w:lastRow="0" w:firstColumn="0" w:lastColumn="0" w:noHBand="0" w:noVBand="0"/>
    </w:tblPr>
    <w:tblGrid>
      <w:gridCol w:w="7103"/>
      <w:gridCol w:w="2962"/>
    </w:tblGrid>
    <w:tr w:rsidR="00A67DC9" w:rsidRPr="004E3709" w14:paraId="3C4D4BBA" w14:textId="77777777" w:rsidTr="00475B21">
      <w:trPr>
        <w:trHeight w:val="284"/>
        <w:jc w:val="center"/>
      </w:trPr>
      <w:tc>
        <w:tcPr>
          <w:tcW w:w="7103" w:type="dxa"/>
          <w:vAlign w:val="center"/>
        </w:tcPr>
        <w:p w14:paraId="49431D8E" w14:textId="6BE08107" w:rsidR="00A67DC9" w:rsidRPr="004E3709" w:rsidRDefault="000C3F1D" w:rsidP="00A67DC9">
          <w:pPr>
            <w:adjustRightInd w:val="0"/>
            <w:snapToGrid w:val="0"/>
            <w:spacing w:before="20" w:after="20"/>
            <w:rPr>
              <w:rFonts w:ascii="Calibri" w:eastAsia="Arial Unicode MS" w:hAnsi="Calibri" w:cs="Calibri"/>
              <w:b/>
              <w:bCs/>
              <w:i/>
              <w:snapToGrid w:val="0"/>
              <w:kern w:val="16"/>
              <w:sz w:val="20"/>
              <w:lang w:eastAsia="ja-JP"/>
            </w:rPr>
          </w:pPr>
          <w:r>
            <w:rPr>
              <w:rFonts w:ascii="Calibri" w:eastAsia="Arial Unicode MS" w:hAnsi="Calibri" w:cs="Calibri"/>
              <w:b/>
              <w:bCs/>
              <w:i/>
              <w:snapToGrid w:val="0"/>
              <w:kern w:val="16"/>
              <w:sz w:val="20"/>
              <w:lang w:val="hr-HR" w:eastAsia="ja-JP"/>
            </w:rPr>
            <w:t>0</w:t>
          </w:r>
          <w:r w:rsidR="00A67DC9" w:rsidRPr="004E3709">
            <w:rPr>
              <w:rFonts w:ascii="Calibri" w:eastAsia="Arial Unicode MS" w:hAnsi="Calibri" w:cs="Calibri"/>
              <w:b/>
              <w:bCs/>
              <w:i/>
              <w:snapToGrid w:val="0"/>
              <w:kern w:val="16"/>
              <w:sz w:val="20"/>
              <w:lang w:val="sr-Cyrl-RS" w:eastAsia="ja-JP"/>
            </w:rPr>
            <w:t xml:space="preserve"> </w:t>
          </w:r>
          <w:r w:rsidR="00A67DC9">
            <w:rPr>
              <w:rFonts w:ascii="Calibri" w:eastAsia="Arial Unicode MS" w:hAnsi="Calibri" w:cs="Calibri"/>
              <w:b/>
              <w:bCs/>
              <w:i/>
              <w:snapToGrid w:val="0"/>
              <w:kern w:val="16"/>
              <w:sz w:val="20"/>
              <w:lang w:val="sr-Cyrl-RS" w:eastAsia="ja-JP"/>
            </w:rPr>
            <w:t>–</w:t>
          </w:r>
          <w:r>
            <w:rPr>
              <w:rFonts w:ascii="Calibri" w:eastAsia="Arial Unicode MS" w:hAnsi="Calibri" w:cs="Calibri"/>
              <w:b/>
              <w:bCs/>
              <w:i/>
              <w:snapToGrid w:val="0"/>
              <w:kern w:val="16"/>
              <w:sz w:val="20"/>
              <w:lang w:val="sr-Cyrl-RS" w:eastAsia="ja-JP"/>
            </w:rPr>
            <w:t>ГЛАВНА СВЕСКА</w:t>
          </w:r>
        </w:p>
      </w:tc>
      <w:tc>
        <w:tcPr>
          <w:tcW w:w="2962" w:type="dxa"/>
          <w:vAlign w:val="center"/>
        </w:tcPr>
        <w:p w14:paraId="2ED1A901" w14:textId="77777777" w:rsidR="00A67DC9" w:rsidRPr="004E3709" w:rsidRDefault="00A67DC9" w:rsidP="00A67DC9">
          <w:pPr>
            <w:adjustRightInd w:val="0"/>
            <w:snapToGrid w:val="0"/>
            <w:spacing w:before="20" w:after="20"/>
            <w:ind w:right="57"/>
            <w:jc w:val="right"/>
            <w:rPr>
              <w:rFonts w:ascii="Calibri" w:eastAsia="Arial Unicode MS" w:hAnsi="Calibri" w:cs="Calibri"/>
              <w:b/>
              <w:bCs/>
              <w:i/>
              <w:snapToGrid w:val="0"/>
              <w:kern w:val="16"/>
              <w:sz w:val="20"/>
              <w:lang w:val="sr-Cyrl-RS" w:eastAsia="ja-JP"/>
            </w:rPr>
          </w:pPr>
          <w:r w:rsidRPr="004E3709">
            <w:rPr>
              <w:rFonts w:ascii="Calibri" w:eastAsia="Arial Unicode MS" w:hAnsi="Calibri" w:cs="Calibri"/>
              <w:b/>
              <w:bCs/>
              <w:i/>
              <w:snapToGrid w:val="0"/>
              <w:kern w:val="16"/>
              <w:sz w:val="20"/>
              <w:lang w:eastAsia="ja-JP"/>
            </w:rPr>
            <w:t>IEE Consult S.E.</w:t>
          </w:r>
          <w:r w:rsidRPr="004E3709">
            <w:rPr>
              <w:rFonts w:ascii="Calibri" w:eastAsia="Arial Unicode MS" w:hAnsi="Calibri" w:cs="Calibri"/>
              <w:b/>
              <w:bCs/>
              <w:i/>
              <w:snapToGrid w:val="0"/>
              <w:kern w:val="16"/>
              <w:sz w:val="20"/>
              <w:lang w:val="sr-Cyrl-RS" w:eastAsia="ja-JP"/>
            </w:rPr>
            <w:t xml:space="preserve"> d.</w:t>
          </w:r>
          <w:r w:rsidRPr="004E3709">
            <w:rPr>
              <w:rFonts w:ascii="Calibri" w:eastAsia="Arial Unicode MS" w:hAnsi="Calibri" w:cs="Calibri"/>
              <w:b/>
              <w:bCs/>
              <w:i/>
              <w:snapToGrid w:val="0"/>
              <w:kern w:val="16"/>
              <w:sz w:val="20"/>
              <w:lang w:eastAsia="ja-JP"/>
            </w:rPr>
            <w:t>o</w:t>
          </w:r>
          <w:r w:rsidRPr="004E3709">
            <w:rPr>
              <w:rFonts w:ascii="Calibri" w:eastAsia="Arial Unicode MS" w:hAnsi="Calibri" w:cs="Calibri"/>
              <w:b/>
              <w:bCs/>
              <w:i/>
              <w:snapToGrid w:val="0"/>
              <w:kern w:val="16"/>
              <w:sz w:val="20"/>
              <w:lang w:val="sr-Cyrl-RS" w:eastAsia="ja-JP"/>
            </w:rPr>
            <w:t>.</w:t>
          </w:r>
          <w:r w:rsidRPr="004E3709">
            <w:rPr>
              <w:rFonts w:ascii="Calibri" w:eastAsia="Arial Unicode MS" w:hAnsi="Calibri" w:cs="Calibri"/>
              <w:b/>
              <w:bCs/>
              <w:i/>
              <w:snapToGrid w:val="0"/>
              <w:kern w:val="16"/>
              <w:sz w:val="20"/>
              <w:lang w:eastAsia="ja-JP"/>
            </w:rPr>
            <w:t>o</w:t>
          </w:r>
          <w:r w:rsidRPr="004E3709">
            <w:rPr>
              <w:rFonts w:ascii="Calibri" w:eastAsia="Arial Unicode MS" w:hAnsi="Calibri" w:cs="Calibri"/>
              <w:b/>
              <w:bCs/>
              <w:i/>
              <w:snapToGrid w:val="0"/>
              <w:kern w:val="16"/>
              <w:sz w:val="20"/>
              <w:lang w:val="sr-Cyrl-RS" w:eastAsia="ja-JP"/>
            </w:rPr>
            <w:t xml:space="preserve">. </w:t>
          </w:r>
        </w:p>
      </w:tc>
    </w:tr>
  </w:tbl>
  <w:p w14:paraId="3466BB8E" w14:textId="77777777" w:rsidR="004A2CEF" w:rsidRPr="005D3909" w:rsidRDefault="004A2CEF" w:rsidP="005D4399">
    <w:pPr>
      <w:pStyle w:val="Header"/>
      <w:tabs>
        <w:tab w:val="clear" w:pos="4536"/>
        <w:tab w:val="clear" w:pos="9072"/>
        <w:tab w:val="left" w:pos="112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73F4F238"/>
    <w:lvl w:ilvl="0">
      <w:start w:val="1"/>
      <w:numFmt w:val="bullet"/>
      <w:pStyle w:val="ListBullet4"/>
      <w:lvlText w:val=""/>
      <w:lvlJc w:val="left"/>
      <w:pPr>
        <w:tabs>
          <w:tab w:val="num" w:pos="1211"/>
        </w:tabs>
        <w:ind w:left="1211" w:hanging="360"/>
      </w:pPr>
      <w:rPr>
        <w:rFonts w:ascii="Symbol" w:hAnsi="Symbol" w:hint="default"/>
      </w:rPr>
    </w:lvl>
  </w:abstractNum>
  <w:abstractNum w:abstractNumId="1" w15:restartNumberingAfterBreak="0">
    <w:nsid w:val="FFFFFF82"/>
    <w:multiLevelType w:val="singleLevel"/>
    <w:tmpl w:val="E60294F0"/>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9"/>
    <w:multiLevelType w:val="singleLevel"/>
    <w:tmpl w:val="428424BA"/>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0945A80"/>
    <w:multiLevelType w:val="multilevel"/>
    <w:tmpl w:val="905EDF9A"/>
    <w:lvl w:ilvl="0">
      <w:start w:val="3"/>
      <w:numFmt w:val="decimal"/>
      <w:lvlText w:val="%1."/>
      <w:lvlJc w:val="left"/>
      <w:pPr>
        <w:tabs>
          <w:tab w:val="num" w:pos="-851"/>
        </w:tabs>
        <w:ind w:left="-491" w:firstLine="207"/>
      </w:pPr>
      <w:rPr>
        <w:rFonts w:hint="default"/>
      </w:rPr>
    </w:lvl>
    <w:lvl w:ilvl="1">
      <w:start w:val="1"/>
      <w:numFmt w:val="decimal"/>
      <w:pStyle w:val="NASLOV31"/>
      <w:lvlText w:val="3.%2"/>
      <w:lvlJc w:val="left"/>
      <w:pPr>
        <w:tabs>
          <w:tab w:val="num" w:pos="1701"/>
        </w:tabs>
        <w:ind w:left="1701" w:hanging="567"/>
      </w:pPr>
      <w:rPr>
        <w:rFonts w:hint="default"/>
      </w:rPr>
    </w:lvl>
    <w:lvl w:ilvl="2">
      <w:start w:val="1"/>
      <w:numFmt w:val="decimal"/>
      <w:lvlText w:val="%1.%2.%3."/>
      <w:lvlJc w:val="left"/>
      <w:pPr>
        <w:tabs>
          <w:tab w:val="num" w:pos="1309"/>
        </w:tabs>
        <w:ind w:left="373" w:hanging="504"/>
      </w:pPr>
      <w:rPr>
        <w:rFonts w:hint="default"/>
      </w:rPr>
    </w:lvl>
    <w:lvl w:ilvl="3">
      <w:start w:val="1"/>
      <w:numFmt w:val="decimal"/>
      <w:lvlText w:val="%1.%2.%3.%4."/>
      <w:lvlJc w:val="left"/>
      <w:pPr>
        <w:tabs>
          <w:tab w:val="num" w:pos="2029"/>
        </w:tabs>
        <w:ind w:left="877" w:hanging="648"/>
      </w:pPr>
      <w:rPr>
        <w:rFonts w:hint="default"/>
      </w:rPr>
    </w:lvl>
    <w:lvl w:ilvl="4">
      <w:start w:val="1"/>
      <w:numFmt w:val="decimal"/>
      <w:lvlText w:val="%1.%2.%3.%4.%5."/>
      <w:lvlJc w:val="left"/>
      <w:pPr>
        <w:tabs>
          <w:tab w:val="num" w:pos="2749"/>
        </w:tabs>
        <w:ind w:left="1381" w:hanging="792"/>
      </w:pPr>
      <w:rPr>
        <w:rFonts w:hint="default"/>
      </w:rPr>
    </w:lvl>
    <w:lvl w:ilvl="5">
      <w:start w:val="1"/>
      <w:numFmt w:val="decimal"/>
      <w:lvlText w:val="%1.%2.%3.%4.%5.%6."/>
      <w:lvlJc w:val="left"/>
      <w:pPr>
        <w:tabs>
          <w:tab w:val="num" w:pos="3469"/>
        </w:tabs>
        <w:ind w:left="1885" w:hanging="936"/>
      </w:pPr>
      <w:rPr>
        <w:rFonts w:hint="default"/>
      </w:rPr>
    </w:lvl>
    <w:lvl w:ilvl="6">
      <w:start w:val="1"/>
      <w:numFmt w:val="decimal"/>
      <w:lvlText w:val="%1.%2.%3.%4.%5.%6.%7."/>
      <w:lvlJc w:val="left"/>
      <w:pPr>
        <w:tabs>
          <w:tab w:val="num" w:pos="4189"/>
        </w:tabs>
        <w:ind w:left="2389" w:hanging="1080"/>
      </w:pPr>
      <w:rPr>
        <w:rFonts w:hint="default"/>
      </w:rPr>
    </w:lvl>
    <w:lvl w:ilvl="7">
      <w:start w:val="1"/>
      <w:numFmt w:val="decimal"/>
      <w:lvlText w:val="%1.%2.%3.%4.%5.%6.%7.%8."/>
      <w:lvlJc w:val="left"/>
      <w:pPr>
        <w:tabs>
          <w:tab w:val="num" w:pos="4909"/>
        </w:tabs>
        <w:ind w:left="2893" w:hanging="1224"/>
      </w:pPr>
      <w:rPr>
        <w:rFonts w:hint="default"/>
      </w:rPr>
    </w:lvl>
    <w:lvl w:ilvl="8">
      <w:start w:val="1"/>
      <w:numFmt w:val="decimal"/>
      <w:lvlText w:val="%1.%2.%3.%4.%5.%6.%7.%8.%9."/>
      <w:lvlJc w:val="left"/>
      <w:pPr>
        <w:tabs>
          <w:tab w:val="num" w:pos="5629"/>
        </w:tabs>
        <w:ind w:left="3469" w:hanging="1440"/>
      </w:pPr>
      <w:rPr>
        <w:rFonts w:hint="default"/>
      </w:rPr>
    </w:lvl>
  </w:abstractNum>
  <w:abstractNum w:abstractNumId="4" w15:restartNumberingAfterBreak="0">
    <w:nsid w:val="0DB46E5F"/>
    <w:multiLevelType w:val="multilevel"/>
    <w:tmpl w:val="20827CB2"/>
    <w:lvl w:ilvl="0">
      <w:start w:val="1"/>
      <w:numFmt w:val="decimal"/>
      <w:pStyle w:val="Style7"/>
      <w:lvlText w:val="%1.2."/>
      <w:lvlJc w:val="left"/>
      <w:pPr>
        <w:tabs>
          <w:tab w:val="num" w:pos="1800"/>
        </w:tabs>
        <w:ind w:left="1800" w:hanging="360"/>
      </w:pPr>
      <w:rPr>
        <w:rFonts w:hint="default"/>
        <w:b/>
        <w:i/>
        <w:sz w:val="22"/>
      </w:rPr>
    </w:lvl>
    <w:lvl w:ilvl="1">
      <w:start w:val="1"/>
      <w:numFmt w:val="decimal"/>
      <w:lvlText w:val="%2.2."/>
      <w:lvlJc w:val="left"/>
      <w:pPr>
        <w:tabs>
          <w:tab w:val="num" w:pos="2232"/>
        </w:tabs>
        <w:ind w:left="2232" w:hanging="432"/>
      </w:pPr>
      <w:rPr>
        <w:rFonts w:ascii="Times New Roman" w:hAnsi="Times New Roman" w:hint="default"/>
        <w:b/>
        <w:i/>
        <w:sz w:val="22"/>
      </w:rPr>
    </w:lvl>
    <w:lvl w:ilvl="2">
      <w:start w:val="1"/>
      <w:numFmt w:val="none"/>
      <w:lvlText w:val=""/>
      <w:lvlJc w:val="left"/>
      <w:pPr>
        <w:tabs>
          <w:tab w:val="num" w:pos="2664"/>
        </w:tabs>
        <w:ind w:left="2664" w:hanging="504"/>
      </w:pPr>
      <w:rPr>
        <w:rFonts w:ascii="Times New Roman" w:hAnsi="Times New Roman" w:hint="default"/>
        <w:b w:val="0"/>
        <w:i w:val="0"/>
      </w:rPr>
    </w:lvl>
    <w:lvl w:ilvl="3">
      <w:start w:val="1"/>
      <w:numFmt w:val="decimal"/>
      <w:lvlText w:val="%1.%2.%3.%4."/>
      <w:lvlJc w:val="left"/>
      <w:pPr>
        <w:tabs>
          <w:tab w:val="num" w:pos="3240"/>
        </w:tabs>
        <w:ind w:left="3168" w:hanging="648"/>
      </w:pPr>
      <w:rPr>
        <w:rFonts w:hint="default"/>
      </w:rPr>
    </w:lvl>
    <w:lvl w:ilvl="4">
      <w:start w:val="1"/>
      <w:numFmt w:val="decimal"/>
      <w:lvlText w:val="%1.%2.%3.%4.%5."/>
      <w:lvlJc w:val="left"/>
      <w:pPr>
        <w:tabs>
          <w:tab w:val="num" w:pos="3960"/>
        </w:tabs>
        <w:ind w:left="3672" w:hanging="792"/>
      </w:pPr>
      <w:rPr>
        <w:rFonts w:hint="default"/>
      </w:rPr>
    </w:lvl>
    <w:lvl w:ilvl="5">
      <w:start w:val="1"/>
      <w:numFmt w:val="decimal"/>
      <w:lvlText w:val="%1.%2.%3.%4.%5.%6."/>
      <w:lvlJc w:val="left"/>
      <w:pPr>
        <w:tabs>
          <w:tab w:val="num" w:pos="4320"/>
        </w:tabs>
        <w:ind w:left="4176" w:hanging="936"/>
      </w:pPr>
      <w:rPr>
        <w:rFonts w:hint="default"/>
      </w:rPr>
    </w:lvl>
    <w:lvl w:ilvl="6">
      <w:start w:val="1"/>
      <w:numFmt w:val="decimal"/>
      <w:lvlText w:val="%1.%2.%3.%4.%5.%6.%7."/>
      <w:lvlJc w:val="left"/>
      <w:pPr>
        <w:tabs>
          <w:tab w:val="num" w:pos="5040"/>
        </w:tabs>
        <w:ind w:left="4680" w:hanging="1080"/>
      </w:pPr>
      <w:rPr>
        <w:rFonts w:hint="default"/>
      </w:rPr>
    </w:lvl>
    <w:lvl w:ilvl="7">
      <w:start w:val="1"/>
      <w:numFmt w:val="decimal"/>
      <w:lvlText w:val="%1.%2.%3.%4.%5.%6.%7.%8."/>
      <w:lvlJc w:val="left"/>
      <w:pPr>
        <w:tabs>
          <w:tab w:val="num" w:pos="5400"/>
        </w:tabs>
        <w:ind w:left="5184" w:hanging="1224"/>
      </w:pPr>
      <w:rPr>
        <w:rFonts w:hint="default"/>
      </w:rPr>
    </w:lvl>
    <w:lvl w:ilvl="8">
      <w:start w:val="1"/>
      <w:numFmt w:val="decimal"/>
      <w:lvlText w:val="%1.%2.%3.%4.%5.%6.%7.%8.%9."/>
      <w:lvlJc w:val="left"/>
      <w:pPr>
        <w:tabs>
          <w:tab w:val="num" w:pos="6120"/>
        </w:tabs>
        <w:ind w:left="5760" w:hanging="1440"/>
      </w:pPr>
      <w:rPr>
        <w:rFonts w:hint="default"/>
      </w:rPr>
    </w:lvl>
  </w:abstractNum>
  <w:abstractNum w:abstractNumId="5" w15:restartNumberingAfterBreak="0">
    <w:nsid w:val="102D3BF0"/>
    <w:multiLevelType w:val="multilevel"/>
    <w:tmpl w:val="2BAA6CBE"/>
    <w:lvl w:ilvl="0">
      <w:start w:val="1"/>
      <w:numFmt w:val="decimal"/>
      <w:pStyle w:val="Style6"/>
      <w:lvlText w:val="%1.2."/>
      <w:lvlJc w:val="left"/>
      <w:pPr>
        <w:tabs>
          <w:tab w:val="num" w:pos="1080"/>
        </w:tabs>
        <w:ind w:left="1080" w:hanging="360"/>
      </w:pPr>
      <w:rPr>
        <w:rFonts w:hint="default"/>
        <w:b/>
        <w:i/>
        <w:sz w:val="22"/>
      </w:rPr>
    </w:lvl>
    <w:lvl w:ilvl="1">
      <w:start w:val="1"/>
      <w:numFmt w:val="decimal"/>
      <w:lvlText w:val="%2.2."/>
      <w:lvlJc w:val="left"/>
      <w:pPr>
        <w:tabs>
          <w:tab w:val="num" w:pos="1512"/>
        </w:tabs>
        <w:ind w:left="1512" w:hanging="432"/>
      </w:pPr>
      <w:rPr>
        <w:rFonts w:ascii="Times New Roman" w:hAnsi="Times New Roman" w:hint="default"/>
        <w:b/>
        <w:i/>
        <w:sz w:val="22"/>
      </w:rPr>
    </w:lvl>
    <w:lvl w:ilvl="2">
      <w:start w:val="1"/>
      <w:numFmt w:val="none"/>
      <w:lvlText w:val=""/>
      <w:lvlJc w:val="left"/>
      <w:pPr>
        <w:tabs>
          <w:tab w:val="num" w:pos="1944"/>
        </w:tabs>
        <w:ind w:left="1944" w:hanging="504"/>
      </w:pPr>
      <w:rPr>
        <w:rFonts w:ascii="Times New Roman" w:hAnsi="Times New Roman" w:hint="default"/>
        <w:b w:val="0"/>
        <w:i w:val="0"/>
      </w:rPr>
    </w:lvl>
    <w:lvl w:ilvl="3">
      <w:start w:val="1"/>
      <w:numFmt w:val="decimal"/>
      <w:lvlText w:val="%1.%2.%3.%4."/>
      <w:lvlJc w:val="left"/>
      <w:pPr>
        <w:tabs>
          <w:tab w:val="num" w:pos="2520"/>
        </w:tabs>
        <w:ind w:left="2448" w:hanging="648"/>
      </w:pPr>
      <w:rPr>
        <w:rFonts w:hint="default"/>
      </w:rPr>
    </w:lvl>
    <w:lvl w:ilvl="4">
      <w:start w:val="1"/>
      <w:numFmt w:val="decimal"/>
      <w:lvlText w:val="%1.%2.%3.%4.%5."/>
      <w:lvlJc w:val="left"/>
      <w:pPr>
        <w:tabs>
          <w:tab w:val="num" w:pos="3240"/>
        </w:tabs>
        <w:ind w:left="2952" w:hanging="792"/>
      </w:pPr>
      <w:rPr>
        <w:rFonts w:hint="default"/>
      </w:rPr>
    </w:lvl>
    <w:lvl w:ilvl="5">
      <w:start w:val="1"/>
      <w:numFmt w:val="decimal"/>
      <w:lvlText w:val="%1.%2.%3.%4.%5.%6."/>
      <w:lvlJc w:val="left"/>
      <w:pPr>
        <w:tabs>
          <w:tab w:val="num" w:pos="3600"/>
        </w:tabs>
        <w:ind w:left="3456" w:hanging="936"/>
      </w:pPr>
      <w:rPr>
        <w:rFonts w:hint="default"/>
      </w:rPr>
    </w:lvl>
    <w:lvl w:ilvl="6">
      <w:start w:val="1"/>
      <w:numFmt w:val="decimal"/>
      <w:lvlText w:val="%1.%2.%3.%4.%5.%6.%7."/>
      <w:lvlJc w:val="left"/>
      <w:pPr>
        <w:tabs>
          <w:tab w:val="num" w:pos="4320"/>
        </w:tabs>
        <w:ind w:left="3960" w:hanging="1080"/>
      </w:pPr>
      <w:rPr>
        <w:rFonts w:hint="default"/>
      </w:rPr>
    </w:lvl>
    <w:lvl w:ilvl="7">
      <w:start w:val="1"/>
      <w:numFmt w:val="decimal"/>
      <w:lvlText w:val="%1.%2.%3.%4.%5.%6.%7.%8."/>
      <w:lvlJc w:val="left"/>
      <w:pPr>
        <w:tabs>
          <w:tab w:val="num" w:pos="4680"/>
        </w:tabs>
        <w:ind w:left="4464" w:hanging="1224"/>
      </w:pPr>
      <w:rPr>
        <w:rFonts w:hint="default"/>
      </w:rPr>
    </w:lvl>
    <w:lvl w:ilvl="8">
      <w:start w:val="1"/>
      <w:numFmt w:val="decimal"/>
      <w:lvlText w:val="%1.%2.%3.%4.%5.%6.%7.%8.%9."/>
      <w:lvlJc w:val="left"/>
      <w:pPr>
        <w:tabs>
          <w:tab w:val="num" w:pos="5400"/>
        </w:tabs>
        <w:ind w:left="5040" w:hanging="1440"/>
      </w:pPr>
      <w:rPr>
        <w:rFonts w:hint="default"/>
      </w:rPr>
    </w:lvl>
  </w:abstractNum>
  <w:abstractNum w:abstractNumId="6" w15:restartNumberingAfterBreak="0">
    <w:nsid w:val="11AF1ADB"/>
    <w:multiLevelType w:val="multilevel"/>
    <w:tmpl w:val="4A982F42"/>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576" w:hanging="576"/>
      </w:pPr>
      <w:rPr>
        <w:sz w:val="32"/>
        <w:szCs w:val="32"/>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1C7B44DB"/>
    <w:multiLevelType w:val="multilevel"/>
    <w:tmpl w:val="C090D38A"/>
    <w:lvl w:ilvl="0">
      <w:start w:val="3"/>
      <w:numFmt w:val="decimal"/>
      <w:lvlText w:val="%1."/>
      <w:lvlJc w:val="left"/>
      <w:pPr>
        <w:tabs>
          <w:tab w:val="num" w:pos="3119"/>
        </w:tabs>
        <w:ind w:left="1134" w:firstLine="1418"/>
      </w:pPr>
      <w:rPr>
        <w:rFonts w:hint="default"/>
      </w:rPr>
    </w:lvl>
    <w:lvl w:ilvl="1">
      <w:start w:val="1"/>
      <w:numFmt w:val="decimal"/>
      <w:pStyle w:val="NASLOV51"/>
      <w:lvlText w:val="5.%2"/>
      <w:lvlJc w:val="left"/>
      <w:pPr>
        <w:tabs>
          <w:tab w:val="num" w:pos="1701"/>
        </w:tabs>
        <w:ind w:left="1701" w:hanging="567"/>
      </w:pPr>
      <w:rPr>
        <w:rFonts w:hint="default"/>
      </w:rPr>
    </w:lvl>
    <w:lvl w:ilvl="2">
      <w:start w:val="1"/>
      <w:numFmt w:val="decimal"/>
      <w:lvlText w:val="%1.5.%3."/>
      <w:lvlJc w:val="left"/>
      <w:pPr>
        <w:tabs>
          <w:tab w:val="num" w:pos="5671"/>
        </w:tabs>
        <w:ind w:left="8029" w:hanging="3209"/>
      </w:pPr>
      <w:rPr>
        <w:rFonts w:hint="default"/>
      </w:rPr>
    </w:lvl>
    <w:lvl w:ilvl="3">
      <w:start w:val="1"/>
      <w:numFmt w:val="decimal"/>
      <w:lvlText w:val="%1.%2.%3.%4."/>
      <w:lvlJc w:val="left"/>
      <w:pPr>
        <w:tabs>
          <w:tab w:val="num" w:pos="9685"/>
        </w:tabs>
        <w:ind w:left="8533" w:hanging="648"/>
      </w:pPr>
      <w:rPr>
        <w:rFonts w:hint="default"/>
      </w:rPr>
    </w:lvl>
    <w:lvl w:ilvl="4">
      <w:start w:val="1"/>
      <w:numFmt w:val="decimal"/>
      <w:lvlText w:val="%1.%2.%3.%4.%5."/>
      <w:lvlJc w:val="left"/>
      <w:pPr>
        <w:tabs>
          <w:tab w:val="num" w:pos="10405"/>
        </w:tabs>
        <w:ind w:left="9037" w:hanging="792"/>
      </w:pPr>
      <w:rPr>
        <w:rFonts w:hint="default"/>
      </w:rPr>
    </w:lvl>
    <w:lvl w:ilvl="5">
      <w:start w:val="1"/>
      <w:numFmt w:val="decimal"/>
      <w:lvlText w:val="%1.%2.%3.%4.%5.%6."/>
      <w:lvlJc w:val="left"/>
      <w:pPr>
        <w:tabs>
          <w:tab w:val="num" w:pos="11125"/>
        </w:tabs>
        <w:ind w:left="9541" w:hanging="936"/>
      </w:pPr>
      <w:rPr>
        <w:rFonts w:hint="default"/>
      </w:rPr>
    </w:lvl>
    <w:lvl w:ilvl="6">
      <w:start w:val="1"/>
      <w:numFmt w:val="decimal"/>
      <w:lvlText w:val="%1.%2.%3.%4.%5.%6.%7."/>
      <w:lvlJc w:val="left"/>
      <w:pPr>
        <w:tabs>
          <w:tab w:val="num" w:pos="11845"/>
        </w:tabs>
        <w:ind w:left="10045" w:hanging="1080"/>
      </w:pPr>
      <w:rPr>
        <w:rFonts w:hint="default"/>
      </w:rPr>
    </w:lvl>
    <w:lvl w:ilvl="7">
      <w:start w:val="1"/>
      <w:numFmt w:val="decimal"/>
      <w:lvlText w:val="%1.%2.%3.%4.%5.%6.%7.%8."/>
      <w:lvlJc w:val="left"/>
      <w:pPr>
        <w:tabs>
          <w:tab w:val="num" w:pos="12565"/>
        </w:tabs>
        <w:ind w:left="10549" w:hanging="1224"/>
      </w:pPr>
      <w:rPr>
        <w:rFonts w:hint="default"/>
      </w:rPr>
    </w:lvl>
    <w:lvl w:ilvl="8">
      <w:start w:val="1"/>
      <w:numFmt w:val="decimal"/>
      <w:lvlText w:val="%1.%2.%3.%4.%5.%6.%7.%8.%9."/>
      <w:lvlJc w:val="left"/>
      <w:pPr>
        <w:tabs>
          <w:tab w:val="num" w:pos="13285"/>
        </w:tabs>
        <w:ind w:left="11125" w:hanging="1440"/>
      </w:pPr>
      <w:rPr>
        <w:rFonts w:hint="default"/>
      </w:rPr>
    </w:lvl>
  </w:abstractNum>
  <w:abstractNum w:abstractNumId="8" w15:restartNumberingAfterBreak="0">
    <w:nsid w:val="3EF041A9"/>
    <w:multiLevelType w:val="multilevel"/>
    <w:tmpl w:val="D63C480A"/>
    <w:lvl w:ilvl="0">
      <w:start w:val="3"/>
      <w:numFmt w:val="decimal"/>
      <w:lvlText w:val="%1."/>
      <w:lvlJc w:val="left"/>
      <w:pPr>
        <w:tabs>
          <w:tab w:val="num" w:pos="1701"/>
        </w:tabs>
        <w:ind w:left="-284" w:firstLine="1418"/>
      </w:pPr>
      <w:rPr>
        <w:rFonts w:hint="default"/>
      </w:rPr>
    </w:lvl>
    <w:lvl w:ilvl="1">
      <w:start w:val="1"/>
      <w:numFmt w:val="decimal"/>
      <w:pStyle w:val="NASLOV41"/>
      <w:lvlText w:val="4.%2"/>
      <w:lvlJc w:val="left"/>
      <w:pPr>
        <w:tabs>
          <w:tab w:val="num" w:pos="1701"/>
        </w:tabs>
        <w:ind w:left="1701" w:hanging="567"/>
      </w:pPr>
      <w:rPr>
        <w:rFonts w:hint="default"/>
      </w:rPr>
    </w:lvl>
    <w:lvl w:ilvl="2">
      <w:start w:val="1"/>
      <w:numFmt w:val="decimal"/>
      <w:lvlText w:val="%1.5.%3."/>
      <w:lvlJc w:val="left"/>
      <w:pPr>
        <w:tabs>
          <w:tab w:val="num" w:pos="4253"/>
        </w:tabs>
        <w:ind w:left="6611" w:hanging="3209"/>
      </w:pPr>
      <w:rPr>
        <w:rFonts w:hint="default"/>
      </w:rPr>
    </w:lvl>
    <w:lvl w:ilvl="3">
      <w:start w:val="1"/>
      <w:numFmt w:val="decimal"/>
      <w:lvlText w:val="%1.%2.%3.%4."/>
      <w:lvlJc w:val="left"/>
      <w:pPr>
        <w:tabs>
          <w:tab w:val="num" w:pos="8267"/>
        </w:tabs>
        <w:ind w:left="7115" w:hanging="648"/>
      </w:pPr>
      <w:rPr>
        <w:rFonts w:hint="default"/>
      </w:rPr>
    </w:lvl>
    <w:lvl w:ilvl="4">
      <w:start w:val="1"/>
      <w:numFmt w:val="decimal"/>
      <w:lvlText w:val="%1.%2.%3.%4.%5."/>
      <w:lvlJc w:val="left"/>
      <w:pPr>
        <w:tabs>
          <w:tab w:val="num" w:pos="8987"/>
        </w:tabs>
        <w:ind w:left="7619" w:hanging="792"/>
      </w:pPr>
      <w:rPr>
        <w:rFonts w:hint="default"/>
      </w:rPr>
    </w:lvl>
    <w:lvl w:ilvl="5">
      <w:start w:val="1"/>
      <w:numFmt w:val="decimal"/>
      <w:lvlText w:val="%1.%2.%3.%4.%5.%6."/>
      <w:lvlJc w:val="left"/>
      <w:pPr>
        <w:tabs>
          <w:tab w:val="num" w:pos="9707"/>
        </w:tabs>
        <w:ind w:left="8123" w:hanging="936"/>
      </w:pPr>
      <w:rPr>
        <w:rFonts w:hint="default"/>
      </w:rPr>
    </w:lvl>
    <w:lvl w:ilvl="6">
      <w:start w:val="1"/>
      <w:numFmt w:val="decimal"/>
      <w:lvlText w:val="%1.%2.%3.%4.%5.%6.%7."/>
      <w:lvlJc w:val="left"/>
      <w:pPr>
        <w:tabs>
          <w:tab w:val="num" w:pos="10427"/>
        </w:tabs>
        <w:ind w:left="8627" w:hanging="1080"/>
      </w:pPr>
      <w:rPr>
        <w:rFonts w:hint="default"/>
      </w:rPr>
    </w:lvl>
    <w:lvl w:ilvl="7">
      <w:start w:val="1"/>
      <w:numFmt w:val="decimal"/>
      <w:lvlText w:val="%1.%2.%3.%4.%5.%6.%7.%8."/>
      <w:lvlJc w:val="left"/>
      <w:pPr>
        <w:tabs>
          <w:tab w:val="num" w:pos="11147"/>
        </w:tabs>
        <w:ind w:left="9131" w:hanging="1224"/>
      </w:pPr>
      <w:rPr>
        <w:rFonts w:hint="default"/>
      </w:rPr>
    </w:lvl>
    <w:lvl w:ilvl="8">
      <w:start w:val="1"/>
      <w:numFmt w:val="decimal"/>
      <w:lvlText w:val="%1.%2.%3.%4.%5.%6.%7.%8.%9."/>
      <w:lvlJc w:val="left"/>
      <w:pPr>
        <w:tabs>
          <w:tab w:val="num" w:pos="11867"/>
        </w:tabs>
        <w:ind w:left="9707" w:hanging="1440"/>
      </w:pPr>
      <w:rPr>
        <w:rFonts w:hint="default"/>
      </w:rPr>
    </w:lvl>
  </w:abstractNum>
  <w:abstractNum w:abstractNumId="9" w15:restartNumberingAfterBreak="0">
    <w:nsid w:val="422B2483"/>
    <w:multiLevelType w:val="multilevel"/>
    <w:tmpl w:val="2F461D48"/>
    <w:lvl w:ilvl="0">
      <w:start w:val="1"/>
      <w:numFmt w:val="decimal"/>
      <w:lvlText w:val="%1."/>
      <w:lvlJc w:val="left"/>
      <w:pPr>
        <w:tabs>
          <w:tab w:val="num" w:pos="3402"/>
        </w:tabs>
        <w:ind w:left="2911" w:firstLine="207"/>
      </w:pPr>
      <w:rPr>
        <w:rFonts w:hint="default"/>
      </w:rPr>
    </w:lvl>
    <w:lvl w:ilvl="1">
      <w:start w:val="1"/>
      <w:numFmt w:val="decimal"/>
      <w:pStyle w:val="NASLOV21"/>
      <w:lvlText w:val="2.%2"/>
      <w:lvlJc w:val="left"/>
      <w:pPr>
        <w:tabs>
          <w:tab w:val="num" w:pos="1701"/>
        </w:tabs>
        <w:ind w:left="1701" w:hanging="567"/>
      </w:pPr>
      <w:rPr>
        <w:rFonts w:hint="default"/>
      </w:rPr>
    </w:lvl>
    <w:lvl w:ilvl="2">
      <w:start w:val="1"/>
      <w:numFmt w:val="decimal"/>
      <w:lvlText w:val="2.2.%3"/>
      <w:lvlJc w:val="left"/>
      <w:pPr>
        <w:tabs>
          <w:tab w:val="num" w:pos="2552"/>
        </w:tabs>
        <w:ind w:left="2552" w:hanging="851"/>
      </w:pPr>
      <w:rPr>
        <w:rFonts w:hint="default"/>
      </w:rPr>
    </w:lvl>
    <w:lvl w:ilvl="3">
      <w:start w:val="1"/>
      <w:numFmt w:val="decimal"/>
      <w:pStyle w:val="NASLOV22151"/>
      <w:lvlText w:val="2.2.15.%4"/>
      <w:lvlJc w:val="left"/>
      <w:pPr>
        <w:tabs>
          <w:tab w:val="num" w:pos="3402"/>
        </w:tabs>
        <w:ind w:left="3402" w:hanging="1134"/>
      </w:pPr>
      <w:rPr>
        <w:rFonts w:hint="default"/>
      </w:rPr>
    </w:lvl>
    <w:lvl w:ilvl="4">
      <w:start w:val="1"/>
      <w:numFmt w:val="decimal"/>
      <w:lvlText w:val="%1.%2.%3.%4.%5."/>
      <w:lvlJc w:val="left"/>
      <w:pPr>
        <w:tabs>
          <w:tab w:val="num" w:pos="6151"/>
        </w:tabs>
        <w:ind w:left="4783" w:hanging="792"/>
      </w:pPr>
      <w:rPr>
        <w:rFonts w:hint="default"/>
      </w:rPr>
    </w:lvl>
    <w:lvl w:ilvl="5">
      <w:start w:val="1"/>
      <w:numFmt w:val="decimal"/>
      <w:lvlText w:val="%1.%2.%3.%4.%5.%6."/>
      <w:lvlJc w:val="left"/>
      <w:pPr>
        <w:tabs>
          <w:tab w:val="num" w:pos="6871"/>
        </w:tabs>
        <w:ind w:left="5287" w:hanging="936"/>
      </w:pPr>
      <w:rPr>
        <w:rFonts w:hint="default"/>
      </w:rPr>
    </w:lvl>
    <w:lvl w:ilvl="6">
      <w:start w:val="1"/>
      <w:numFmt w:val="decimal"/>
      <w:lvlText w:val="%1.%2.%3.%4.%5.%6.%7."/>
      <w:lvlJc w:val="left"/>
      <w:pPr>
        <w:tabs>
          <w:tab w:val="num" w:pos="7591"/>
        </w:tabs>
        <w:ind w:left="5791" w:hanging="1080"/>
      </w:pPr>
      <w:rPr>
        <w:rFonts w:hint="default"/>
      </w:rPr>
    </w:lvl>
    <w:lvl w:ilvl="7">
      <w:start w:val="1"/>
      <w:numFmt w:val="decimal"/>
      <w:lvlText w:val="%1.%2.%3.%4.%5.%6.%7.%8."/>
      <w:lvlJc w:val="left"/>
      <w:pPr>
        <w:tabs>
          <w:tab w:val="num" w:pos="8311"/>
        </w:tabs>
        <w:ind w:left="6295" w:hanging="1224"/>
      </w:pPr>
      <w:rPr>
        <w:rFonts w:hint="default"/>
      </w:rPr>
    </w:lvl>
    <w:lvl w:ilvl="8">
      <w:start w:val="1"/>
      <w:numFmt w:val="decimal"/>
      <w:lvlText w:val="%1.%2.%3.%4.%5.%6.%7.%8.%9."/>
      <w:lvlJc w:val="left"/>
      <w:pPr>
        <w:tabs>
          <w:tab w:val="num" w:pos="9031"/>
        </w:tabs>
        <w:ind w:left="6871" w:hanging="1440"/>
      </w:pPr>
      <w:rPr>
        <w:rFonts w:hint="default"/>
      </w:rPr>
    </w:lvl>
  </w:abstractNum>
  <w:abstractNum w:abstractNumId="10" w15:restartNumberingAfterBreak="0">
    <w:nsid w:val="45407338"/>
    <w:multiLevelType w:val="singleLevel"/>
    <w:tmpl w:val="01C6734E"/>
    <w:lvl w:ilvl="0">
      <w:start w:val="2"/>
      <w:numFmt w:val="upperRoman"/>
      <w:lvlText w:val="%1. "/>
      <w:legacy w:legacy="1" w:legacySpace="0" w:legacyIndent="283"/>
      <w:lvlJc w:val="left"/>
      <w:pPr>
        <w:ind w:left="1003" w:hanging="283"/>
      </w:pPr>
      <w:rPr>
        <w:rFonts w:ascii="Times New Roman" w:hAnsi="Times New Roman" w:hint="default"/>
        <w:b w:val="0"/>
        <w:i w:val="0"/>
        <w:sz w:val="24"/>
        <w:u w:val="none"/>
      </w:rPr>
    </w:lvl>
  </w:abstractNum>
  <w:abstractNum w:abstractNumId="11" w15:restartNumberingAfterBreak="0">
    <w:nsid w:val="47A13522"/>
    <w:multiLevelType w:val="multilevel"/>
    <w:tmpl w:val="59465D40"/>
    <w:lvl w:ilvl="0">
      <w:start w:val="1"/>
      <w:numFmt w:val="decimal"/>
      <w:lvlText w:val="%1."/>
      <w:lvlJc w:val="left"/>
      <w:pPr>
        <w:tabs>
          <w:tab w:val="num" w:pos="2835"/>
        </w:tabs>
        <w:ind w:left="2835" w:hanging="360"/>
      </w:pPr>
      <w:rPr>
        <w:rFonts w:hint="default"/>
      </w:rPr>
    </w:lvl>
    <w:lvl w:ilvl="1">
      <w:start w:val="1"/>
      <w:numFmt w:val="decimal"/>
      <w:lvlText w:val="2.%2"/>
      <w:lvlJc w:val="left"/>
      <w:pPr>
        <w:tabs>
          <w:tab w:val="num" w:pos="3402"/>
        </w:tabs>
        <w:ind w:left="3402" w:hanging="567"/>
      </w:pPr>
      <w:rPr>
        <w:rFonts w:hint="default"/>
      </w:rPr>
    </w:lvl>
    <w:lvl w:ilvl="2">
      <w:start w:val="1"/>
      <w:numFmt w:val="decimal"/>
      <w:lvlText w:val="%1.%2.%3."/>
      <w:lvlJc w:val="left"/>
      <w:pPr>
        <w:tabs>
          <w:tab w:val="num" w:pos="3915"/>
        </w:tabs>
        <w:ind w:left="3699" w:hanging="504"/>
      </w:pPr>
      <w:rPr>
        <w:rFonts w:hint="default"/>
      </w:rPr>
    </w:lvl>
    <w:lvl w:ilvl="3">
      <w:start w:val="1"/>
      <w:numFmt w:val="decimal"/>
      <w:pStyle w:val="Naslov22191"/>
      <w:lvlText w:val="2.2.19.%4."/>
      <w:lvlJc w:val="left"/>
      <w:pPr>
        <w:tabs>
          <w:tab w:val="num" w:pos="3402"/>
        </w:tabs>
        <w:ind w:left="3402" w:hanging="1134"/>
      </w:pPr>
      <w:rPr>
        <w:rFonts w:hint="default"/>
      </w:rPr>
    </w:lvl>
    <w:lvl w:ilvl="4">
      <w:start w:val="1"/>
      <w:numFmt w:val="decimal"/>
      <w:lvlText w:val="%1.%2.%3.%4.%5."/>
      <w:lvlJc w:val="left"/>
      <w:pPr>
        <w:tabs>
          <w:tab w:val="num" w:pos="4995"/>
        </w:tabs>
        <w:ind w:left="4707" w:hanging="792"/>
      </w:pPr>
      <w:rPr>
        <w:rFonts w:hint="default"/>
      </w:rPr>
    </w:lvl>
    <w:lvl w:ilvl="5">
      <w:start w:val="1"/>
      <w:numFmt w:val="decimal"/>
      <w:lvlText w:val="%1.%2.%3.%4.%5.%6."/>
      <w:lvlJc w:val="left"/>
      <w:pPr>
        <w:tabs>
          <w:tab w:val="num" w:pos="5715"/>
        </w:tabs>
        <w:ind w:left="5211" w:hanging="936"/>
      </w:pPr>
      <w:rPr>
        <w:rFonts w:hint="default"/>
      </w:rPr>
    </w:lvl>
    <w:lvl w:ilvl="6">
      <w:start w:val="1"/>
      <w:numFmt w:val="decimal"/>
      <w:lvlText w:val="%1.%2.%3.%4.%5.%6.%7."/>
      <w:lvlJc w:val="left"/>
      <w:pPr>
        <w:tabs>
          <w:tab w:val="num" w:pos="6075"/>
        </w:tabs>
        <w:ind w:left="5715" w:hanging="1080"/>
      </w:pPr>
      <w:rPr>
        <w:rFonts w:hint="default"/>
      </w:rPr>
    </w:lvl>
    <w:lvl w:ilvl="7">
      <w:start w:val="1"/>
      <w:numFmt w:val="decimal"/>
      <w:lvlText w:val="%1.%2.%3.%4.%5.%6.%7.%8."/>
      <w:lvlJc w:val="left"/>
      <w:pPr>
        <w:tabs>
          <w:tab w:val="num" w:pos="6795"/>
        </w:tabs>
        <w:ind w:left="6219" w:hanging="1224"/>
      </w:pPr>
      <w:rPr>
        <w:rFonts w:hint="default"/>
      </w:rPr>
    </w:lvl>
    <w:lvl w:ilvl="8">
      <w:start w:val="1"/>
      <w:numFmt w:val="decimal"/>
      <w:lvlText w:val="%1.%2.%3.%4.%5.%6.%7.%8.%9."/>
      <w:lvlJc w:val="left"/>
      <w:pPr>
        <w:tabs>
          <w:tab w:val="num" w:pos="7155"/>
        </w:tabs>
        <w:ind w:left="6795" w:hanging="1440"/>
      </w:pPr>
      <w:rPr>
        <w:rFonts w:hint="default"/>
      </w:rPr>
    </w:lvl>
  </w:abstractNum>
  <w:abstractNum w:abstractNumId="12" w15:restartNumberingAfterBreak="0">
    <w:nsid w:val="5A217DF7"/>
    <w:multiLevelType w:val="multilevel"/>
    <w:tmpl w:val="3A984DB8"/>
    <w:lvl w:ilvl="0">
      <w:start w:val="1"/>
      <w:numFmt w:val="decimal"/>
      <w:lvlText w:val="%1."/>
      <w:lvlJc w:val="left"/>
      <w:pPr>
        <w:tabs>
          <w:tab w:val="num" w:pos="1134"/>
        </w:tabs>
        <w:ind w:left="643" w:firstLine="207"/>
      </w:pPr>
      <w:rPr>
        <w:rFonts w:hint="default"/>
      </w:rPr>
    </w:lvl>
    <w:lvl w:ilvl="1">
      <w:start w:val="1"/>
      <w:numFmt w:val="decimal"/>
      <w:lvlText w:val="2.%2"/>
      <w:lvlJc w:val="left"/>
      <w:pPr>
        <w:tabs>
          <w:tab w:val="num" w:pos="1701"/>
        </w:tabs>
        <w:ind w:left="1701" w:hanging="567"/>
      </w:pPr>
      <w:rPr>
        <w:rFonts w:hint="default"/>
      </w:rPr>
    </w:lvl>
    <w:lvl w:ilvl="2">
      <w:start w:val="1"/>
      <w:numFmt w:val="decimal"/>
      <w:lvlText w:val="2.2.%3"/>
      <w:lvlJc w:val="left"/>
      <w:pPr>
        <w:tabs>
          <w:tab w:val="num" w:pos="3119"/>
        </w:tabs>
        <w:ind w:left="3119" w:hanging="851"/>
      </w:pPr>
      <w:rPr>
        <w:rFonts w:hint="default"/>
      </w:rPr>
    </w:lvl>
    <w:lvl w:ilvl="3">
      <w:start w:val="1"/>
      <w:numFmt w:val="decimal"/>
      <w:pStyle w:val="NASLOV22161"/>
      <w:lvlText w:val="2.2.16.%4"/>
      <w:lvlJc w:val="left"/>
      <w:pPr>
        <w:tabs>
          <w:tab w:val="num" w:pos="3402"/>
        </w:tabs>
        <w:ind w:left="3402" w:hanging="1134"/>
      </w:pPr>
      <w:rPr>
        <w:rFonts w:hint="default"/>
      </w:rPr>
    </w:lvl>
    <w:lvl w:ilvl="4">
      <w:start w:val="1"/>
      <w:numFmt w:val="decimal"/>
      <w:lvlText w:val="%1.%2.%3.%4.%5."/>
      <w:lvlJc w:val="left"/>
      <w:pPr>
        <w:tabs>
          <w:tab w:val="num" w:pos="3883"/>
        </w:tabs>
        <w:ind w:left="2515" w:hanging="792"/>
      </w:pPr>
      <w:rPr>
        <w:rFonts w:hint="default"/>
      </w:rPr>
    </w:lvl>
    <w:lvl w:ilvl="5">
      <w:start w:val="1"/>
      <w:numFmt w:val="decimal"/>
      <w:lvlText w:val="%1.%2.%3.%4.%5.%6."/>
      <w:lvlJc w:val="left"/>
      <w:pPr>
        <w:tabs>
          <w:tab w:val="num" w:pos="4603"/>
        </w:tabs>
        <w:ind w:left="3019" w:hanging="936"/>
      </w:pPr>
      <w:rPr>
        <w:rFonts w:hint="default"/>
      </w:rPr>
    </w:lvl>
    <w:lvl w:ilvl="6">
      <w:start w:val="1"/>
      <w:numFmt w:val="decimal"/>
      <w:lvlText w:val="%1.%2.%3.%4.%5.%6.%7."/>
      <w:lvlJc w:val="left"/>
      <w:pPr>
        <w:tabs>
          <w:tab w:val="num" w:pos="5323"/>
        </w:tabs>
        <w:ind w:left="3523" w:hanging="1080"/>
      </w:pPr>
      <w:rPr>
        <w:rFonts w:hint="default"/>
      </w:rPr>
    </w:lvl>
    <w:lvl w:ilvl="7">
      <w:start w:val="1"/>
      <w:numFmt w:val="decimal"/>
      <w:lvlText w:val="%1.%2.%3.%4.%5.%6.%7.%8."/>
      <w:lvlJc w:val="left"/>
      <w:pPr>
        <w:tabs>
          <w:tab w:val="num" w:pos="6043"/>
        </w:tabs>
        <w:ind w:left="4027" w:hanging="1224"/>
      </w:pPr>
      <w:rPr>
        <w:rFonts w:hint="default"/>
      </w:rPr>
    </w:lvl>
    <w:lvl w:ilvl="8">
      <w:start w:val="1"/>
      <w:numFmt w:val="decimal"/>
      <w:lvlText w:val="%1.%2.%3.%4.%5.%6.%7.%8.%9."/>
      <w:lvlJc w:val="left"/>
      <w:pPr>
        <w:tabs>
          <w:tab w:val="num" w:pos="6763"/>
        </w:tabs>
        <w:ind w:left="4603" w:hanging="1440"/>
      </w:pPr>
      <w:rPr>
        <w:rFonts w:hint="default"/>
      </w:rPr>
    </w:lvl>
  </w:abstractNum>
  <w:abstractNum w:abstractNumId="13" w15:restartNumberingAfterBreak="0">
    <w:nsid w:val="5B2C5EEC"/>
    <w:multiLevelType w:val="multilevel"/>
    <w:tmpl w:val="9702C694"/>
    <w:lvl w:ilvl="0">
      <w:start w:val="1"/>
      <w:numFmt w:val="bullet"/>
      <w:lvlText w:val="-"/>
      <w:lvlJc w:val="left"/>
      <w:rPr>
        <w:rFonts w:ascii="Times New Roman" w:eastAsia="Times New Roman" w:hAnsi="Times New Roman" w:cs="Times New Roman"/>
        <w:b w:val="0"/>
        <w:bCs w:val="0"/>
        <w:i w:val="0"/>
        <w:iCs w:val="0"/>
        <w:smallCaps w:val="0"/>
        <w:strike w:val="0"/>
        <w:color w:val="000000"/>
        <w:spacing w:val="8"/>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BAC31F0"/>
    <w:multiLevelType w:val="singleLevel"/>
    <w:tmpl w:val="3D66EA1A"/>
    <w:lvl w:ilvl="0">
      <w:numFmt w:val="bullet"/>
      <w:lvlText w:val="-"/>
      <w:lvlJc w:val="left"/>
      <w:pPr>
        <w:tabs>
          <w:tab w:val="num" w:pos="360"/>
        </w:tabs>
        <w:ind w:left="360" w:hanging="360"/>
      </w:pPr>
      <w:rPr>
        <w:rFonts w:hint="default"/>
      </w:rPr>
    </w:lvl>
  </w:abstractNum>
  <w:abstractNum w:abstractNumId="15" w15:restartNumberingAfterBreak="0">
    <w:nsid w:val="5EFF149F"/>
    <w:multiLevelType w:val="hybridMultilevel"/>
    <w:tmpl w:val="58AE5DB2"/>
    <w:lvl w:ilvl="0" w:tplc="D3062810">
      <w:start w:val="1"/>
      <w:numFmt w:val="bullet"/>
      <w:pStyle w:val="a"/>
      <w:lvlText w:val=""/>
      <w:lvlJc w:val="left"/>
      <w:pPr>
        <w:ind w:left="720" w:hanging="360"/>
      </w:pPr>
      <w:rPr>
        <w:rFonts w:ascii="Symbol" w:hAnsi="Symbol" w:hint="default"/>
      </w:rPr>
    </w:lvl>
    <w:lvl w:ilvl="1" w:tplc="0C1A0003" w:tentative="1">
      <w:start w:val="1"/>
      <w:numFmt w:val="bullet"/>
      <w:lvlText w:val="o"/>
      <w:lvlJc w:val="left"/>
      <w:pPr>
        <w:ind w:left="1440" w:hanging="360"/>
      </w:pPr>
      <w:rPr>
        <w:rFonts w:ascii="Courier New" w:hAnsi="Courier New" w:cs="Courier New" w:hint="default"/>
      </w:rPr>
    </w:lvl>
    <w:lvl w:ilvl="2" w:tplc="0C1A0005" w:tentative="1">
      <w:start w:val="1"/>
      <w:numFmt w:val="bullet"/>
      <w:lvlText w:val=""/>
      <w:lvlJc w:val="left"/>
      <w:pPr>
        <w:ind w:left="2160" w:hanging="360"/>
      </w:pPr>
      <w:rPr>
        <w:rFonts w:ascii="Wingdings" w:hAnsi="Wingdings" w:hint="default"/>
      </w:rPr>
    </w:lvl>
    <w:lvl w:ilvl="3" w:tplc="0C1A0001" w:tentative="1">
      <w:start w:val="1"/>
      <w:numFmt w:val="bullet"/>
      <w:lvlText w:val=""/>
      <w:lvlJc w:val="left"/>
      <w:pPr>
        <w:ind w:left="2880" w:hanging="360"/>
      </w:pPr>
      <w:rPr>
        <w:rFonts w:ascii="Symbol" w:hAnsi="Symbol" w:hint="default"/>
      </w:rPr>
    </w:lvl>
    <w:lvl w:ilvl="4" w:tplc="0C1A0003" w:tentative="1">
      <w:start w:val="1"/>
      <w:numFmt w:val="bullet"/>
      <w:lvlText w:val="o"/>
      <w:lvlJc w:val="left"/>
      <w:pPr>
        <w:ind w:left="3600" w:hanging="360"/>
      </w:pPr>
      <w:rPr>
        <w:rFonts w:ascii="Courier New" w:hAnsi="Courier New" w:cs="Courier New" w:hint="default"/>
      </w:rPr>
    </w:lvl>
    <w:lvl w:ilvl="5" w:tplc="0C1A0005" w:tentative="1">
      <w:start w:val="1"/>
      <w:numFmt w:val="bullet"/>
      <w:lvlText w:val=""/>
      <w:lvlJc w:val="left"/>
      <w:pPr>
        <w:ind w:left="4320" w:hanging="360"/>
      </w:pPr>
      <w:rPr>
        <w:rFonts w:ascii="Wingdings" w:hAnsi="Wingdings" w:hint="default"/>
      </w:rPr>
    </w:lvl>
    <w:lvl w:ilvl="6" w:tplc="0C1A0001" w:tentative="1">
      <w:start w:val="1"/>
      <w:numFmt w:val="bullet"/>
      <w:lvlText w:val=""/>
      <w:lvlJc w:val="left"/>
      <w:pPr>
        <w:ind w:left="5040" w:hanging="360"/>
      </w:pPr>
      <w:rPr>
        <w:rFonts w:ascii="Symbol" w:hAnsi="Symbol" w:hint="default"/>
      </w:rPr>
    </w:lvl>
    <w:lvl w:ilvl="7" w:tplc="0C1A0003" w:tentative="1">
      <w:start w:val="1"/>
      <w:numFmt w:val="bullet"/>
      <w:lvlText w:val="o"/>
      <w:lvlJc w:val="left"/>
      <w:pPr>
        <w:ind w:left="5760" w:hanging="360"/>
      </w:pPr>
      <w:rPr>
        <w:rFonts w:ascii="Courier New" w:hAnsi="Courier New" w:cs="Courier New" w:hint="default"/>
      </w:rPr>
    </w:lvl>
    <w:lvl w:ilvl="8" w:tplc="0C1A0005" w:tentative="1">
      <w:start w:val="1"/>
      <w:numFmt w:val="bullet"/>
      <w:lvlText w:val=""/>
      <w:lvlJc w:val="left"/>
      <w:pPr>
        <w:ind w:left="6480" w:hanging="360"/>
      </w:pPr>
      <w:rPr>
        <w:rFonts w:ascii="Wingdings" w:hAnsi="Wingdings" w:hint="default"/>
      </w:rPr>
    </w:lvl>
  </w:abstractNum>
  <w:abstractNum w:abstractNumId="16" w15:restartNumberingAfterBreak="0">
    <w:nsid w:val="601A058A"/>
    <w:multiLevelType w:val="singleLevel"/>
    <w:tmpl w:val="762AC278"/>
    <w:lvl w:ilvl="0">
      <w:start w:val="4"/>
      <w:numFmt w:val="bullet"/>
      <w:lvlText w:val="-"/>
      <w:lvlJc w:val="left"/>
      <w:pPr>
        <w:tabs>
          <w:tab w:val="num" w:pos="502"/>
        </w:tabs>
        <w:ind w:left="502" w:hanging="360"/>
      </w:pPr>
      <w:rPr>
        <w:rFonts w:hint="default"/>
      </w:rPr>
    </w:lvl>
  </w:abstractNum>
  <w:abstractNum w:abstractNumId="17" w15:restartNumberingAfterBreak="0">
    <w:nsid w:val="67B55D05"/>
    <w:multiLevelType w:val="multilevel"/>
    <w:tmpl w:val="7610CB6E"/>
    <w:lvl w:ilvl="0">
      <w:start w:val="3"/>
      <w:numFmt w:val="decimal"/>
      <w:lvlText w:val="%1."/>
      <w:lvlJc w:val="left"/>
      <w:pPr>
        <w:tabs>
          <w:tab w:val="num" w:pos="3119"/>
        </w:tabs>
        <w:ind w:left="1134" w:firstLine="1418"/>
      </w:pPr>
      <w:rPr>
        <w:rFonts w:hint="default"/>
      </w:rPr>
    </w:lvl>
    <w:lvl w:ilvl="1">
      <w:start w:val="1"/>
      <w:numFmt w:val="decimal"/>
      <w:pStyle w:val="NASLOV61"/>
      <w:lvlText w:val="6.%2"/>
      <w:lvlJc w:val="left"/>
      <w:pPr>
        <w:tabs>
          <w:tab w:val="num" w:pos="2127"/>
        </w:tabs>
        <w:ind w:left="2127" w:hanging="567"/>
      </w:pPr>
      <w:rPr>
        <w:rFonts w:hint="default"/>
      </w:rPr>
    </w:lvl>
    <w:lvl w:ilvl="2">
      <w:start w:val="1"/>
      <w:numFmt w:val="decimal"/>
      <w:lvlText w:val="%1.5.%3."/>
      <w:lvlJc w:val="left"/>
      <w:pPr>
        <w:tabs>
          <w:tab w:val="num" w:pos="5671"/>
        </w:tabs>
        <w:ind w:left="8029" w:hanging="3209"/>
      </w:pPr>
      <w:rPr>
        <w:rFonts w:hint="default"/>
      </w:rPr>
    </w:lvl>
    <w:lvl w:ilvl="3">
      <w:start w:val="1"/>
      <w:numFmt w:val="decimal"/>
      <w:lvlText w:val="%1.%2.%3.%4."/>
      <w:lvlJc w:val="left"/>
      <w:pPr>
        <w:tabs>
          <w:tab w:val="num" w:pos="9685"/>
        </w:tabs>
        <w:ind w:left="8533" w:hanging="648"/>
      </w:pPr>
      <w:rPr>
        <w:rFonts w:hint="default"/>
      </w:rPr>
    </w:lvl>
    <w:lvl w:ilvl="4">
      <w:start w:val="1"/>
      <w:numFmt w:val="decimal"/>
      <w:lvlText w:val="%1.%2.%3.%4.%5."/>
      <w:lvlJc w:val="left"/>
      <w:pPr>
        <w:tabs>
          <w:tab w:val="num" w:pos="10405"/>
        </w:tabs>
        <w:ind w:left="9037" w:hanging="792"/>
      </w:pPr>
      <w:rPr>
        <w:rFonts w:hint="default"/>
      </w:rPr>
    </w:lvl>
    <w:lvl w:ilvl="5">
      <w:start w:val="1"/>
      <w:numFmt w:val="decimal"/>
      <w:lvlText w:val="%1.%2.%3.%4.%5.%6."/>
      <w:lvlJc w:val="left"/>
      <w:pPr>
        <w:tabs>
          <w:tab w:val="num" w:pos="11125"/>
        </w:tabs>
        <w:ind w:left="9541" w:hanging="936"/>
      </w:pPr>
      <w:rPr>
        <w:rFonts w:hint="default"/>
      </w:rPr>
    </w:lvl>
    <w:lvl w:ilvl="6">
      <w:start w:val="1"/>
      <w:numFmt w:val="decimal"/>
      <w:lvlText w:val="%1.%2.%3.%4.%5.%6.%7."/>
      <w:lvlJc w:val="left"/>
      <w:pPr>
        <w:tabs>
          <w:tab w:val="num" w:pos="11845"/>
        </w:tabs>
        <w:ind w:left="10045" w:hanging="1080"/>
      </w:pPr>
      <w:rPr>
        <w:rFonts w:hint="default"/>
      </w:rPr>
    </w:lvl>
    <w:lvl w:ilvl="7">
      <w:start w:val="1"/>
      <w:numFmt w:val="decimal"/>
      <w:lvlText w:val="%1.%2.%3.%4.%5.%6.%7.%8."/>
      <w:lvlJc w:val="left"/>
      <w:pPr>
        <w:tabs>
          <w:tab w:val="num" w:pos="12565"/>
        </w:tabs>
        <w:ind w:left="10549" w:hanging="1224"/>
      </w:pPr>
      <w:rPr>
        <w:rFonts w:hint="default"/>
      </w:rPr>
    </w:lvl>
    <w:lvl w:ilvl="8">
      <w:start w:val="1"/>
      <w:numFmt w:val="decimal"/>
      <w:lvlText w:val="%1.%2.%3.%4.%5.%6.%7.%8.%9."/>
      <w:lvlJc w:val="left"/>
      <w:pPr>
        <w:tabs>
          <w:tab w:val="num" w:pos="13285"/>
        </w:tabs>
        <w:ind w:left="11125" w:hanging="1440"/>
      </w:pPr>
      <w:rPr>
        <w:rFonts w:hint="default"/>
      </w:rPr>
    </w:lvl>
  </w:abstractNum>
  <w:abstractNum w:abstractNumId="18" w15:restartNumberingAfterBreak="0">
    <w:nsid w:val="6E906319"/>
    <w:multiLevelType w:val="hybridMultilevel"/>
    <w:tmpl w:val="0590B828"/>
    <w:lvl w:ilvl="0" w:tplc="3D66EA1A">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1663160"/>
    <w:multiLevelType w:val="multilevel"/>
    <w:tmpl w:val="AD4E09F8"/>
    <w:lvl w:ilvl="0">
      <w:start w:val="1"/>
      <w:numFmt w:val="decimal"/>
      <w:lvlText w:val="%1."/>
      <w:lvlJc w:val="left"/>
      <w:pPr>
        <w:tabs>
          <w:tab w:val="num" w:pos="737"/>
        </w:tabs>
        <w:ind w:left="737" w:hanging="360"/>
      </w:pPr>
      <w:rPr>
        <w:rFonts w:hint="default"/>
      </w:rPr>
    </w:lvl>
    <w:lvl w:ilvl="1">
      <w:start w:val="1"/>
      <w:numFmt w:val="decimal"/>
      <w:pStyle w:val="Style2"/>
      <w:lvlText w:val="2.%2."/>
      <w:lvlJc w:val="left"/>
      <w:pPr>
        <w:tabs>
          <w:tab w:val="num" w:pos="1169"/>
        </w:tabs>
        <w:ind w:left="1169" w:hanging="432"/>
      </w:pPr>
      <w:rPr>
        <w:rFonts w:hint="default"/>
      </w:rPr>
    </w:lvl>
    <w:lvl w:ilvl="2">
      <w:start w:val="1"/>
      <w:numFmt w:val="decimal"/>
      <w:lvlText w:val="%1.%2.%3."/>
      <w:lvlJc w:val="left"/>
      <w:pPr>
        <w:tabs>
          <w:tab w:val="num" w:pos="1601"/>
        </w:tabs>
        <w:ind w:left="1601" w:hanging="504"/>
      </w:pPr>
      <w:rPr>
        <w:rFonts w:hint="default"/>
      </w:rPr>
    </w:lvl>
    <w:lvl w:ilvl="3">
      <w:start w:val="1"/>
      <w:numFmt w:val="decimal"/>
      <w:lvlText w:val="%1.%2.%3.%4."/>
      <w:lvlJc w:val="left"/>
      <w:pPr>
        <w:tabs>
          <w:tab w:val="num" w:pos="2177"/>
        </w:tabs>
        <w:ind w:left="2105" w:hanging="648"/>
      </w:pPr>
      <w:rPr>
        <w:rFonts w:hint="default"/>
      </w:rPr>
    </w:lvl>
    <w:lvl w:ilvl="4">
      <w:start w:val="1"/>
      <w:numFmt w:val="decimal"/>
      <w:lvlText w:val="%1.%2.%3.%4.%5."/>
      <w:lvlJc w:val="left"/>
      <w:pPr>
        <w:tabs>
          <w:tab w:val="num" w:pos="2897"/>
        </w:tabs>
        <w:ind w:left="2609" w:hanging="792"/>
      </w:pPr>
      <w:rPr>
        <w:rFonts w:hint="default"/>
      </w:rPr>
    </w:lvl>
    <w:lvl w:ilvl="5">
      <w:start w:val="1"/>
      <w:numFmt w:val="decimal"/>
      <w:lvlText w:val="%1.%2.%3.%4.%5.%6."/>
      <w:lvlJc w:val="left"/>
      <w:pPr>
        <w:tabs>
          <w:tab w:val="num" w:pos="3257"/>
        </w:tabs>
        <w:ind w:left="3113" w:hanging="936"/>
      </w:pPr>
      <w:rPr>
        <w:rFonts w:hint="default"/>
      </w:rPr>
    </w:lvl>
    <w:lvl w:ilvl="6">
      <w:start w:val="1"/>
      <w:numFmt w:val="decimal"/>
      <w:lvlText w:val="%1.%2.%3.%4.%5.%6.%7."/>
      <w:lvlJc w:val="left"/>
      <w:pPr>
        <w:tabs>
          <w:tab w:val="num" w:pos="3977"/>
        </w:tabs>
        <w:ind w:left="3617" w:hanging="1080"/>
      </w:pPr>
      <w:rPr>
        <w:rFonts w:hint="default"/>
      </w:rPr>
    </w:lvl>
    <w:lvl w:ilvl="7">
      <w:start w:val="1"/>
      <w:numFmt w:val="decimal"/>
      <w:lvlText w:val="%1.%2.%3.%4.%5.%6.%7.%8."/>
      <w:lvlJc w:val="left"/>
      <w:pPr>
        <w:tabs>
          <w:tab w:val="num" w:pos="4337"/>
        </w:tabs>
        <w:ind w:left="4121" w:hanging="1224"/>
      </w:pPr>
      <w:rPr>
        <w:rFonts w:hint="default"/>
      </w:rPr>
    </w:lvl>
    <w:lvl w:ilvl="8">
      <w:start w:val="1"/>
      <w:numFmt w:val="decimal"/>
      <w:lvlText w:val="%1.%2.%3.%4.%5.%6.%7.%8.%9."/>
      <w:lvlJc w:val="left"/>
      <w:pPr>
        <w:tabs>
          <w:tab w:val="num" w:pos="5057"/>
        </w:tabs>
        <w:ind w:left="4697" w:hanging="1440"/>
      </w:pPr>
      <w:rPr>
        <w:rFonts w:hint="default"/>
      </w:rPr>
    </w:lvl>
  </w:abstractNum>
  <w:abstractNum w:abstractNumId="20" w15:restartNumberingAfterBreak="0">
    <w:nsid w:val="74E840BF"/>
    <w:multiLevelType w:val="hybridMultilevel"/>
    <w:tmpl w:val="0E029D52"/>
    <w:lvl w:ilvl="0" w:tplc="DD4E7A0E">
      <w:start w:val="2"/>
      <w:numFmt w:val="bullet"/>
      <w:lvlText w:val="-"/>
      <w:lvlJc w:val="left"/>
      <w:pPr>
        <w:ind w:left="720" w:hanging="360"/>
      </w:pPr>
      <w:rPr>
        <w:rFonts w:ascii="Trebuchet MS" w:eastAsia="Times New Roman" w:hAnsi="Trebuchet M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6FB59E9"/>
    <w:multiLevelType w:val="multilevel"/>
    <w:tmpl w:val="F12E1094"/>
    <w:lvl w:ilvl="0">
      <w:start w:val="1"/>
      <w:numFmt w:val="decimal"/>
      <w:lvlText w:val="%1."/>
      <w:lvlJc w:val="left"/>
      <w:pPr>
        <w:tabs>
          <w:tab w:val="num" w:pos="1134"/>
        </w:tabs>
        <w:ind w:left="643" w:firstLine="207"/>
      </w:pPr>
      <w:rPr>
        <w:rFonts w:hint="default"/>
      </w:rPr>
    </w:lvl>
    <w:lvl w:ilvl="1">
      <w:start w:val="1"/>
      <w:numFmt w:val="decimal"/>
      <w:lvlText w:val="2.%2"/>
      <w:lvlJc w:val="left"/>
      <w:pPr>
        <w:tabs>
          <w:tab w:val="num" w:pos="1701"/>
        </w:tabs>
        <w:ind w:left="1701" w:hanging="567"/>
      </w:pPr>
      <w:rPr>
        <w:rFonts w:hint="default"/>
      </w:rPr>
    </w:lvl>
    <w:lvl w:ilvl="2">
      <w:start w:val="1"/>
      <w:numFmt w:val="decimal"/>
      <w:lvlText w:val="2.2.%3"/>
      <w:lvlJc w:val="left"/>
      <w:pPr>
        <w:tabs>
          <w:tab w:val="num" w:pos="3119"/>
        </w:tabs>
        <w:ind w:left="3119" w:hanging="851"/>
      </w:pPr>
      <w:rPr>
        <w:rFonts w:hint="default"/>
      </w:rPr>
    </w:lvl>
    <w:lvl w:ilvl="3">
      <w:start w:val="1"/>
      <w:numFmt w:val="decimal"/>
      <w:pStyle w:val="NASLOV22171"/>
      <w:lvlText w:val="2.2.17.%4"/>
      <w:lvlJc w:val="left"/>
      <w:pPr>
        <w:tabs>
          <w:tab w:val="num" w:pos="3402"/>
        </w:tabs>
        <w:ind w:left="3402" w:hanging="1134"/>
      </w:pPr>
      <w:rPr>
        <w:rFonts w:hint="default"/>
      </w:rPr>
    </w:lvl>
    <w:lvl w:ilvl="4">
      <w:start w:val="1"/>
      <w:numFmt w:val="decimal"/>
      <w:lvlText w:val="%1.%2.%3.%4.%5."/>
      <w:lvlJc w:val="left"/>
      <w:pPr>
        <w:tabs>
          <w:tab w:val="num" w:pos="3883"/>
        </w:tabs>
        <w:ind w:left="2515" w:hanging="792"/>
      </w:pPr>
      <w:rPr>
        <w:rFonts w:hint="default"/>
      </w:rPr>
    </w:lvl>
    <w:lvl w:ilvl="5">
      <w:start w:val="1"/>
      <w:numFmt w:val="decimal"/>
      <w:lvlText w:val="%1.%2.%3.%4.%5.%6."/>
      <w:lvlJc w:val="left"/>
      <w:pPr>
        <w:tabs>
          <w:tab w:val="num" w:pos="4603"/>
        </w:tabs>
        <w:ind w:left="3019" w:hanging="936"/>
      </w:pPr>
      <w:rPr>
        <w:rFonts w:hint="default"/>
      </w:rPr>
    </w:lvl>
    <w:lvl w:ilvl="6">
      <w:start w:val="1"/>
      <w:numFmt w:val="decimal"/>
      <w:lvlText w:val="%1.%2.%3.%4.%5.%6.%7."/>
      <w:lvlJc w:val="left"/>
      <w:pPr>
        <w:tabs>
          <w:tab w:val="num" w:pos="5323"/>
        </w:tabs>
        <w:ind w:left="3523" w:hanging="1080"/>
      </w:pPr>
      <w:rPr>
        <w:rFonts w:hint="default"/>
      </w:rPr>
    </w:lvl>
    <w:lvl w:ilvl="7">
      <w:start w:val="1"/>
      <w:numFmt w:val="decimal"/>
      <w:lvlText w:val="%1.%2.%3.%4.%5.%6.%7.%8."/>
      <w:lvlJc w:val="left"/>
      <w:pPr>
        <w:tabs>
          <w:tab w:val="num" w:pos="6043"/>
        </w:tabs>
        <w:ind w:left="4027" w:hanging="1224"/>
      </w:pPr>
      <w:rPr>
        <w:rFonts w:hint="default"/>
      </w:rPr>
    </w:lvl>
    <w:lvl w:ilvl="8">
      <w:start w:val="1"/>
      <w:numFmt w:val="decimal"/>
      <w:lvlText w:val="%1.%2.%3.%4.%5.%6.%7.%8.%9."/>
      <w:lvlJc w:val="left"/>
      <w:pPr>
        <w:tabs>
          <w:tab w:val="num" w:pos="6763"/>
        </w:tabs>
        <w:ind w:left="4603" w:hanging="1440"/>
      </w:pPr>
      <w:rPr>
        <w:rFonts w:hint="default"/>
      </w:rPr>
    </w:lvl>
  </w:abstractNum>
  <w:abstractNum w:abstractNumId="22" w15:restartNumberingAfterBreak="0">
    <w:nsid w:val="77E97862"/>
    <w:multiLevelType w:val="multilevel"/>
    <w:tmpl w:val="43F68EE2"/>
    <w:lvl w:ilvl="0">
      <w:start w:val="3"/>
      <w:numFmt w:val="decimal"/>
      <w:lvlText w:val="%1."/>
      <w:lvlJc w:val="left"/>
      <w:pPr>
        <w:tabs>
          <w:tab w:val="num" w:pos="4253"/>
        </w:tabs>
        <w:ind w:left="4613" w:firstLine="207"/>
      </w:pPr>
      <w:rPr>
        <w:rFonts w:hint="default"/>
      </w:rPr>
    </w:lvl>
    <w:lvl w:ilvl="1">
      <w:start w:val="1"/>
      <w:numFmt w:val="decimal"/>
      <w:lvlText w:val="3.%2"/>
      <w:lvlJc w:val="left"/>
      <w:pPr>
        <w:tabs>
          <w:tab w:val="num" w:pos="3686"/>
        </w:tabs>
        <w:ind w:left="5045" w:hanging="1359"/>
      </w:pPr>
      <w:rPr>
        <w:rFonts w:hint="default"/>
      </w:rPr>
    </w:lvl>
    <w:lvl w:ilvl="2">
      <w:start w:val="1"/>
      <w:numFmt w:val="decimal"/>
      <w:pStyle w:val="NASLOV351"/>
      <w:lvlText w:val="%1.5.%3."/>
      <w:lvlJc w:val="left"/>
      <w:pPr>
        <w:tabs>
          <w:tab w:val="num" w:pos="3119"/>
        </w:tabs>
        <w:ind w:left="5477" w:hanging="3209"/>
      </w:pPr>
      <w:rPr>
        <w:rFonts w:hint="default"/>
      </w:rPr>
    </w:lvl>
    <w:lvl w:ilvl="3">
      <w:start w:val="1"/>
      <w:numFmt w:val="decimal"/>
      <w:lvlText w:val="%1.%2.%3.%4."/>
      <w:lvlJc w:val="left"/>
      <w:pPr>
        <w:tabs>
          <w:tab w:val="num" w:pos="7133"/>
        </w:tabs>
        <w:ind w:left="5981" w:hanging="648"/>
      </w:pPr>
      <w:rPr>
        <w:rFonts w:hint="default"/>
      </w:rPr>
    </w:lvl>
    <w:lvl w:ilvl="4">
      <w:start w:val="1"/>
      <w:numFmt w:val="decimal"/>
      <w:lvlText w:val="%1.%2.%3.%4.%5."/>
      <w:lvlJc w:val="left"/>
      <w:pPr>
        <w:tabs>
          <w:tab w:val="num" w:pos="7853"/>
        </w:tabs>
        <w:ind w:left="6485" w:hanging="792"/>
      </w:pPr>
      <w:rPr>
        <w:rFonts w:hint="default"/>
      </w:rPr>
    </w:lvl>
    <w:lvl w:ilvl="5">
      <w:start w:val="1"/>
      <w:numFmt w:val="decimal"/>
      <w:lvlText w:val="%1.%2.%3.%4.%5.%6."/>
      <w:lvlJc w:val="left"/>
      <w:pPr>
        <w:tabs>
          <w:tab w:val="num" w:pos="8573"/>
        </w:tabs>
        <w:ind w:left="6989" w:hanging="936"/>
      </w:pPr>
      <w:rPr>
        <w:rFonts w:hint="default"/>
      </w:rPr>
    </w:lvl>
    <w:lvl w:ilvl="6">
      <w:start w:val="1"/>
      <w:numFmt w:val="decimal"/>
      <w:lvlText w:val="%1.%2.%3.%4.%5.%6.%7."/>
      <w:lvlJc w:val="left"/>
      <w:pPr>
        <w:tabs>
          <w:tab w:val="num" w:pos="9293"/>
        </w:tabs>
        <w:ind w:left="7493" w:hanging="1080"/>
      </w:pPr>
      <w:rPr>
        <w:rFonts w:hint="default"/>
      </w:rPr>
    </w:lvl>
    <w:lvl w:ilvl="7">
      <w:start w:val="1"/>
      <w:numFmt w:val="decimal"/>
      <w:lvlText w:val="%1.%2.%3.%4.%5.%6.%7.%8."/>
      <w:lvlJc w:val="left"/>
      <w:pPr>
        <w:tabs>
          <w:tab w:val="num" w:pos="10013"/>
        </w:tabs>
        <w:ind w:left="7997" w:hanging="1224"/>
      </w:pPr>
      <w:rPr>
        <w:rFonts w:hint="default"/>
      </w:rPr>
    </w:lvl>
    <w:lvl w:ilvl="8">
      <w:start w:val="1"/>
      <w:numFmt w:val="decimal"/>
      <w:lvlText w:val="%1.%2.%3.%4.%5.%6.%7.%8.%9."/>
      <w:lvlJc w:val="left"/>
      <w:pPr>
        <w:tabs>
          <w:tab w:val="num" w:pos="10733"/>
        </w:tabs>
        <w:ind w:left="8573" w:hanging="1440"/>
      </w:pPr>
      <w:rPr>
        <w:rFonts w:hint="default"/>
      </w:rPr>
    </w:lvl>
  </w:abstractNum>
  <w:abstractNum w:abstractNumId="23" w15:restartNumberingAfterBreak="0">
    <w:nsid w:val="798F29D1"/>
    <w:multiLevelType w:val="singleLevel"/>
    <w:tmpl w:val="0D1400E2"/>
    <w:lvl w:ilvl="0">
      <w:start w:val="1"/>
      <w:numFmt w:val="upperRoman"/>
      <w:lvlText w:val="%1. "/>
      <w:legacy w:legacy="1" w:legacySpace="0" w:legacyIndent="283"/>
      <w:lvlJc w:val="left"/>
      <w:pPr>
        <w:ind w:left="993" w:hanging="283"/>
      </w:pPr>
      <w:rPr>
        <w:rFonts w:ascii="Arial" w:hAnsi="Arial" w:cs="Arial" w:hint="default"/>
        <w:b w:val="0"/>
        <w:i w:val="0"/>
        <w:sz w:val="24"/>
        <w:u w:val="none"/>
      </w:rPr>
    </w:lvl>
  </w:abstractNum>
  <w:abstractNum w:abstractNumId="24" w15:restartNumberingAfterBreak="0">
    <w:nsid w:val="7A683944"/>
    <w:multiLevelType w:val="multilevel"/>
    <w:tmpl w:val="71427A78"/>
    <w:lvl w:ilvl="0">
      <w:start w:val="1"/>
      <w:numFmt w:val="decimal"/>
      <w:pStyle w:val="Style1"/>
      <w:lvlText w:val="%1."/>
      <w:lvlJc w:val="left"/>
      <w:pPr>
        <w:tabs>
          <w:tab w:val="num" w:pos="360"/>
        </w:tabs>
        <w:ind w:left="360" w:hanging="360"/>
      </w:pPr>
      <w:rPr>
        <w:rFonts w:hint="default"/>
        <w:b/>
        <w:i w:val="0"/>
        <w:sz w:val="24"/>
      </w:rPr>
    </w:lvl>
    <w:lvl w:ilvl="1">
      <w:start w:val="1"/>
      <w:numFmt w:val="decimal"/>
      <w:lvlText w:val="1.%2."/>
      <w:lvlJc w:val="left"/>
      <w:pPr>
        <w:tabs>
          <w:tab w:val="num" w:pos="792"/>
        </w:tabs>
        <w:ind w:left="792" w:hanging="432"/>
      </w:pPr>
      <w:rPr>
        <w:rFonts w:ascii="Times New Roman" w:hAnsi="Times New Roman" w:hint="default"/>
        <w:b/>
        <w:i/>
        <w:sz w:val="22"/>
      </w:rPr>
    </w:lvl>
    <w:lvl w:ilvl="2">
      <w:start w:val="1"/>
      <w:numFmt w:val="decimal"/>
      <w:lvlText w:val="%1.%2.%3."/>
      <w:lvlJc w:val="left"/>
      <w:pPr>
        <w:tabs>
          <w:tab w:val="num" w:pos="1440"/>
        </w:tabs>
        <w:ind w:left="1224" w:hanging="504"/>
      </w:pPr>
      <w:rPr>
        <w:rFonts w:ascii="Times New Roman" w:hAnsi="Times New Roman" w:hint="default"/>
        <w:b w:val="0"/>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1785149339">
    <w:abstractNumId w:val="6"/>
  </w:num>
  <w:num w:numId="2" w16cid:durableId="214392249">
    <w:abstractNumId w:val="0"/>
  </w:num>
  <w:num w:numId="3" w16cid:durableId="254558040">
    <w:abstractNumId w:val="1"/>
  </w:num>
  <w:num w:numId="4" w16cid:durableId="822240640">
    <w:abstractNumId w:val="2"/>
  </w:num>
  <w:num w:numId="5" w16cid:durableId="785851256">
    <w:abstractNumId w:val="15"/>
  </w:num>
  <w:num w:numId="6" w16cid:durableId="449323838">
    <w:abstractNumId w:val="24"/>
  </w:num>
  <w:num w:numId="7" w16cid:durableId="757753517">
    <w:abstractNumId w:val="5"/>
  </w:num>
  <w:num w:numId="8" w16cid:durableId="2032492946">
    <w:abstractNumId w:val="4"/>
  </w:num>
  <w:num w:numId="9" w16cid:durableId="667440466">
    <w:abstractNumId w:val="19"/>
  </w:num>
  <w:num w:numId="10" w16cid:durableId="1697148525">
    <w:abstractNumId w:val="17"/>
  </w:num>
  <w:num w:numId="11" w16cid:durableId="1296302327">
    <w:abstractNumId w:val="7"/>
  </w:num>
  <w:num w:numId="12" w16cid:durableId="1183665869">
    <w:abstractNumId w:val="8"/>
  </w:num>
  <w:num w:numId="13" w16cid:durableId="2025545524">
    <w:abstractNumId w:val="22"/>
  </w:num>
  <w:num w:numId="14" w16cid:durableId="300693251">
    <w:abstractNumId w:val="3"/>
  </w:num>
  <w:num w:numId="15" w16cid:durableId="1083334179">
    <w:abstractNumId w:val="12"/>
  </w:num>
  <w:num w:numId="16" w16cid:durableId="1568105251">
    <w:abstractNumId w:val="9"/>
  </w:num>
  <w:num w:numId="17" w16cid:durableId="500853608">
    <w:abstractNumId w:val="21"/>
  </w:num>
  <w:num w:numId="18" w16cid:durableId="195050648">
    <w:abstractNumId w:val="11"/>
  </w:num>
  <w:num w:numId="19" w16cid:durableId="1481531191">
    <w:abstractNumId w:val="10"/>
  </w:num>
  <w:num w:numId="20" w16cid:durableId="1941184837">
    <w:abstractNumId w:val="18"/>
  </w:num>
  <w:num w:numId="21" w16cid:durableId="1970092648">
    <w:abstractNumId w:val="13"/>
  </w:num>
  <w:num w:numId="22" w16cid:durableId="396755187">
    <w:abstractNumId w:val="23"/>
  </w:num>
  <w:num w:numId="23" w16cid:durableId="1082213216">
    <w:abstractNumId w:val="14"/>
  </w:num>
  <w:num w:numId="24" w16cid:durableId="2052916462">
    <w:abstractNumId w:val="16"/>
  </w:num>
  <w:num w:numId="25" w16cid:durableId="244607250">
    <w:abstractNumId w:val="2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5D19"/>
    <w:rsid w:val="00001411"/>
    <w:rsid w:val="000014DF"/>
    <w:rsid w:val="00005863"/>
    <w:rsid w:val="00010A96"/>
    <w:rsid w:val="00010D21"/>
    <w:rsid w:val="0002086A"/>
    <w:rsid w:val="0002128A"/>
    <w:rsid w:val="000225E9"/>
    <w:rsid w:val="00023135"/>
    <w:rsid w:val="00027515"/>
    <w:rsid w:val="00032BCB"/>
    <w:rsid w:val="00033451"/>
    <w:rsid w:val="00033D22"/>
    <w:rsid w:val="000346AB"/>
    <w:rsid w:val="000412F3"/>
    <w:rsid w:val="000432C7"/>
    <w:rsid w:val="0004676E"/>
    <w:rsid w:val="0005073A"/>
    <w:rsid w:val="00053AF1"/>
    <w:rsid w:val="00055CF9"/>
    <w:rsid w:val="00060A10"/>
    <w:rsid w:val="00061CA1"/>
    <w:rsid w:val="000637D6"/>
    <w:rsid w:val="0007258D"/>
    <w:rsid w:val="000730F8"/>
    <w:rsid w:val="0007585A"/>
    <w:rsid w:val="00090232"/>
    <w:rsid w:val="00091543"/>
    <w:rsid w:val="00092333"/>
    <w:rsid w:val="000A0F57"/>
    <w:rsid w:val="000A2EBE"/>
    <w:rsid w:val="000A54B8"/>
    <w:rsid w:val="000A7406"/>
    <w:rsid w:val="000B197F"/>
    <w:rsid w:val="000B31F5"/>
    <w:rsid w:val="000B457D"/>
    <w:rsid w:val="000B4917"/>
    <w:rsid w:val="000B4F8F"/>
    <w:rsid w:val="000B6EF4"/>
    <w:rsid w:val="000B755F"/>
    <w:rsid w:val="000B78F8"/>
    <w:rsid w:val="000C0C24"/>
    <w:rsid w:val="000C1E89"/>
    <w:rsid w:val="000C23AD"/>
    <w:rsid w:val="000C397F"/>
    <w:rsid w:val="000C3F1D"/>
    <w:rsid w:val="000C5A53"/>
    <w:rsid w:val="000C6627"/>
    <w:rsid w:val="000C6F1A"/>
    <w:rsid w:val="000C7355"/>
    <w:rsid w:val="000D328C"/>
    <w:rsid w:val="000E19FF"/>
    <w:rsid w:val="000E1E46"/>
    <w:rsid w:val="000E4264"/>
    <w:rsid w:val="000E4E77"/>
    <w:rsid w:val="000E59F6"/>
    <w:rsid w:val="000E5B81"/>
    <w:rsid w:val="000E60B8"/>
    <w:rsid w:val="000E644A"/>
    <w:rsid w:val="000E6504"/>
    <w:rsid w:val="000E7BF3"/>
    <w:rsid w:val="000F5273"/>
    <w:rsid w:val="00100B8F"/>
    <w:rsid w:val="0010268A"/>
    <w:rsid w:val="00102D97"/>
    <w:rsid w:val="0010309E"/>
    <w:rsid w:val="001059CF"/>
    <w:rsid w:val="00105FCE"/>
    <w:rsid w:val="0010746F"/>
    <w:rsid w:val="0011027F"/>
    <w:rsid w:val="001112FC"/>
    <w:rsid w:val="00113968"/>
    <w:rsid w:val="001143B9"/>
    <w:rsid w:val="001157F6"/>
    <w:rsid w:val="00115FD7"/>
    <w:rsid w:val="00120EF2"/>
    <w:rsid w:val="00121062"/>
    <w:rsid w:val="0012170A"/>
    <w:rsid w:val="0012258D"/>
    <w:rsid w:val="00127C38"/>
    <w:rsid w:val="001324A4"/>
    <w:rsid w:val="0013252F"/>
    <w:rsid w:val="00134111"/>
    <w:rsid w:val="001404FC"/>
    <w:rsid w:val="00141446"/>
    <w:rsid w:val="001416BB"/>
    <w:rsid w:val="00141A80"/>
    <w:rsid w:val="00142D06"/>
    <w:rsid w:val="00143FBD"/>
    <w:rsid w:val="001464B8"/>
    <w:rsid w:val="001505F3"/>
    <w:rsid w:val="001524E8"/>
    <w:rsid w:val="00152842"/>
    <w:rsid w:val="00153411"/>
    <w:rsid w:val="001547B5"/>
    <w:rsid w:val="00156250"/>
    <w:rsid w:val="001566E4"/>
    <w:rsid w:val="001568D1"/>
    <w:rsid w:val="00156A06"/>
    <w:rsid w:val="00156E1A"/>
    <w:rsid w:val="001576D8"/>
    <w:rsid w:val="00161388"/>
    <w:rsid w:val="00162AF8"/>
    <w:rsid w:val="001638DB"/>
    <w:rsid w:val="0016788F"/>
    <w:rsid w:val="00173256"/>
    <w:rsid w:val="00173D16"/>
    <w:rsid w:val="00182601"/>
    <w:rsid w:val="001842AB"/>
    <w:rsid w:val="001848DC"/>
    <w:rsid w:val="00185424"/>
    <w:rsid w:val="00186E4A"/>
    <w:rsid w:val="001876BA"/>
    <w:rsid w:val="0019176F"/>
    <w:rsid w:val="00193195"/>
    <w:rsid w:val="001A2671"/>
    <w:rsid w:val="001A3992"/>
    <w:rsid w:val="001A4A15"/>
    <w:rsid w:val="001A72F0"/>
    <w:rsid w:val="001B209D"/>
    <w:rsid w:val="001B2526"/>
    <w:rsid w:val="001B5415"/>
    <w:rsid w:val="001B5524"/>
    <w:rsid w:val="001B618F"/>
    <w:rsid w:val="001B6B50"/>
    <w:rsid w:val="001B7FB8"/>
    <w:rsid w:val="001C51B4"/>
    <w:rsid w:val="001C5A04"/>
    <w:rsid w:val="001C7501"/>
    <w:rsid w:val="001D1963"/>
    <w:rsid w:val="001D280B"/>
    <w:rsid w:val="001D3FB3"/>
    <w:rsid w:val="001D4F95"/>
    <w:rsid w:val="001D50B4"/>
    <w:rsid w:val="001D5E6C"/>
    <w:rsid w:val="001E0491"/>
    <w:rsid w:val="001E2C4A"/>
    <w:rsid w:val="001E37CB"/>
    <w:rsid w:val="001E3FC0"/>
    <w:rsid w:val="001E4E3E"/>
    <w:rsid w:val="001E5A38"/>
    <w:rsid w:val="001E7A6F"/>
    <w:rsid w:val="001F1C87"/>
    <w:rsid w:val="001F3197"/>
    <w:rsid w:val="001F3399"/>
    <w:rsid w:val="001F5A21"/>
    <w:rsid w:val="001F5BA2"/>
    <w:rsid w:val="001F5D48"/>
    <w:rsid w:val="001F7B76"/>
    <w:rsid w:val="00200DD3"/>
    <w:rsid w:val="00201A91"/>
    <w:rsid w:val="00211B52"/>
    <w:rsid w:val="0021228B"/>
    <w:rsid w:val="00212FF5"/>
    <w:rsid w:val="00214B5F"/>
    <w:rsid w:val="00224D34"/>
    <w:rsid w:val="00225307"/>
    <w:rsid w:val="0022602B"/>
    <w:rsid w:val="00227892"/>
    <w:rsid w:val="00227B01"/>
    <w:rsid w:val="00230C31"/>
    <w:rsid w:val="002324FA"/>
    <w:rsid w:val="00236CFC"/>
    <w:rsid w:val="00240F10"/>
    <w:rsid w:val="00242F17"/>
    <w:rsid w:val="00243985"/>
    <w:rsid w:val="00245AC3"/>
    <w:rsid w:val="00245D40"/>
    <w:rsid w:val="00250554"/>
    <w:rsid w:val="00253271"/>
    <w:rsid w:val="002653A7"/>
    <w:rsid w:val="00266431"/>
    <w:rsid w:val="00273D9F"/>
    <w:rsid w:val="00276090"/>
    <w:rsid w:val="00280525"/>
    <w:rsid w:val="00284277"/>
    <w:rsid w:val="002843F8"/>
    <w:rsid w:val="00285201"/>
    <w:rsid w:val="002869CD"/>
    <w:rsid w:val="002920A9"/>
    <w:rsid w:val="00292792"/>
    <w:rsid w:val="00294CAD"/>
    <w:rsid w:val="0029554F"/>
    <w:rsid w:val="00296104"/>
    <w:rsid w:val="002A1DD6"/>
    <w:rsid w:val="002A29D2"/>
    <w:rsid w:val="002A2BF5"/>
    <w:rsid w:val="002A4D8D"/>
    <w:rsid w:val="002A58C3"/>
    <w:rsid w:val="002A74D2"/>
    <w:rsid w:val="002B1EE0"/>
    <w:rsid w:val="002B36FE"/>
    <w:rsid w:val="002B60D8"/>
    <w:rsid w:val="002C480C"/>
    <w:rsid w:val="002C6500"/>
    <w:rsid w:val="002D0C73"/>
    <w:rsid w:val="002D1692"/>
    <w:rsid w:val="002D3E4A"/>
    <w:rsid w:val="002E044F"/>
    <w:rsid w:val="002E1FF0"/>
    <w:rsid w:val="002E43E1"/>
    <w:rsid w:val="002E4456"/>
    <w:rsid w:val="002E6C00"/>
    <w:rsid w:val="002E7563"/>
    <w:rsid w:val="002F2D25"/>
    <w:rsid w:val="002F63BC"/>
    <w:rsid w:val="003007A9"/>
    <w:rsid w:val="0031249C"/>
    <w:rsid w:val="00314742"/>
    <w:rsid w:val="00315DDF"/>
    <w:rsid w:val="00317B58"/>
    <w:rsid w:val="0032107B"/>
    <w:rsid w:val="0032115C"/>
    <w:rsid w:val="00321A7B"/>
    <w:rsid w:val="00325915"/>
    <w:rsid w:val="003309CD"/>
    <w:rsid w:val="003315D6"/>
    <w:rsid w:val="0033296A"/>
    <w:rsid w:val="003333E4"/>
    <w:rsid w:val="0034296F"/>
    <w:rsid w:val="003441A7"/>
    <w:rsid w:val="003442D9"/>
    <w:rsid w:val="00346DE4"/>
    <w:rsid w:val="0035375C"/>
    <w:rsid w:val="00354A5D"/>
    <w:rsid w:val="00360480"/>
    <w:rsid w:val="003626DD"/>
    <w:rsid w:val="00362A8E"/>
    <w:rsid w:val="0036448A"/>
    <w:rsid w:val="00365E04"/>
    <w:rsid w:val="003667EA"/>
    <w:rsid w:val="00371530"/>
    <w:rsid w:val="00372B01"/>
    <w:rsid w:val="003733CE"/>
    <w:rsid w:val="00380538"/>
    <w:rsid w:val="00382685"/>
    <w:rsid w:val="003838EA"/>
    <w:rsid w:val="00384AE8"/>
    <w:rsid w:val="0038512D"/>
    <w:rsid w:val="003901FF"/>
    <w:rsid w:val="00396FFA"/>
    <w:rsid w:val="003A193D"/>
    <w:rsid w:val="003A1F8E"/>
    <w:rsid w:val="003A2587"/>
    <w:rsid w:val="003A295B"/>
    <w:rsid w:val="003A5DFC"/>
    <w:rsid w:val="003A6200"/>
    <w:rsid w:val="003A70E5"/>
    <w:rsid w:val="003A7715"/>
    <w:rsid w:val="003B0727"/>
    <w:rsid w:val="003B22D3"/>
    <w:rsid w:val="003B6EEB"/>
    <w:rsid w:val="003C1942"/>
    <w:rsid w:val="003C34BB"/>
    <w:rsid w:val="003C6031"/>
    <w:rsid w:val="003C7E0A"/>
    <w:rsid w:val="003D0CE2"/>
    <w:rsid w:val="003D13D6"/>
    <w:rsid w:val="003D3A65"/>
    <w:rsid w:val="003D40BE"/>
    <w:rsid w:val="003E0AC2"/>
    <w:rsid w:val="003E2E2B"/>
    <w:rsid w:val="003E4519"/>
    <w:rsid w:val="003F0DF4"/>
    <w:rsid w:val="003F0F59"/>
    <w:rsid w:val="003F3C2F"/>
    <w:rsid w:val="003F4769"/>
    <w:rsid w:val="003F6D0E"/>
    <w:rsid w:val="003F7D90"/>
    <w:rsid w:val="004001CE"/>
    <w:rsid w:val="00400A40"/>
    <w:rsid w:val="00402B26"/>
    <w:rsid w:val="00403BD3"/>
    <w:rsid w:val="00405AA3"/>
    <w:rsid w:val="00405F29"/>
    <w:rsid w:val="00410A62"/>
    <w:rsid w:val="00412267"/>
    <w:rsid w:val="00420586"/>
    <w:rsid w:val="00423A74"/>
    <w:rsid w:val="004270F2"/>
    <w:rsid w:val="004301B5"/>
    <w:rsid w:val="00432CB0"/>
    <w:rsid w:val="00441285"/>
    <w:rsid w:val="0044258E"/>
    <w:rsid w:val="00450A5F"/>
    <w:rsid w:val="00451918"/>
    <w:rsid w:val="00453B4D"/>
    <w:rsid w:val="0045415F"/>
    <w:rsid w:val="00456206"/>
    <w:rsid w:val="00456426"/>
    <w:rsid w:val="00457861"/>
    <w:rsid w:val="00457EE5"/>
    <w:rsid w:val="0046017F"/>
    <w:rsid w:val="00463F69"/>
    <w:rsid w:val="00467653"/>
    <w:rsid w:val="00470E13"/>
    <w:rsid w:val="004721D5"/>
    <w:rsid w:val="00473A42"/>
    <w:rsid w:val="0047639D"/>
    <w:rsid w:val="0047676E"/>
    <w:rsid w:val="00481F74"/>
    <w:rsid w:val="004867D1"/>
    <w:rsid w:val="00486CD2"/>
    <w:rsid w:val="00487207"/>
    <w:rsid w:val="004932D6"/>
    <w:rsid w:val="004963FD"/>
    <w:rsid w:val="00497687"/>
    <w:rsid w:val="0049779C"/>
    <w:rsid w:val="004A0F28"/>
    <w:rsid w:val="004A1E41"/>
    <w:rsid w:val="004A2CEF"/>
    <w:rsid w:val="004B19E6"/>
    <w:rsid w:val="004B22BF"/>
    <w:rsid w:val="004B28AF"/>
    <w:rsid w:val="004B5200"/>
    <w:rsid w:val="004B5288"/>
    <w:rsid w:val="004B55B4"/>
    <w:rsid w:val="004C080F"/>
    <w:rsid w:val="004C1B0C"/>
    <w:rsid w:val="004C31AD"/>
    <w:rsid w:val="004C374C"/>
    <w:rsid w:val="004C79E4"/>
    <w:rsid w:val="004D7D6F"/>
    <w:rsid w:val="004E152B"/>
    <w:rsid w:val="004E1B8D"/>
    <w:rsid w:val="004E6857"/>
    <w:rsid w:val="004F022F"/>
    <w:rsid w:val="004F2F4F"/>
    <w:rsid w:val="004F353D"/>
    <w:rsid w:val="004F6BBF"/>
    <w:rsid w:val="005013AA"/>
    <w:rsid w:val="00501E25"/>
    <w:rsid w:val="00502405"/>
    <w:rsid w:val="00503481"/>
    <w:rsid w:val="00503A16"/>
    <w:rsid w:val="00505584"/>
    <w:rsid w:val="00505C32"/>
    <w:rsid w:val="00507956"/>
    <w:rsid w:val="005104FD"/>
    <w:rsid w:val="0051295E"/>
    <w:rsid w:val="00512D2E"/>
    <w:rsid w:val="005139CA"/>
    <w:rsid w:val="00513B47"/>
    <w:rsid w:val="005161B6"/>
    <w:rsid w:val="00520384"/>
    <w:rsid w:val="00520EC9"/>
    <w:rsid w:val="00521804"/>
    <w:rsid w:val="005247B7"/>
    <w:rsid w:val="00525DEA"/>
    <w:rsid w:val="0052644F"/>
    <w:rsid w:val="0052736B"/>
    <w:rsid w:val="00533D9B"/>
    <w:rsid w:val="00536749"/>
    <w:rsid w:val="00536AFE"/>
    <w:rsid w:val="00536B8C"/>
    <w:rsid w:val="00536F15"/>
    <w:rsid w:val="00536F9A"/>
    <w:rsid w:val="0054013D"/>
    <w:rsid w:val="0054229A"/>
    <w:rsid w:val="00542FC5"/>
    <w:rsid w:val="005440C1"/>
    <w:rsid w:val="00544587"/>
    <w:rsid w:val="00545C8A"/>
    <w:rsid w:val="005478FB"/>
    <w:rsid w:val="00551230"/>
    <w:rsid w:val="00553F04"/>
    <w:rsid w:val="00557D51"/>
    <w:rsid w:val="005643A0"/>
    <w:rsid w:val="00565762"/>
    <w:rsid w:val="00570961"/>
    <w:rsid w:val="00571BF5"/>
    <w:rsid w:val="00580E20"/>
    <w:rsid w:val="00582FE3"/>
    <w:rsid w:val="00583752"/>
    <w:rsid w:val="0058611D"/>
    <w:rsid w:val="0058670D"/>
    <w:rsid w:val="005923CB"/>
    <w:rsid w:val="00592BD2"/>
    <w:rsid w:val="005979E9"/>
    <w:rsid w:val="005A0199"/>
    <w:rsid w:val="005A4D04"/>
    <w:rsid w:val="005A65E8"/>
    <w:rsid w:val="005A7196"/>
    <w:rsid w:val="005B32B4"/>
    <w:rsid w:val="005B6EDE"/>
    <w:rsid w:val="005B71AE"/>
    <w:rsid w:val="005D3909"/>
    <w:rsid w:val="005D4399"/>
    <w:rsid w:val="005D45F4"/>
    <w:rsid w:val="005E1B36"/>
    <w:rsid w:val="005E2502"/>
    <w:rsid w:val="005E319D"/>
    <w:rsid w:val="005E48CF"/>
    <w:rsid w:val="005F1BF4"/>
    <w:rsid w:val="005F6EB9"/>
    <w:rsid w:val="00602A49"/>
    <w:rsid w:val="00603397"/>
    <w:rsid w:val="00603CC2"/>
    <w:rsid w:val="0060650C"/>
    <w:rsid w:val="00610BCB"/>
    <w:rsid w:val="00611551"/>
    <w:rsid w:val="006117EA"/>
    <w:rsid w:val="00617C37"/>
    <w:rsid w:val="00617CA0"/>
    <w:rsid w:val="00617EB0"/>
    <w:rsid w:val="00620ABD"/>
    <w:rsid w:val="00620AF2"/>
    <w:rsid w:val="00620C56"/>
    <w:rsid w:val="006222A6"/>
    <w:rsid w:val="00625AAE"/>
    <w:rsid w:val="00627FDA"/>
    <w:rsid w:val="00640D07"/>
    <w:rsid w:val="00641964"/>
    <w:rsid w:val="0064434D"/>
    <w:rsid w:val="006444B4"/>
    <w:rsid w:val="00644BB8"/>
    <w:rsid w:val="00645DDD"/>
    <w:rsid w:val="00647E56"/>
    <w:rsid w:val="00653C88"/>
    <w:rsid w:val="00660A45"/>
    <w:rsid w:val="00670DA1"/>
    <w:rsid w:val="00674AAF"/>
    <w:rsid w:val="006753EC"/>
    <w:rsid w:val="00676096"/>
    <w:rsid w:val="00676D68"/>
    <w:rsid w:val="00677BD2"/>
    <w:rsid w:val="00677FF9"/>
    <w:rsid w:val="00680678"/>
    <w:rsid w:val="00680F9E"/>
    <w:rsid w:val="00682B1F"/>
    <w:rsid w:val="00682C83"/>
    <w:rsid w:val="00682D0F"/>
    <w:rsid w:val="00682DCD"/>
    <w:rsid w:val="006834ED"/>
    <w:rsid w:val="006850DD"/>
    <w:rsid w:val="0068631F"/>
    <w:rsid w:val="00690BCB"/>
    <w:rsid w:val="00691915"/>
    <w:rsid w:val="00693482"/>
    <w:rsid w:val="00696FFC"/>
    <w:rsid w:val="006976E4"/>
    <w:rsid w:val="0069784B"/>
    <w:rsid w:val="00697D4B"/>
    <w:rsid w:val="006A0B6B"/>
    <w:rsid w:val="006A3ACE"/>
    <w:rsid w:val="006A488D"/>
    <w:rsid w:val="006A52D4"/>
    <w:rsid w:val="006A5753"/>
    <w:rsid w:val="006A5EFE"/>
    <w:rsid w:val="006A6E97"/>
    <w:rsid w:val="006A7A31"/>
    <w:rsid w:val="006B1D49"/>
    <w:rsid w:val="006B5239"/>
    <w:rsid w:val="006B659F"/>
    <w:rsid w:val="006C29DE"/>
    <w:rsid w:val="006C341A"/>
    <w:rsid w:val="006C7A0C"/>
    <w:rsid w:val="006D5850"/>
    <w:rsid w:val="006D5E12"/>
    <w:rsid w:val="006D704C"/>
    <w:rsid w:val="006E0913"/>
    <w:rsid w:val="006E32FD"/>
    <w:rsid w:val="006E7A91"/>
    <w:rsid w:val="006F2CEF"/>
    <w:rsid w:val="006F406C"/>
    <w:rsid w:val="006F5152"/>
    <w:rsid w:val="006F7F4A"/>
    <w:rsid w:val="00700C6E"/>
    <w:rsid w:val="00702656"/>
    <w:rsid w:val="007037C1"/>
    <w:rsid w:val="0070399A"/>
    <w:rsid w:val="00704F21"/>
    <w:rsid w:val="00706640"/>
    <w:rsid w:val="00706FF8"/>
    <w:rsid w:val="00710CBD"/>
    <w:rsid w:val="00710F17"/>
    <w:rsid w:val="007112A8"/>
    <w:rsid w:val="00714BEF"/>
    <w:rsid w:val="00715741"/>
    <w:rsid w:val="0071774B"/>
    <w:rsid w:val="00721232"/>
    <w:rsid w:val="007240FA"/>
    <w:rsid w:val="00725E42"/>
    <w:rsid w:val="0072600A"/>
    <w:rsid w:val="007328B2"/>
    <w:rsid w:val="00732E47"/>
    <w:rsid w:val="007334EA"/>
    <w:rsid w:val="00734B0E"/>
    <w:rsid w:val="007415B1"/>
    <w:rsid w:val="00741C3A"/>
    <w:rsid w:val="00741CB1"/>
    <w:rsid w:val="00741E70"/>
    <w:rsid w:val="00742C58"/>
    <w:rsid w:val="0074406D"/>
    <w:rsid w:val="007457D9"/>
    <w:rsid w:val="007472C0"/>
    <w:rsid w:val="00747EFA"/>
    <w:rsid w:val="0075011E"/>
    <w:rsid w:val="007576B5"/>
    <w:rsid w:val="0075785C"/>
    <w:rsid w:val="007638BD"/>
    <w:rsid w:val="00764F20"/>
    <w:rsid w:val="007714E7"/>
    <w:rsid w:val="0077153C"/>
    <w:rsid w:val="00774BA9"/>
    <w:rsid w:val="00775167"/>
    <w:rsid w:val="007759D9"/>
    <w:rsid w:val="007823D6"/>
    <w:rsid w:val="00782CCE"/>
    <w:rsid w:val="007845EA"/>
    <w:rsid w:val="0078593E"/>
    <w:rsid w:val="00787A2B"/>
    <w:rsid w:val="0079370C"/>
    <w:rsid w:val="00796116"/>
    <w:rsid w:val="00796787"/>
    <w:rsid w:val="007A16A7"/>
    <w:rsid w:val="007A2465"/>
    <w:rsid w:val="007A3D28"/>
    <w:rsid w:val="007A4392"/>
    <w:rsid w:val="007A49AC"/>
    <w:rsid w:val="007A72E6"/>
    <w:rsid w:val="007B053A"/>
    <w:rsid w:val="007B0DAC"/>
    <w:rsid w:val="007C64DB"/>
    <w:rsid w:val="007D241B"/>
    <w:rsid w:val="007D4437"/>
    <w:rsid w:val="007D47E9"/>
    <w:rsid w:val="007D510B"/>
    <w:rsid w:val="007D5258"/>
    <w:rsid w:val="007D6448"/>
    <w:rsid w:val="007E0E89"/>
    <w:rsid w:val="007E3263"/>
    <w:rsid w:val="007E6180"/>
    <w:rsid w:val="007F05EE"/>
    <w:rsid w:val="007F0D68"/>
    <w:rsid w:val="007F0F49"/>
    <w:rsid w:val="007F2C1B"/>
    <w:rsid w:val="007F3403"/>
    <w:rsid w:val="007F5365"/>
    <w:rsid w:val="007F6F64"/>
    <w:rsid w:val="00800AD9"/>
    <w:rsid w:val="0080163D"/>
    <w:rsid w:val="00801FC7"/>
    <w:rsid w:val="008020C1"/>
    <w:rsid w:val="00802786"/>
    <w:rsid w:val="00803CBB"/>
    <w:rsid w:val="00804E23"/>
    <w:rsid w:val="00805723"/>
    <w:rsid w:val="00805DA1"/>
    <w:rsid w:val="00810E8F"/>
    <w:rsid w:val="00811239"/>
    <w:rsid w:val="00815725"/>
    <w:rsid w:val="008221F3"/>
    <w:rsid w:val="00822E96"/>
    <w:rsid w:val="00825F97"/>
    <w:rsid w:val="0083214C"/>
    <w:rsid w:val="0083220C"/>
    <w:rsid w:val="00833D39"/>
    <w:rsid w:val="00834C5F"/>
    <w:rsid w:val="008409CA"/>
    <w:rsid w:val="008433D2"/>
    <w:rsid w:val="00851128"/>
    <w:rsid w:val="00851337"/>
    <w:rsid w:val="00855AC9"/>
    <w:rsid w:val="008623A3"/>
    <w:rsid w:val="008633D3"/>
    <w:rsid w:val="00864228"/>
    <w:rsid w:val="008645C1"/>
    <w:rsid w:val="00865473"/>
    <w:rsid w:val="00866F5C"/>
    <w:rsid w:val="00871373"/>
    <w:rsid w:val="00872AF0"/>
    <w:rsid w:val="00873D70"/>
    <w:rsid w:val="008762EB"/>
    <w:rsid w:val="00877D1E"/>
    <w:rsid w:val="00877DCF"/>
    <w:rsid w:val="0088203A"/>
    <w:rsid w:val="00883002"/>
    <w:rsid w:val="008871DB"/>
    <w:rsid w:val="00887BA0"/>
    <w:rsid w:val="008909C9"/>
    <w:rsid w:val="0089167E"/>
    <w:rsid w:val="0089199B"/>
    <w:rsid w:val="00894A07"/>
    <w:rsid w:val="00897390"/>
    <w:rsid w:val="008A0DAF"/>
    <w:rsid w:val="008A1B7A"/>
    <w:rsid w:val="008A1D3B"/>
    <w:rsid w:val="008A4F62"/>
    <w:rsid w:val="008B05AB"/>
    <w:rsid w:val="008B1717"/>
    <w:rsid w:val="008B3D28"/>
    <w:rsid w:val="008B4B4E"/>
    <w:rsid w:val="008B6A3B"/>
    <w:rsid w:val="008C29D1"/>
    <w:rsid w:val="008C3DCD"/>
    <w:rsid w:val="008C541D"/>
    <w:rsid w:val="008D0BAE"/>
    <w:rsid w:val="008D22DC"/>
    <w:rsid w:val="008D30C0"/>
    <w:rsid w:val="008D585D"/>
    <w:rsid w:val="008E4100"/>
    <w:rsid w:val="008E7A41"/>
    <w:rsid w:val="008E7ECB"/>
    <w:rsid w:val="008F0036"/>
    <w:rsid w:val="008F0741"/>
    <w:rsid w:val="008F1395"/>
    <w:rsid w:val="008F34B6"/>
    <w:rsid w:val="008F45EA"/>
    <w:rsid w:val="008F4F9E"/>
    <w:rsid w:val="0090140C"/>
    <w:rsid w:val="009035E5"/>
    <w:rsid w:val="00904699"/>
    <w:rsid w:val="00911AF1"/>
    <w:rsid w:val="00912D58"/>
    <w:rsid w:val="00912F6A"/>
    <w:rsid w:val="00916E5D"/>
    <w:rsid w:val="00922C8E"/>
    <w:rsid w:val="00925997"/>
    <w:rsid w:val="00927AF8"/>
    <w:rsid w:val="00933DFE"/>
    <w:rsid w:val="00934340"/>
    <w:rsid w:val="00935551"/>
    <w:rsid w:val="00942FD2"/>
    <w:rsid w:val="00943276"/>
    <w:rsid w:val="00945B06"/>
    <w:rsid w:val="00945B9D"/>
    <w:rsid w:val="00950E9C"/>
    <w:rsid w:val="009527F9"/>
    <w:rsid w:val="00953DF0"/>
    <w:rsid w:val="00954BAE"/>
    <w:rsid w:val="0095634F"/>
    <w:rsid w:val="00956A9F"/>
    <w:rsid w:val="00960660"/>
    <w:rsid w:val="00966184"/>
    <w:rsid w:val="009664CA"/>
    <w:rsid w:val="00970DA6"/>
    <w:rsid w:val="009751B5"/>
    <w:rsid w:val="00975DBE"/>
    <w:rsid w:val="00981AE3"/>
    <w:rsid w:val="00985BC9"/>
    <w:rsid w:val="00992AFF"/>
    <w:rsid w:val="009937B1"/>
    <w:rsid w:val="0099436A"/>
    <w:rsid w:val="009950CE"/>
    <w:rsid w:val="00995FB7"/>
    <w:rsid w:val="009970B7"/>
    <w:rsid w:val="009A0C9D"/>
    <w:rsid w:val="009A0E79"/>
    <w:rsid w:val="009A495D"/>
    <w:rsid w:val="009A5818"/>
    <w:rsid w:val="009A6B22"/>
    <w:rsid w:val="009B55A7"/>
    <w:rsid w:val="009B5A51"/>
    <w:rsid w:val="009B6445"/>
    <w:rsid w:val="009B6A95"/>
    <w:rsid w:val="009B7A4C"/>
    <w:rsid w:val="009C0677"/>
    <w:rsid w:val="009C229B"/>
    <w:rsid w:val="009C2976"/>
    <w:rsid w:val="009C2A13"/>
    <w:rsid w:val="009C311A"/>
    <w:rsid w:val="009D1BD1"/>
    <w:rsid w:val="009D3ACC"/>
    <w:rsid w:val="009D3DD2"/>
    <w:rsid w:val="009D4F68"/>
    <w:rsid w:val="009E00E3"/>
    <w:rsid w:val="009E02E7"/>
    <w:rsid w:val="009E0816"/>
    <w:rsid w:val="009E2125"/>
    <w:rsid w:val="009E5947"/>
    <w:rsid w:val="009F6A21"/>
    <w:rsid w:val="009F75DB"/>
    <w:rsid w:val="00A007E2"/>
    <w:rsid w:val="00A0176E"/>
    <w:rsid w:val="00A01D41"/>
    <w:rsid w:val="00A052B3"/>
    <w:rsid w:val="00A05D19"/>
    <w:rsid w:val="00A11C96"/>
    <w:rsid w:val="00A133FC"/>
    <w:rsid w:val="00A204ED"/>
    <w:rsid w:val="00A20EF5"/>
    <w:rsid w:val="00A2102D"/>
    <w:rsid w:val="00A21AD5"/>
    <w:rsid w:val="00A260FE"/>
    <w:rsid w:val="00A311BF"/>
    <w:rsid w:val="00A31521"/>
    <w:rsid w:val="00A36729"/>
    <w:rsid w:val="00A408FB"/>
    <w:rsid w:val="00A4162C"/>
    <w:rsid w:val="00A43E86"/>
    <w:rsid w:val="00A45E7E"/>
    <w:rsid w:val="00A534AE"/>
    <w:rsid w:val="00A535CB"/>
    <w:rsid w:val="00A54136"/>
    <w:rsid w:val="00A566DE"/>
    <w:rsid w:val="00A629EB"/>
    <w:rsid w:val="00A62D62"/>
    <w:rsid w:val="00A64852"/>
    <w:rsid w:val="00A65A9E"/>
    <w:rsid w:val="00A65CB2"/>
    <w:rsid w:val="00A67DC9"/>
    <w:rsid w:val="00A70B7C"/>
    <w:rsid w:val="00A70F6F"/>
    <w:rsid w:val="00A70FE8"/>
    <w:rsid w:val="00A7614B"/>
    <w:rsid w:val="00A76A05"/>
    <w:rsid w:val="00A77450"/>
    <w:rsid w:val="00A824A6"/>
    <w:rsid w:val="00A837C0"/>
    <w:rsid w:val="00A84CD5"/>
    <w:rsid w:val="00A85B63"/>
    <w:rsid w:val="00A85F05"/>
    <w:rsid w:val="00A86E9D"/>
    <w:rsid w:val="00A91CA8"/>
    <w:rsid w:val="00A9596B"/>
    <w:rsid w:val="00AA2CF1"/>
    <w:rsid w:val="00AA2E20"/>
    <w:rsid w:val="00AA49B2"/>
    <w:rsid w:val="00AA67BE"/>
    <w:rsid w:val="00AB06B7"/>
    <w:rsid w:val="00AB3599"/>
    <w:rsid w:val="00AB444E"/>
    <w:rsid w:val="00AB61BD"/>
    <w:rsid w:val="00AB6C2B"/>
    <w:rsid w:val="00AC0292"/>
    <w:rsid w:val="00AC2BF6"/>
    <w:rsid w:val="00AC37D0"/>
    <w:rsid w:val="00AC55EA"/>
    <w:rsid w:val="00AD1467"/>
    <w:rsid w:val="00AD155C"/>
    <w:rsid w:val="00AD5B24"/>
    <w:rsid w:val="00AD6E25"/>
    <w:rsid w:val="00AE23C3"/>
    <w:rsid w:val="00AE504C"/>
    <w:rsid w:val="00AE654D"/>
    <w:rsid w:val="00AF045F"/>
    <w:rsid w:val="00AF28EE"/>
    <w:rsid w:val="00AF365A"/>
    <w:rsid w:val="00AF6675"/>
    <w:rsid w:val="00AF6D2F"/>
    <w:rsid w:val="00B00BA8"/>
    <w:rsid w:val="00B041AE"/>
    <w:rsid w:val="00B04DF4"/>
    <w:rsid w:val="00B07660"/>
    <w:rsid w:val="00B10639"/>
    <w:rsid w:val="00B1064D"/>
    <w:rsid w:val="00B109A6"/>
    <w:rsid w:val="00B10EBE"/>
    <w:rsid w:val="00B129AD"/>
    <w:rsid w:val="00B13FCE"/>
    <w:rsid w:val="00B172D7"/>
    <w:rsid w:val="00B225A6"/>
    <w:rsid w:val="00B228A5"/>
    <w:rsid w:val="00B23705"/>
    <w:rsid w:val="00B259F2"/>
    <w:rsid w:val="00B30009"/>
    <w:rsid w:val="00B30BC1"/>
    <w:rsid w:val="00B35311"/>
    <w:rsid w:val="00B37482"/>
    <w:rsid w:val="00B4296D"/>
    <w:rsid w:val="00B43154"/>
    <w:rsid w:val="00B45FBB"/>
    <w:rsid w:val="00B46040"/>
    <w:rsid w:val="00B54222"/>
    <w:rsid w:val="00B56004"/>
    <w:rsid w:val="00B572C8"/>
    <w:rsid w:val="00B57F1D"/>
    <w:rsid w:val="00B6303B"/>
    <w:rsid w:val="00B63F9C"/>
    <w:rsid w:val="00B65365"/>
    <w:rsid w:val="00B70390"/>
    <w:rsid w:val="00B70717"/>
    <w:rsid w:val="00B74FA7"/>
    <w:rsid w:val="00B76330"/>
    <w:rsid w:val="00B77694"/>
    <w:rsid w:val="00B77C24"/>
    <w:rsid w:val="00B82146"/>
    <w:rsid w:val="00B82356"/>
    <w:rsid w:val="00B82A8F"/>
    <w:rsid w:val="00B85B2B"/>
    <w:rsid w:val="00B87809"/>
    <w:rsid w:val="00B96F9F"/>
    <w:rsid w:val="00BA04A6"/>
    <w:rsid w:val="00BA05A1"/>
    <w:rsid w:val="00BA1F4A"/>
    <w:rsid w:val="00BA302E"/>
    <w:rsid w:val="00BA4430"/>
    <w:rsid w:val="00BA6DB1"/>
    <w:rsid w:val="00BA6F5C"/>
    <w:rsid w:val="00BB4EBD"/>
    <w:rsid w:val="00BC256F"/>
    <w:rsid w:val="00BC334B"/>
    <w:rsid w:val="00BC7133"/>
    <w:rsid w:val="00BE3113"/>
    <w:rsid w:val="00BF0AFA"/>
    <w:rsid w:val="00BF3018"/>
    <w:rsid w:val="00BF57F5"/>
    <w:rsid w:val="00BF75AF"/>
    <w:rsid w:val="00C0110D"/>
    <w:rsid w:val="00C03456"/>
    <w:rsid w:val="00C04DC5"/>
    <w:rsid w:val="00C06EB8"/>
    <w:rsid w:val="00C1050D"/>
    <w:rsid w:val="00C105E4"/>
    <w:rsid w:val="00C12998"/>
    <w:rsid w:val="00C130E6"/>
    <w:rsid w:val="00C13884"/>
    <w:rsid w:val="00C169F2"/>
    <w:rsid w:val="00C23035"/>
    <w:rsid w:val="00C259BC"/>
    <w:rsid w:val="00C44A5C"/>
    <w:rsid w:val="00C45260"/>
    <w:rsid w:val="00C477B5"/>
    <w:rsid w:val="00C52F87"/>
    <w:rsid w:val="00C53C99"/>
    <w:rsid w:val="00C56372"/>
    <w:rsid w:val="00C570E7"/>
    <w:rsid w:val="00C6072D"/>
    <w:rsid w:val="00C607DB"/>
    <w:rsid w:val="00C60B8D"/>
    <w:rsid w:val="00C629A0"/>
    <w:rsid w:val="00C62F62"/>
    <w:rsid w:val="00C63EC2"/>
    <w:rsid w:val="00C65A7D"/>
    <w:rsid w:val="00C65B08"/>
    <w:rsid w:val="00C70EEB"/>
    <w:rsid w:val="00C742E1"/>
    <w:rsid w:val="00C802A9"/>
    <w:rsid w:val="00C81EF5"/>
    <w:rsid w:val="00C826EC"/>
    <w:rsid w:val="00C85BF0"/>
    <w:rsid w:val="00C9037F"/>
    <w:rsid w:val="00C93760"/>
    <w:rsid w:val="00C94778"/>
    <w:rsid w:val="00CA4ACB"/>
    <w:rsid w:val="00CA55DD"/>
    <w:rsid w:val="00CA6D4C"/>
    <w:rsid w:val="00CA7733"/>
    <w:rsid w:val="00CA77EE"/>
    <w:rsid w:val="00CB5C5B"/>
    <w:rsid w:val="00CB5C89"/>
    <w:rsid w:val="00CB6020"/>
    <w:rsid w:val="00CB744A"/>
    <w:rsid w:val="00CC0AA7"/>
    <w:rsid w:val="00CC26F5"/>
    <w:rsid w:val="00CC2D80"/>
    <w:rsid w:val="00CC5471"/>
    <w:rsid w:val="00CC5476"/>
    <w:rsid w:val="00CD0AA9"/>
    <w:rsid w:val="00CD1DBC"/>
    <w:rsid w:val="00CD4FC7"/>
    <w:rsid w:val="00CD555D"/>
    <w:rsid w:val="00CE3CFC"/>
    <w:rsid w:val="00CE4112"/>
    <w:rsid w:val="00CE487C"/>
    <w:rsid w:val="00CE609B"/>
    <w:rsid w:val="00CE6698"/>
    <w:rsid w:val="00CF111A"/>
    <w:rsid w:val="00CF19FF"/>
    <w:rsid w:val="00CF1E3F"/>
    <w:rsid w:val="00CF2096"/>
    <w:rsid w:val="00CF64EE"/>
    <w:rsid w:val="00CF6741"/>
    <w:rsid w:val="00CF7503"/>
    <w:rsid w:val="00D02646"/>
    <w:rsid w:val="00D0477A"/>
    <w:rsid w:val="00D06B5C"/>
    <w:rsid w:val="00D13730"/>
    <w:rsid w:val="00D17EBE"/>
    <w:rsid w:val="00D22585"/>
    <w:rsid w:val="00D24034"/>
    <w:rsid w:val="00D24C6D"/>
    <w:rsid w:val="00D2522A"/>
    <w:rsid w:val="00D273FA"/>
    <w:rsid w:val="00D2799D"/>
    <w:rsid w:val="00D27FFB"/>
    <w:rsid w:val="00D307E1"/>
    <w:rsid w:val="00D465D6"/>
    <w:rsid w:val="00D47694"/>
    <w:rsid w:val="00D50A15"/>
    <w:rsid w:val="00D52344"/>
    <w:rsid w:val="00D55FFD"/>
    <w:rsid w:val="00D56806"/>
    <w:rsid w:val="00D57C5F"/>
    <w:rsid w:val="00D62B14"/>
    <w:rsid w:val="00D638A7"/>
    <w:rsid w:val="00D639E9"/>
    <w:rsid w:val="00D63EFC"/>
    <w:rsid w:val="00D64087"/>
    <w:rsid w:val="00D65EA1"/>
    <w:rsid w:val="00D72F37"/>
    <w:rsid w:val="00D731AD"/>
    <w:rsid w:val="00D760CA"/>
    <w:rsid w:val="00D7695A"/>
    <w:rsid w:val="00D81153"/>
    <w:rsid w:val="00D85E7C"/>
    <w:rsid w:val="00D95C9E"/>
    <w:rsid w:val="00D970BB"/>
    <w:rsid w:val="00D971BD"/>
    <w:rsid w:val="00D97B6D"/>
    <w:rsid w:val="00DA2518"/>
    <w:rsid w:val="00DA385E"/>
    <w:rsid w:val="00DA3D76"/>
    <w:rsid w:val="00DA6BB2"/>
    <w:rsid w:val="00DB0B25"/>
    <w:rsid w:val="00DB2E1C"/>
    <w:rsid w:val="00DB3257"/>
    <w:rsid w:val="00DB427D"/>
    <w:rsid w:val="00DB69BF"/>
    <w:rsid w:val="00DB7010"/>
    <w:rsid w:val="00DC0A35"/>
    <w:rsid w:val="00DC2748"/>
    <w:rsid w:val="00DC796B"/>
    <w:rsid w:val="00DD1B64"/>
    <w:rsid w:val="00DD3328"/>
    <w:rsid w:val="00DE0940"/>
    <w:rsid w:val="00DE4546"/>
    <w:rsid w:val="00DE4D3E"/>
    <w:rsid w:val="00DE6725"/>
    <w:rsid w:val="00DE76AD"/>
    <w:rsid w:val="00DF0A54"/>
    <w:rsid w:val="00DF4DE4"/>
    <w:rsid w:val="00DF669F"/>
    <w:rsid w:val="00E03B11"/>
    <w:rsid w:val="00E06AAC"/>
    <w:rsid w:val="00E06B22"/>
    <w:rsid w:val="00E14769"/>
    <w:rsid w:val="00E15D0D"/>
    <w:rsid w:val="00E21F75"/>
    <w:rsid w:val="00E24008"/>
    <w:rsid w:val="00E2469B"/>
    <w:rsid w:val="00E26326"/>
    <w:rsid w:val="00E30156"/>
    <w:rsid w:val="00E32C9C"/>
    <w:rsid w:val="00E361F0"/>
    <w:rsid w:val="00E36C69"/>
    <w:rsid w:val="00E40336"/>
    <w:rsid w:val="00E424A8"/>
    <w:rsid w:val="00E44090"/>
    <w:rsid w:val="00E47AC8"/>
    <w:rsid w:val="00E507A9"/>
    <w:rsid w:val="00E50853"/>
    <w:rsid w:val="00E513DE"/>
    <w:rsid w:val="00E52076"/>
    <w:rsid w:val="00E55618"/>
    <w:rsid w:val="00E61B9C"/>
    <w:rsid w:val="00E61DBB"/>
    <w:rsid w:val="00E64939"/>
    <w:rsid w:val="00E66588"/>
    <w:rsid w:val="00E67790"/>
    <w:rsid w:val="00E708DE"/>
    <w:rsid w:val="00E71910"/>
    <w:rsid w:val="00E73459"/>
    <w:rsid w:val="00E73F63"/>
    <w:rsid w:val="00E77530"/>
    <w:rsid w:val="00E8015F"/>
    <w:rsid w:val="00E82CF5"/>
    <w:rsid w:val="00E83CEE"/>
    <w:rsid w:val="00E8751E"/>
    <w:rsid w:val="00E942DD"/>
    <w:rsid w:val="00E95338"/>
    <w:rsid w:val="00E96550"/>
    <w:rsid w:val="00E97707"/>
    <w:rsid w:val="00EA02E3"/>
    <w:rsid w:val="00EA0419"/>
    <w:rsid w:val="00EA40C5"/>
    <w:rsid w:val="00EA492E"/>
    <w:rsid w:val="00EA59D7"/>
    <w:rsid w:val="00EA7687"/>
    <w:rsid w:val="00EB163E"/>
    <w:rsid w:val="00EB1D2E"/>
    <w:rsid w:val="00EB254D"/>
    <w:rsid w:val="00EB42BC"/>
    <w:rsid w:val="00EB635A"/>
    <w:rsid w:val="00EB68CE"/>
    <w:rsid w:val="00EB720E"/>
    <w:rsid w:val="00EC3841"/>
    <w:rsid w:val="00EC68D3"/>
    <w:rsid w:val="00EC6D65"/>
    <w:rsid w:val="00ED661C"/>
    <w:rsid w:val="00ED667F"/>
    <w:rsid w:val="00ED7B45"/>
    <w:rsid w:val="00EE3942"/>
    <w:rsid w:val="00EF059D"/>
    <w:rsid w:val="00EF2BEE"/>
    <w:rsid w:val="00EF4951"/>
    <w:rsid w:val="00EF6BA1"/>
    <w:rsid w:val="00EF777E"/>
    <w:rsid w:val="00F00417"/>
    <w:rsid w:val="00F0080B"/>
    <w:rsid w:val="00F01B93"/>
    <w:rsid w:val="00F01CDE"/>
    <w:rsid w:val="00F02DC6"/>
    <w:rsid w:val="00F033DC"/>
    <w:rsid w:val="00F0569F"/>
    <w:rsid w:val="00F10109"/>
    <w:rsid w:val="00F1096D"/>
    <w:rsid w:val="00F11CA1"/>
    <w:rsid w:val="00F12442"/>
    <w:rsid w:val="00F139EE"/>
    <w:rsid w:val="00F14751"/>
    <w:rsid w:val="00F15085"/>
    <w:rsid w:val="00F1747D"/>
    <w:rsid w:val="00F215F0"/>
    <w:rsid w:val="00F2373A"/>
    <w:rsid w:val="00F26FC9"/>
    <w:rsid w:val="00F30DDD"/>
    <w:rsid w:val="00F30DE1"/>
    <w:rsid w:val="00F32FD8"/>
    <w:rsid w:val="00F334F0"/>
    <w:rsid w:val="00F33DE1"/>
    <w:rsid w:val="00F33FE9"/>
    <w:rsid w:val="00F34AEA"/>
    <w:rsid w:val="00F35065"/>
    <w:rsid w:val="00F37F0B"/>
    <w:rsid w:val="00F40020"/>
    <w:rsid w:val="00F431EA"/>
    <w:rsid w:val="00F43C2F"/>
    <w:rsid w:val="00F50336"/>
    <w:rsid w:val="00F504E2"/>
    <w:rsid w:val="00F52B4E"/>
    <w:rsid w:val="00F5500A"/>
    <w:rsid w:val="00F55975"/>
    <w:rsid w:val="00F55988"/>
    <w:rsid w:val="00F5694A"/>
    <w:rsid w:val="00F57684"/>
    <w:rsid w:val="00F61CF5"/>
    <w:rsid w:val="00F72E18"/>
    <w:rsid w:val="00F72EA3"/>
    <w:rsid w:val="00F75E97"/>
    <w:rsid w:val="00F76011"/>
    <w:rsid w:val="00F80C84"/>
    <w:rsid w:val="00F81A5D"/>
    <w:rsid w:val="00F83910"/>
    <w:rsid w:val="00F841BD"/>
    <w:rsid w:val="00F84E29"/>
    <w:rsid w:val="00F8578C"/>
    <w:rsid w:val="00F86411"/>
    <w:rsid w:val="00F86AF9"/>
    <w:rsid w:val="00F90840"/>
    <w:rsid w:val="00F90934"/>
    <w:rsid w:val="00F914DF"/>
    <w:rsid w:val="00F9252C"/>
    <w:rsid w:val="00FA319A"/>
    <w:rsid w:val="00FA3F4C"/>
    <w:rsid w:val="00FA61F5"/>
    <w:rsid w:val="00FA665A"/>
    <w:rsid w:val="00FA7D7A"/>
    <w:rsid w:val="00FB025E"/>
    <w:rsid w:val="00FB3C55"/>
    <w:rsid w:val="00FB50C1"/>
    <w:rsid w:val="00FB5CA8"/>
    <w:rsid w:val="00FB7CF0"/>
    <w:rsid w:val="00FC70DB"/>
    <w:rsid w:val="00FC7B27"/>
    <w:rsid w:val="00FD0E1D"/>
    <w:rsid w:val="00FD214A"/>
    <w:rsid w:val="00FD5B17"/>
    <w:rsid w:val="00FD61B9"/>
    <w:rsid w:val="00FD6723"/>
    <w:rsid w:val="00FE0093"/>
    <w:rsid w:val="00FE09FD"/>
    <w:rsid w:val="00FE2DB6"/>
    <w:rsid w:val="00FF4354"/>
    <w:rsid w:val="00FF6B5B"/>
    <w:rsid w:val="00FF7D5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F5FCB7"/>
  <w15:docId w15:val="{677396CB-E3CE-490F-918F-37A28B671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6F5C"/>
  </w:style>
  <w:style w:type="paragraph" w:styleId="Heading1">
    <w:name w:val="heading 1"/>
    <w:aliases w:val="naslov 1,Section"/>
    <w:basedOn w:val="Normal"/>
    <w:next w:val="Normal"/>
    <w:link w:val="Heading1Char"/>
    <w:autoRedefine/>
    <w:qFormat/>
    <w:rsid w:val="000225E9"/>
    <w:pPr>
      <w:keepNext/>
      <w:numPr>
        <w:numId w:val="1"/>
      </w:numPr>
      <w:spacing w:before="120" w:after="120" w:line="240" w:lineRule="auto"/>
      <w:jc w:val="both"/>
      <w:outlineLvl w:val="0"/>
    </w:pPr>
    <w:rPr>
      <w:rFonts w:ascii="Arial" w:eastAsia="Calibri" w:hAnsi="Arial" w:cs="Arial"/>
      <w:b/>
      <w:smallCaps/>
      <w:noProof/>
      <w:color w:val="E36C0A" w:themeColor="accent6" w:themeShade="BF"/>
      <w:kern w:val="28"/>
      <w:sz w:val="36"/>
      <w:szCs w:val="36"/>
      <w:lang w:val="en-GB" w:eastAsia="en-GB"/>
    </w:rPr>
  </w:style>
  <w:style w:type="paragraph" w:styleId="Heading2">
    <w:name w:val="heading 2"/>
    <w:basedOn w:val="Normal"/>
    <w:next w:val="Normal"/>
    <w:link w:val="Heading2Char"/>
    <w:autoRedefine/>
    <w:qFormat/>
    <w:rsid w:val="000225E9"/>
    <w:pPr>
      <w:keepNext/>
      <w:keepLines/>
      <w:numPr>
        <w:ilvl w:val="1"/>
        <w:numId w:val="1"/>
      </w:numPr>
      <w:pBdr>
        <w:bottom w:val="single" w:sz="4" w:space="1" w:color="auto"/>
      </w:pBdr>
      <w:spacing w:before="360" w:after="360"/>
      <w:outlineLvl w:val="1"/>
    </w:pPr>
    <w:rPr>
      <w:rFonts w:ascii="Arial" w:eastAsia="Times New Roman" w:hAnsi="Arial" w:cs="Tahoma"/>
      <w:b/>
      <w:sz w:val="32"/>
      <w:szCs w:val="32"/>
      <w:lang w:val="sr-Latn-CS" w:eastAsia="en-GB"/>
    </w:rPr>
  </w:style>
  <w:style w:type="paragraph" w:styleId="Heading3">
    <w:name w:val="heading 3"/>
    <w:basedOn w:val="Normal"/>
    <w:next w:val="Normal"/>
    <w:link w:val="Heading3Char"/>
    <w:autoRedefine/>
    <w:qFormat/>
    <w:rsid w:val="000225E9"/>
    <w:pPr>
      <w:keepNext/>
      <w:numPr>
        <w:ilvl w:val="2"/>
        <w:numId w:val="1"/>
      </w:numPr>
      <w:tabs>
        <w:tab w:val="left" w:pos="0"/>
      </w:tabs>
      <w:spacing w:before="120" w:after="60"/>
      <w:jc w:val="both"/>
      <w:outlineLvl w:val="2"/>
    </w:pPr>
    <w:rPr>
      <w:rFonts w:ascii="Arial" w:eastAsia="Times New Roman" w:hAnsi="Arial" w:cs="Arial"/>
      <w:b/>
      <w:caps/>
      <w:color w:val="3887A6"/>
      <w:szCs w:val="20"/>
      <w:lang w:val="sr-Cyrl-CS" w:eastAsia="en-GB"/>
    </w:rPr>
  </w:style>
  <w:style w:type="paragraph" w:styleId="Heading4">
    <w:name w:val="heading 4"/>
    <w:basedOn w:val="Normal"/>
    <w:next w:val="Normal"/>
    <w:link w:val="Heading4Char"/>
    <w:qFormat/>
    <w:rsid w:val="000225E9"/>
    <w:pPr>
      <w:keepNext/>
      <w:numPr>
        <w:ilvl w:val="3"/>
        <w:numId w:val="1"/>
      </w:numPr>
      <w:spacing w:before="120" w:after="120"/>
      <w:ind w:left="851" w:hanging="851"/>
      <w:jc w:val="both"/>
      <w:outlineLvl w:val="3"/>
    </w:pPr>
    <w:rPr>
      <w:rFonts w:ascii="Arial" w:eastAsia="Times New Roman" w:hAnsi="Arial" w:cs="Times New Roman"/>
      <w:b/>
      <w:sz w:val="20"/>
      <w:szCs w:val="20"/>
      <w:lang w:val="en-GB" w:eastAsia="en-GB"/>
    </w:rPr>
  </w:style>
  <w:style w:type="paragraph" w:styleId="Heading5">
    <w:name w:val="heading 5"/>
    <w:basedOn w:val="Normal"/>
    <w:next w:val="Normal"/>
    <w:link w:val="Heading5Char"/>
    <w:qFormat/>
    <w:rsid w:val="000225E9"/>
    <w:pPr>
      <w:numPr>
        <w:ilvl w:val="4"/>
        <w:numId w:val="1"/>
      </w:numPr>
      <w:spacing w:before="240" w:after="60" w:line="240" w:lineRule="auto"/>
      <w:jc w:val="both"/>
      <w:outlineLvl w:val="4"/>
    </w:pPr>
    <w:rPr>
      <w:rFonts w:ascii="Times New Roman" w:eastAsia="Times New Roman" w:hAnsi="Times New Roman" w:cs="Times New Roman"/>
      <w:sz w:val="20"/>
      <w:szCs w:val="20"/>
      <w:lang w:val="en-GB" w:eastAsia="en-GB"/>
    </w:rPr>
  </w:style>
  <w:style w:type="paragraph" w:styleId="Heading6">
    <w:name w:val="heading 6"/>
    <w:basedOn w:val="Normal"/>
    <w:next w:val="Normal"/>
    <w:link w:val="Heading6Char"/>
    <w:qFormat/>
    <w:rsid w:val="000225E9"/>
    <w:pPr>
      <w:numPr>
        <w:ilvl w:val="5"/>
        <w:numId w:val="1"/>
      </w:numPr>
      <w:spacing w:before="240" w:after="60" w:line="240" w:lineRule="auto"/>
      <w:jc w:val="both"/>
      <w:outlineLvl w:val="5"/>
    </w:pPr>
    <w:rPr>
      <w:rFonts w:ascii="Times New Roman" w:eastAsia="Times New Roman" w:hAnsi="Times New Roman" w:cs="Times New Roman"/>
      <w:i/>
      <w:sz w:val="20"/>
      <w:szCs w:val="20"/>
      <w:lang w:val="en-GB" w:eastAsia="en-GB"/>
    </w:rPr>
  </w:style>
  <w:style w:type="paragraph" w:styleId="Heading7">
    <w:name w:val="heading 7"/>
    <w:basedOn w:val="Normal"/>
    <w:next w:val="Normal"/>
    <w:link w:val="Heading7Char"/>
    <w:qFormat/>
    <w:rsid w:val="000225E9"/>
    <w:pPr>
      <w:numPr>
        <w:ilvl w:val="6"/>
        <w:numId w:val="1"/>
      </w:numPr>
      <w:spacing w:before="240" w:after="60" w:line="240" w:lineRule="auto"/>
      <w:jc w:val="both"/>
      <w:outlineLvl w:val="6"/>
    </w:pPr>
    <w:rPr>
      <w:rFonts w:ascii="Times New Roman" w:eastAsia="Times New Roman" w:hAnsi="Times New Roman" w:cs="Times New Roman"/>
      <w:sz w:val="20"/>
      <w:szCs w:val="20"/>
      <w:lang w:val="en-GB" w:eastAsia="en-GB"/>
    </w:rPr>
  </w:style>
  <w:style w:type="paragraph" w:styleId="Heading8">
    <w:name w:val="heading 8"/>
    <w:basedOn w:val="Normal"/>
    <w:next w:val="Normal"/>
    <w:link w:val="Heading8Char"/>
    <w:qFormat/>
    <w:rsid w:val="000225E9"/>
    <w:pPr>
      <w:numPr>
        <w:ilvl w:val="7"/>
        <w:numId w:val="1"/>
      </w:numPr>
      <w:spacing w:before="240" w:after="60" w:line="240" w:lineRule="auto"/>
      <w:jc w:val="both"/>
      <w:outlineLvl w:val="7"/>
    </w:pPr>
    <w:rPr>
      <w:rFonts w:ascii="Times New Roman" w:eastAsia="Times New Roman" w:hAnsi="Times New Roman" w:cs="Times New Roman"/>
      <w:i/>
      <w:sz w:val="20"/>
      <w:szCs w:val="20"/>
      <w:lang w:val="en-GB" w:eastAsia="en-GB"/>
    </w:rPr>
  </w:style>
  <w:style w:type="paragraph" w:styleId="Heading9">
    <w:name w:val="heading 9"/>
    <w:basedOn w:val="Normal"/>
    <w:next w:val="Normal"/>
    <w:link w:val="Heading9Char"/>
    <w:qFormat/>
    <w:rsid w:val="000225E9"/>
    <w:pPr>
      <w:numPr>
        <w:ilvl w:val="8"/>
        <w:numId w:val="1"/>
      </w:numPr>
      <w:spacing w:before="240" w:after="60" w:line="240" w:lineRule="auto"/>
      <w:jc w:val="both"/>
      <w:outlineLvl w:val="8"/>
    </w:pPr>
    <w:rPr>
      <w:rFonts w:ascii="Times New Roman" w:eastAsia="Times New Roman" w:hAnsi="Times New Roman" w:cs="Times New Roman"/>
      <w:i/>
      <w:sz w:val="18"/>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nhideWhenUsed/>
    <w:rsid w:val="00A05D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A05D19"/>
    <w:rPr>
      <w:rFonts w:ascii="Tahoma" w:hAnsi="Tahoma" w:cs="Tahoma"/>
      <w:sz w:val="16"/>
      <w:szCs w:val="16"/>
    </w:rPr>
  </w:style>
  <w:style w:type="paragraph" w:styleId="Header">
    <w:name w:val="header"/>
    <w:aliases w:val=" Char"/>
    <w:basedOn w:val="Normal"/>
    <w:link w:val="HeaderChar"/>
    <w:unhideWhenUsed/>
    <w:rsid w:val="007D5258"/>
    <w:pPr>
      <w:tabs>
        <w:tab w:val="center" w:pos="4536"/>
        <w:tab w:val="right" w:pos="9072"/>
      </w:tabs>
      <w:spacing w:after="0" w:line="240" w:lineRule="auto"/>
    </w:pPr>
  </w:style>
  <w:style w:type="character" w:customStyle="1" w:styleId="HeaderChar">
    <w:name w:val="Header Char"/>
    <w:aliases w:val=" Char Char"/>
    <w:basedOn w:val="DefaultParagraphFont"/>
    <w:link w:val="Header"/>
    <w:uiPriority w:val="99"/>
    <w:rsid w:val="007D5258"/>
  </w:style>
  <w:style w:type="paragraph" w:styleId="Footer">
    <w:name w:val="footer"/>
    <w:basedOn w:val="Normal"/>
    <w:link w:val="FooterChar"/>
    <w:unhideWhenUsed/>
    <w:rsid w:val="007D5258"/>
    <w:pPr>
      <w:tabs>
        <w:tab w:val="center" w:pos="4536"/>
        <w:tab w:val="right" w:pos="9072"/>
      </w:tabs>
      <w:spacing w:after="0" w:line="240" w:lineRule="auto"/>
    </w:pPr>
  </w:style>
  <w:style w:type="character" w:customStyle="1" w:styleId="FooterChar">
    <w:name w:val="Footer Char"/>
    <w:basedOn w:val="DefaultParagraphFont"/>
    <w:link w:val="Footer"/>
    <w:rsid w:val="007D5258"/>
  </w:style>
  <w:style w:type="paragraph" w:styleId="ListParagraph">
    <w:name w:val="List Paragraph"/>
    <w:basedOn w:val="Normal"/>
    <w:link w:val="ListParagraphChar"/>
    <w:uiPriority w:val="34"/>
    <w:qFormat/>
    <w:rsid w:val="00CA6D4C"/>
    <w:pPr>
      <w:ind w:left="720"/>
      <w:contextualSpacing/>
    </w:pPr>
    <w:rPr>
      <w:lang w:val="en-US"/>
    </w:rPr>
  </w:style>
  <w:style w:type="paragraph" w:styleId="Caption">
    <w:name w:val="caption"/>
    <w:basedOn w:val="Normal"/>
    <w:next w:val="Normal"/>
    <w:qFormat/>
    <w:rsid w:val="00C53C99"/>
    <w:pPr>
      <w:spacing w:before="120" w:after="0" w:line="240" w:lineRule="auto"/>
      <w:ind w:firstLine="720"/>
      <w:jc w:val="both"/>
    </w:pPr>
    <w:rPr>
      <w:rFonts w:ascii="Arial" w:eastAsia="Times New Roman" w:hAnsi="Arial" w:cs="Times New Roman"/>
      <w:b/>
      <w:bCs/>
      <w:noProof/>
      <w:sz w:val="28"/>
      <w:szCs w:val="20"/>
      <w:lang w:val="sl-SI"/>
    </w:rPr>
  </w:style>
  <w:style w:type="character" w:styleId="Hyperlink">
    <w:name w:val="Hyperlink"/>
    <w:uiPriority w:val="99"/>
    <w:unhideWhenUsed/>
    <w:rsid w:val="000A54B8"/>
    <w:rPr>
      <w:color w:val="0000FF"/>
      <w:u w:val="single"/>
    </w:rPr>
  </w:style>
  <w:style w:type="character" w:customStyle="1" w:styleId="Heading1Char">
    <w:name w:val="Heading 1 Char"/>
    <w:aliases w:val="naslov 1 Char,Section Char"/>
    <w:basedOn w:val="DefaultParagraphFont"/>
    <w:link w:val="Heading1"/>
    <w:rsid w:val="000225E9"/>
    <w:rPr>
      <w:rFonts w:ascii="Arial" w:eastAsia="Calibri" w:hAnsi="Arial" w:cs="Arial"/>
      <w:b/>
      <w:smallCaps/>
      <w:noProof/>
      <w:color w:val="E36C0A" w:themeColor="accent6" w:themeShade="BF"/>
      <w:kern w:val="28"/>
      <w:sz w:val="36"/>
      <w:szCs w:val="36"/>
      <w:lang w:val="en-GB" w:eastAsia="en-GB"/>
    </w:rPr>
  </w:style>
  <w:style w:type="character" w:customStyle="1" w:styleId="Heading2Char">
    <w:name w:val="Heading 2 Char"/>
    <w:basedOn w:val="DefaultParagraphFont"/>
    <w:link w:val="Heading2"/>
    <w:rsid w:val="000225E9"/>
    <w:rPr>
      <w:rFonts w:ascii="Arial" w:eastAsia="Times New Roman" w:hAnsi="Arial" w:cs="Tahoma"/>
      <w:b/>
      <w:sz w:val="32"/>
      <w:szCs w:val="32"/>
      <w:lang w:val="sr-Latn-CS" w:eastAsia="en-GB"/>
    </w:rPr>
  </w:style>
  <w:style w:type="character" w:customStyle="1" w:styleId="Heading3Char">
    <w:name w:val="Heading 3 Char"/>
    <w:basedOn w:val="DefaultParagraphFont"/>
    <w:link w:val="Heading3"/>
    <w:rsid w:val="000225E9"/>
    <w:rPr>
      <w:rFonts w:ascii="Arial" w:eastAsia="Times New Roman" w:hAnsi="Arial" w:cs="Arial"/>
      <w:b/>
      <w:caps/>
      <w:color w:val="3887A6"/>
      <w:szCs w:val="20"/>
      <w:lang w:val="sr-Cyrl-CS" w:eastAsia="en-GB"/>
    </w:rPr>
  </w:style>
  <w:style w:type="character" w:customStyle="1" w:styleId="Heading4Char">
    <w:name w:val="Heading 4 Char"/>
    <w:basedOn w:val="DefaultParagraphFont"/>
    <w:link w:val="Heading4"/>
    <w:rsid w:val="000225E9"/>
    <w:rPr>
      <w:rFonts w:ascii="Arial" w:eastAsia="Times New Roman" w:hAnsi="Arial" w:cs="Times New Roman"/>
      <w:b/>
      <w:sz w:val="20"/>
      <w:szCs w:val="20"/>
      <w:lang w:val="en-GB" w:eastAsia="en-GB"/>
    </w:rPr>
  </w:style>
  <w:style w:type="character" w:customStyle="1" w:styleId="Heading5Char">
    <w:name w:val="Heading 5 Char"/>
    <w:basedOn w:val="DefaultParagraphFont"/>
    <w:link w:val="Heading5"/>
    <w:rsid w:val="000225E9"/>
    <w:rPr>
      <w:rFonts w:ascii="Times New Roman" w:eastAsia="Times New Roman" w:hAnsi="Times New Roman" w:cs="Times New Roman"/>
      <w:sz w:val="20"/>
      <w:szCs w:val="20"/>
      <w:lang w:val="en-GB" w:eastAsia="en-GB"/>
    </w:rPr>
  </w:style>
  <w:style w:type="character" w:customStyle="1" w:styleId="Heading6Char">
    <w:name w:val="Heading 6 Char"/>
    <w:basedOn w:val="DefaultParagraphFont"/>
    <w:link w:val="Heading6"/>
    <w:rsid w:val="000225E9"/>
    <w:rPr>
      <w:rFonts w:ascii="Times New Roman" w:eastAsia="Times New Roman" w:hAnsi="Times New Roman" w:cs="Times New Roman"/>
      <w:i/>
      <w:sz w:val="20"/>
      <w:szCs w:val="20"/>
      <w:lang w:val="en-GB" w:eastAsia="en-GB"/>
    </w:rPr>
  </w:style>
  <w:style w:type="character" w:customStyle="1" w:styleId="Heading7Char">
    <w:name w:val="Heading 7 Char"/>
    <w:basedOn w:val="DefaultParagraphFont"/>
    <w:link w:val="Heading7"/>
    <w:rsid w:val="000225E9"/>
    <w:rPr>
      <w:rFonts w:ascii="Times New Roman" w:eastAsia="Times New Roman" w:hAnsi="Times New Roman" w:cs="Times New Roman"/>
      <w:sz w:val="20"/>
      <w:szCs w:val="20"/>
      <w:lang w:val="en-GB" w:eastAsia="en-GB"/>
    </w:rPr>
  </w:style>
  <w:style w:type="character" w:customStyle="1" w:styleId="Heading8Char">
    <w:name w:val="Heading 8 Char"/>
    <w:basedOn w:val="DefaultParagraphFont"/>
    <w:link w:val="Heading8"/>
    <w:rsid w:val="000225E9"/>
    <w:rPr>
      <w:rFonts w:ascii="Times New Roman" w:eastAsia="Times New Roman" w:hAnsi="Times New Roman" w:cs="Times New Roman"/>
      <w:i/>
      <w:sz w:val="20"/>
      <w:szCs w:val="20"/>
      <w:lang w:val="en-GB" w:eastAsia="en-GB"/>
    </w:rPr>
  </w:style>
  <w:style w:type="character" w:customStyle="1" w:styleId="Heading9Char">
    <w:name w:val="Heading 9 Char"/>
    <w:basedOn w:val="DefaultParagraphFont"/>
    <w:link w:val="Heading9"/>
    <w:rsid w:val="000225E9"/>
    <w:rPr>
      <w:rFonts w:ascii="Times New Roman" w:eastAsia="Times New Roman" w:hAnsi="Times New Roman" w:cs="Times New Roman"/>
      <w:i/>
      <w:sz w:val="18"/>
      <w:szCs w:val="20"/>
      <w:lang w:val="en-GB" w:eastAsia="en-GB"/>
    </w:rPr>
  </w:style>
  <w:style w:type="character" w:styleId="CommentReference">
    <w:name w:val="annotation reference"/>
    <w:basedOn w:val="DefaultParagraphFont"/>
    <w:uiPriority w:val="99"/>
    <w:semiHidden/>
    <w:unhideWhenUsed/>
    <w:rsid w:val="00796787"/>
    <w:rPr>
      <w:sz w:val="16"/>
      <w:szCs w:val="16"/>
    </w:rPr>
  </w:style>
  <w:style w:type="paragraph" w:styleId="CommentText">
    <w:name w:val="annotation text"/>
    <w:basedOn w:val="Normal"/>
    <w:link w:val="CommentTextChar"/>
    <w:unhideWhenUsed/>
    <w:rsid w:val="00796787"/>
    <w:pPr>
      <w:spacing w:line="240" w:lineRule="auto"/>
    </w:pPr>
    <w:rPr>
      <w:sz w:val="20"/>
      <w:szCs w:val="20"/>
    </w:rPr>
  </w:style>
  <w:style w:type="character" w:customStyle="1" w:styleId="CommentTextChar">
    <w:name w:val="Comment Text Char"/>
    <w:basedOn w:val="DefaultParagraphFont"/>
    <w:link w:val="CommentText"/>
    <w:rsid w:val="00796787"/>
    <w:rPr>
      <w:sz w:val="20"/>
      <w:szCs w:val="20"/>
    </w:rPr>
  </w:style>
  <w:style w:type="paragraph" w:styleId="CommentSubject">
    <w:name w:val="annotation subject"/>
    <w:basedOn w:val="CommentText"/>
    <w:next w:val="CommentText"/>
    <w:link w:val="CommentSubjectChar"/>
    <w:unhideWhenUsed/>
    <w:rsid w:val="00796787"/>
    <w:rPr>
      <w:b/>
      <w:bCs/>
    </w:rPr>
  </w:style>
  <w:style w:type="character" w:customStyle="1" w:styleId="CommentSubjectChar">
    <w:name w:val="Comment Subject Char"/>
    <w:basedOn w:val="CommentTextChar"/>
    <w:link w:val="CommentSubject"/>
    <w:rsid w:val="00796787"/>
    <w:rPr>
      <w:b/>
      <w:bCs/>
      <w:sz w:val="20"/>
      <w:szCs w:val="20"/>
    </w:rPr>
  </w:style>
  <w:style w:type="table" w:styleId="TableGrid">
    <w:name w:val="Table Grid"/>
    <w:basedOn w:val="TableNormal"/>
    <w:rsid w:val="00E403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7F0D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rsid w:val="007E3263"/>
    <w:pPr>
      <w:spacing w:after="0" w:line="240" w:lineRule="auto"/>
    </w:pPr>
    <w:rPr>
      <w:rFonts w:ascii="Calibri" w:eastAsia="Times New Roman"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A86E9D"/>
    <w:pPr>
      <w:spacing w:after="0" w:line="240" w:lineRule="auto"/>
    </w:pPr>
    <w:rPr>
      <w:rFonts w:ascii="Calibri" w:eastAsia="Times New Roman"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533D9B"/>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0E1E46"/>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0E1E46"/>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0E1E46"/>
    <w:pPr>
      <w:spacing w:after="0" w:line="240" w:lineRule="auto"/>
    </w:pPr>
    <w:rPr>
      <w:rFonts w:ascii="Calibri" w:eastAsia="Times New Roman"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0E1E46"/>
    <w:pPr>
      <w:spacing w:after="0" w:line="240" w:lineRule="auto"/>
    </w:pPr>
    <w:rPr>
      <w:rFonts w:ascii="Calibri" w:eastAsia="Times New Roman"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0E1E46"/>
    <w:pPr>
      <w:spacing w:after="0" w:line="240" w:lineRule="auto"/>
    </w:pPr>
    <w:rPr>
      <w:rFonts w:ascii="Calibri" w:eastAsia="Times New Roman"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59"/>
    <w:rsid w:val="000346AB"/>
    <w:pPr>
      <w:spacing w:after="0" w:line="240" w:lineRule="auto"/>
    </w:pPr>
    <w:rPr>
      <w:rFonts w:ascii="Calibri" w:eastAsia="Times New Roman"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4">
    <w:name w:val="List Bullet 4"/>
    <w:basedOn w:val="Normal"/>
    <w:uiPriority w:val="99"/>
    <w:unhideWhenUsed/>
    <w:rsid w:val="000346AB"/>
    <w:pPr>
      <w:numPr>
        <w:numId w:val="2"/>
      </w:numPr>
      <w:contextualSpacing/>
    </w:pPr>
    <w:rPr>
      <w:rFonts w:eastAsiaTheme="minorEastAsia"/>
      <w:lang w:val="en-US"/>
    </w:rPr>
  </w:style>
  <w:style w:type="table" w:customStyle="1" w:styleId="TableGrid11">
    <w:name w:val="Table Grid11"/>
    <w:basedOn w:val="TableNormal"/>
    <w:next w:val="TableGrid"/>
    <w:rsid w:val="000346AB"/>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3">
    <w:name w:val="List Bullet 3"/>
    <w:basedOn w:val="Normal"/>
    <w:uiPriority w:val="99"/>
    <w:semiHidden/>
    <w:unhideWhenUsed/>
    <w:rsid w:val="00396FFA"/>
    <w:pPr>
      <w:numPr>
        <w:numId w:val="3"/>
      </w:numPr>
      <w:contextualSpacing/>
    </w:pPr>
  </w:style>
  <w:style w:type="table" w:customStyle="1" w:styleId="TableGrid12">
    <w:name w:val="Table Grid12"/>
    <w:basedOn w:val="TableNormal"/>
    <w:next w:val="TableGrid"/>
    <w:uiPriority w:val="59"/>
    <w:rsid w:val="0049779C"/>
    <w:pPr>
      <w:spacing w:after="0" w:line="240" w:lineRule="auto"/>
    </w:pPr>
    <w:rPr>
      <w:rFonts w:ascii="Calibri" w:eastAsia="Times New Roman"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uiPriority w:val="59"/>
    <w:rsid w:val="0049779C"/>
    <w:pPr>
      <w:spacing w:after="0" w:line="240" w:lineRule="auto"/>
    </w:pPr>
    <w:rPr>
      <w:rFonts w:ascii="Arial" w:eastAsia="Calibri" w:hAnsi="Arial" w:cs="Arial"/>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49779C"/>
    <w:pPr>
      <w:spacing w:after="0" w:line="240" w:lineRule="auto"/>
    </w:pPr>
    <w:rPr>
      <w:rFonts w:ascii="Calibri" w:eastAsia="Times New Roman"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5B32B4"/>
    <w:pPr>
      <w:spacing w:after="0" w:line="240" w:lineRule="auto"/>
    </w:pPr>
    <w:rPr>
      <w:rFonts w:ascii="Calibri" w:eastAsia="Times New Roman"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59"/>
    <w:rsid w:val="001D280B"/>
    <w:pPr>
      <w:spacing w:after="0" w:line="240" w:lineRule="auto"/>
    </w:pPr>
    <w:rPr>
      <w:rFonts w:ascii="Calibri" w:eastAsia="Times New Roman"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rsid w:val="00D65EA1"/>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59"/>
    <w:rsid w:val="0021228B"/>
    <w:pPr>
      <w:spacing w:after="0" w:line="240" w:lineRule="auto"/>
    </w:pPr>
    <w:rPr>
      <w:rFonts w:ascii="Calibri" w:eastAsia="Times New Roman"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semiHidden/>
    <w:rsid w:val="001D1963"/>
  </w:style>
  <w:style w:type="paragraph" w:styleId="BodyText">
    <w:name w:val="Body Text"/>
    <w:basedOn w:val="Normal"/>
    <w:link w:val="BodyTextChar"/>
    <w:rsid w:val="001D1963"/>
    <w:pPr>
      <w:spacing w:after="0" w:line="240" w:lineRule="auto"/>
      <w:jc w:val="both"/>
    </w:pPr>
    <w:rPr>
      <w:rFonts w:ascii="Arial" w:eastAsia="Times New Roman" w:hAnsi="Arial" w:cs="Times New Roman"/>
      <w:sz w:val="28"/>
      <w:szCs w:val="24"/>
      <w:lang w:val="sl-SI"/>
    </w:rPr>
  </w:style>
  <w:style w:type="character" w:customStyle="1" w:styleId="BodyTextChar">
    <w:name w:val="Body Text Char"/>
    <w:basedOn w:val="DefaultParagraphFont"/>
    <w:link w:val="BodyText"/>
    <w:rsid w:val="001D1963"/>
    <w:rPr>
      <w:rFonts w:ascii="Arial" w:eastAsia="Times New Roman" w:hAnsi="Arial" w:cs="Times New Roman"/>
      <w:sz w:val="28"/>
      <w:szCs w:val="24"/>
      <w:lang w:val="sl-SI"/>
    </w:rPr>
  </w:style>
  <w:style w:type="character" w:styleId="PageNumber">
    <w:name w:val="page number"/>
    <w:basedOn w:val="DefaultParagraphFont"/>
    <w:rsid w:val="001D1963"/>
  </w:style>
  <w:style w:type="paragraph" w:styleId="BodyText2">
    <w:name w:val="Body Text 2"/>
    <w:basedOn w:val="Normal"/>
    <w:link w:val="BodyText2Char"/>
    <w:rsid w:val="001D1963"/>
    <w:pPr>
      <w:spacing w:after="0" w:line="240" w:lineRule="auto"/>
      <w:jc w:val="center"/>
    </w:pPr>
    <w:rPr>
      <w:rFonts w:ascii="Arial" w:eastAsia="Times New Roman" w:hAnsi="Arial" w:cs="Times New Roman"/>
      <w:sz w:val="24"/>
      <w:szCs w:val="24"/>
      <w:lang w:val="sl-SI"/>
    </w:rPr>
  </w:style>
  <w:style w:type="character" w:customStyle="1" w:styleId="BodyText2Char">
    <w:name w:val="Body Text 2 Char"/>
    <w:basedOn w:val="DefaultParagraphFont"/>
    <w:link w:val="BodyText2"/>
    <w:rsid w:val="001D1963"/>
    <w:rPr>
      <w:rFonts w:ascii="Arial" w:eastAsia="Times New Roman" w:hAnsi="Arial" w:cs="Times New Roman"/>
      <w:sz w:val="24"/>
      <w:szCs w:val="24"/>
      <w:lang w:val="sl-SI"/>
    </w:rPr>
  </w:style>
  <w:style w:type="paragraph" w:styleId="BodyTextIndent3">
    <w:name w:val="Body Text Indent 3"/>
    <w:basedOn w:val="Normal"/>
    <w:link w:val="BodyTextIndent3Char"/>
    <w:rsid w:val="001D1963"/>
    <w:pPr>
      <w:spacing w:before="120" w:after="0" w:line="240" w:lineRule="auto"/>
      <w:ind w:firstLine="709"/>
      <w:jc w:val="both"/>
    </w:pPr>
    <w:rPr>
      <w:rFonts w:ascii="CTimesRoman" w:eastAsia="Times New Roman" w:hAnsi="CTimesRoman" w:cs="Times New Roman"/>
      <w:sz w:val="24"/>
      <w:szCs w:val="20"/>
      <w:lang w:val="en-US"/>
    </w:rPr>
  </w:style>
  <w:style w:type="character" w:customStyle="1" w:styleId="BodyTextIndent3Char">
    <w:name w:val="Body Text Indent 3 Char"/>
    <w:basedOn w:val="DefaultParagraphFont"/>
    <w:link w:val="BodyTextIndent3"/>
    <w:rsid w:val="001D1963"/>
    <w:rPr>
      <w:rFonts w:ascii="CTimesRoman" w:eastAsia="Times New Roman" w:hAnsi="CTimesRoman" w:cs="Times New Roman"/>
      <w:sz w:val="24"/>
      <w:szCs w:val="20"/>
      <w:lang w:val="en-US"/>
    </w:rPr>
  </w:style>
  <w:style w:type="paragraph" w:styleId="TOC1">
    <w:name w:val="toc 1"/>
    <w:basedOn w:val="Normal"/>
    <w:next w:val="Normal"/>
    <w:autoRedefine/>
    <w:uiPriority w:val="39"/>
    <w:rsid w:val="001D1963"/>
    <w:pPr>
      <w:tabs>
        <w:tab w:val="right" w:leader="dot" w:pos="9741"/>
      </w:tabs>
      <w:spacing w:beforeLines="20" w:before="48" w:after="0" w:line="240" w:lineRule="auto"/>
      <w:ind w:left="240" w:hanging="240"/>
      <w:jc w:val="both"/>
    </w:pPr>
    <w:rPr>
      <w:rFonts w:ascii="Arial" w:eastAsia="Times New Roman" w:hAnsi="Arial" w:cs="Times New Roman"/>
      <w:noProof/>
      <w:sz w:val="24"/>
      <w:szCs w:val="28"/>
      <w:lang w:val="en-US"/>
    </w:rPr>
  </w:style>
  <w:style w:type="paragraph" w:styleId="TOC2">
    <w:name w:val="toc 2"/>
    <w:basedOn w:val="Normal"/>
    <w:next w:val="Normal"/>
    <w:autoRedefine/>
    <w:uiPriority w:val="39"/>
    <w:rsid w:val="001D1963"/>
    <w:pPr>
      <w:tabs>
        <w:tab w:val="left" w:pos="960"/>
        <w:tab w:val="right" w:leader="dot" w:pos="9741"/>
      </w:tabs>
      <w:spacing w:beforeLines="20" w:before="48" w:after="0" w:line="240" w:lineRule="auto"/>
      <w:ind w:left="240"/>
      <w:jc w:val="both"/>
    </w:pPr>
    <w:rPr>
      <w:rFonts w:ascii="Arial" w:eastAsia="Times New Roman" w:hAnsi="Arial" w:cs="Times New Roman"/>
      <w:noProof/>
      <w:sz w:val="28"/>
      <w:szCs w:val="28"/>
      <w:lang w:val="en-US"/>
    </w:rPr>
  </w:style>
  <w:style w:type="paragraph" w:styleId="TOC3">
    <w:name w:val="toc 3"/>
    <w:basedOn w:val="Normal"/>
    <w:next w:val="Normal"/>
    <w:autoRedefine/>
    <w:uiPriority w:val="39"/>
    <w:rsid w:val="001D1963"/>
    <w:pPr>
      <w:tabs>
        <w:tab w:val="left" w:pos="1440"/>
        <w:tab w:val="right" w:leader="dot" w:pos="9741"/>
      </w:tabs>
      <w:spacing w:after="0" w:line="240" w:lineRule="auto"/>
      <w:ind w:left="482"/>
      <w:jc w:val="both"/>
    </w:pPr>
    <w:rPr>
      <w:rFonts w:ascii="Arial" w:eastAsia="Times New Roman" w:hAnsi="Arial" w:cs="Times New Roman"/>
      <w:sz w:val="24"/>
      <w:szCs w:val="24"/>
      <w:lang w:val="en-US"/>
    </w:rPr>
  </w:style>
  <w:style w:type="paragraph" w:styleId="TOC4">
    <w:name w:val="toc 4"/>
    <w:basedOn w:val="Normal"/>
    <w:next w:val="Normal"/>
    <w:autoRedefine/>
    <w:rsid w:val="001D1963"/>
    <w:pPr>
      <w:spacing w:after="0" w:line="240" w:lineRule="auto"/>
      <w:ind w:left="720"/>
      <w:jc w:val="both"/>
    </w:pPr>
    <w:rPr>
      <w:rFonts w:ascii="Arial" w:eastAsia="Times New Roman" w:hAnsi="Arial" w:cs="Times New Roman"/>
      <w:sz w:val="24"/>
      <w:szCs w:val="24"/>
      <w:lang w:val="en-US"/>
    </w:rPr>
  </w:style>
  <w:style w:type="paragraph" w:styleId="TOC5">
    <w:name w:val="toc 5"/>
    <w:basedOn w:val="Normal"/>
    <w:next w:val="Normal"/>
    <w:autoRedefine/>
    <w:rsid w:val="001D1963"/>
    <w:pPr>
      <w:spacing w:after="0" w:line="240" w:lineRule="auto"/>
      <w:ind w:left="960"/>
      <w:jc w:val="both"/>
    </w:pPr>
    <w:rPr>
      <w:rFonts w:ascii="Arial" w:eastAsia="Times New Roman" w:hAnsi="Arial" w:cs="Times New Roman"/>
      <w:sz w:val="24"/>
      <w:szCs w:val="24"/>
      <w:lang w:val="en-US"/>
    </w:rPr>
  </w:style>
  <w:style w:type="paragraph" w:styleId="TOC6">
    <w:name w:val="toc 6"/>
    <w:basedOn w:val="Normal"/>
    <w:next w:val="Normal"/>
    <w:autoRedefine/>
    <w:rsid w:val="001D1963"/>
    <w:pPr>
      <w:spacing w:after="0" w:line="240" w:lineRule="auto"/>
      <w:ind w:left="1200"/>
      <w:jc w:val="both"/>
    </w:pPr>
    <w:rPr>
      <w:rFonts w:ascii="Arial" w:eastAsia="Times New Roman" w:hAnsi="Arial" w:cs="Times New Roman"/>
      <w:sz w:val="24"/>
      <w:szCs w:val="24"/>
      <w:lang w:val="en-US"/>
    </w:rPr>
  </w:style>
  <w:style w:type="paragraph" w:styleId="TOC7">
    <w:name w:val="toc 7"/>
    <w:basedOn w:val="Normal"/>
    <w:next w:val="Normal"/>
    <w:autoRedefine/>
    <w:rsid w:val="001D1963"/>
    <w:pPr>
      <w:spacing w:after="0" w:line="240" w:lineRule="auto"/>
      <w:ind w:left="1440"/>
      <w:jc w:val="both"/>
    </w:pPr>
    <w:rPr>
      <w:rFonts w:ascii="Arial" w:eastAsia="Times New Roman" w:hAnsi="Arial" w:cs="Times New Roman"/>
      <w:sz w:val="24"/>
      <w:szCs w:val="24"/>
      <w:lang w:val="en-US"/>
    </w:rPr>
  </w:style>
  <w:style w:type="paragraph" w:styleId="TOC8">
    <w:name w:val="toc 8"/>
    <w:basedOn w:val="Normal"/>
    <w:next w:val="Normal"/>
    <w:autoRedefine/>
    <w:rsid w:val="001D1963"/>
    <w:pPr>
      <w:spacing w:after="0" w:line="240" w:lineRule="auto"/>
      <w:ind w:left="1680"/>
      <w:jc w:val="both"/>
    </w:pPr>
    <w:rPr>
      <w:rFonts w:ascii="Arial" w:eastAsia="Times New Roman" w:hAnsi="Arial" w:cs="Times New Roman"/>
      <w:sz w:val="24"/>
      <w:szCs w:val="24"/>
      <w:lang w:val="en-US"/>
    </w:rPr>
  </w:style>
  <w:style w:type="paragraph" w:styleId="TOC9">
    <w:name w:val="toc 9"/>
    <w:basedOn w:val="Normal"/>
    <w:next w:val="Normal"/>
    <w:autoRedefine/>
    <w:rsid w:val="001D1963"/>
    <w:pPr>
      <w:spacing w:after="0" w:line="240" w:lineRule="auto"/>
      <w:ind w:left="1920"/>
      <w:jc w:val="both"/>
    </w:pPr>
    <w:rPr>
      <w:rFonts w:ascii="Arial" w:eastAsia="Times New Roman" w:hAnsi="Arial" w:cs="Times New Roman"/>
      <w:sz w:val="24"/>
      <w:szCs w:val="24"/>
      <w:lang w:val="en-US"/>
    </w:rPr>
  </w:style>
  <w:style w:type="paragraph" w:styleId="ListBullet">
    <w:name w:val="List Bullet"/>
    <w:basedOn w:val="Normal"/>
    <w:autoRedefine/>
    <w:rsid w:val="001D1963"/>
    <w:pPr>
      <w:numPr>
        <w:numId w:val="4"/>
      </w:numPr>
      <w:spacing w:after="0" w:line="240" w:lineRule="auto"/>
      <w:jc w:val="both"/>
    </w:pPr>
    <w:rPr>
      <w:rFonts w:ascii="Arial" w:eastAsia="Times New Roman" w:hAnsi="Arial" w:cs="Times New Roman"/>
      <w:sz w:val="24"/>
      <w:szCs w:val="24"/>
      <w:lang w:val="en-US"/>
    </w:rPr>
  </w:style>
  <w:style w:type="paragraph" w:styleId="BodyTextIndent">
    <w:name w:val="Body Text Indent"/>
    <w:basedOn w:val="Normal"/>
    <w:link w:val="BodyTextIndentChar"/>
    <w:rsid w:val="001D1963"/>
    <w:pPr>
      <w:spacing w:after="0" w:line="240" w:lineRule="auto"/>
      <w:ind w:firstLine="720"/>
      <w:jc w:val="both"/>
    </w:pPr>
    <w:rPr>
      <w:rFonts w:ascii="Arial" w:eastAsia="Times New Roman" w:hAnsi="Arial" w:cs="Times New Roman"/>
      <w:sz w:val="28"/>
      <w:szCs w:val="24"/>
      <w:lang w:val="sl-SI"/>
    </w:rPr>
  </w:style>
  <w:style w:type="character" w:customStyle="1" w:styleId="BodyTextIndentChar">
    <w:name w:val="Body Text Indent Char"/>
    <w:basedOn w:val="DefaultParagraphFont"/>
    <w:link w:val="BodyTextIndent"/>
    <w:rsid w:val="001D1963"/>
    <w:rPr>
      <w:rFonts w:ascii="Arial" w:eastAsia="Times New Roman" w:hAnsi="Arial" w:cs="Times New Roman"/>
      <w:sz w:val="28"/>
      <w:szCs w:val="24"/>
      <w:lang w:val="sl-SI"/>
    </w:rPr>
  </w:style>
  <w:style w:type="table" w:customStyle="1" w:styleId="TableGrid18">
    <w:name w:val="Table Grid18"/>
    <w:basedOn w:val="TableNormal"/>
    <w:next w:val="TableGrid"/>
    <w:rsid w:val="001D1963"/>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1D1963"/>
    <w:pPr>
      <w:spacing w:after="0" w:line="240" w:lineRule="auto"/>
      <w:jc w:val="center"/>
    </w:pPr>
    <w:rPr>
      <w:rFonts w:ascii="Arial" w:eastAsia="Times New Roman" w:hAnsi="Arial" w:cs="Times New Roman"/>
      <w:b/>
      <w:bCs/>
      <w:sz w:val="28"/>
      <w:szCs w:val="24"/>
      <w:lang w:val="en-US"/>
    </w:rPr>
  </w:style>
  <w:style w:type="character" w:customStyle="1" w:styleId="TitleChar">
    <w:name w:val="Title Char"/>
    <w:basedOn w:val="DefaultParagraphFont"/>
    <w:link w:val="Title"/>
    <w:rsid w:val="001D1963"/>
    <w:rPr>
      <w:rFonts w:ascii="Arial" w:eastAsia="Times New Roman" w:hAnsi="Arial" w:cs="Times New Roman"/>
      <w:b/>
      <w:bCs/>
      <w:sz w:val="28"/>
      <w:szCs w:val="24"/>
      <w:lang w:val="en-US"/>
    </w:rPr>
  </w:style>
  <w:style w:type="paragraph" w:customStyle="1" w:styleId="text">
    <w:name w:val="_text"/>
    <w:basedOn w:val="Normal"/>
    <w:link w:val="textChar"/>
    <w:qFormat/>
    <w:rsid w:val="001D1963"/>
    <w:pPr>
      <w:spacing w:after="0" w:line="240" w:lineRule="auto"/>
      <w:ind w:left="567"/>
      <w:jc w:val="both"/>
    </w:pPr>
    <w:rPr>
      <w:rFonts w:ascii="Arial" w:eastAsia="Calibri" w:hAnsi="Arial" w:cs="Arial"/>
      <w:spacing w:val="-8"/>
      <w:sz w:val="24"/>
      <w:szCs w:val="24"/>
      <w:lang w:val="en-GB"/>
    </w:rPr>
  </w:style>
  <w:style w:type="character" w:customStyle="1" w:styleId="textChar">
    <w:name w:val="_text Char"/>
    <w:link w:val="text"/>
    <w:rsid w:val="001D1963"/>
    <w:rPr>
      <w:rFonts w:ascii="Arial" w:eastAsia="Calibri" w:hAnsi="Arial" w:cs="Arial"/>
      <w:spacing w:val="-8"/>
      <w:sz w:val="24"/>
      <w:szCs w:val="24"/>
      <w:lang w:val="en-GB"/>
    </w:rPr>
  </w:style>
  <w:style w:type="paragraph" w:styleId="TOCHeading">
    <w:name w:val="TOC Heading"/>
    <w:basedOn w:val="Heading1"/>
    <w:next w:val="Normal"/>
    <w:uiPriority w:val="39"/>
    <w:semiHidden/>
    <w:unhideWhenUsed/>
    <w:qFormat/>
    <w:rsid w:val="001D1963"/>
    <w:pPr>
      <w:keepLines/>
      <w:numPr>
        <w:numId w:val="0"/>
      </w:numPr>
      <w:spacing w:before="480" w:after="0" w:line="276" w:lineRule="auto"/>
      <w:jc w:val="left"/>
      <w:outlineLvl w:val="9"/>
    </w:pPr>
    <w:rPr>
      <w:rFonts w:ascii="Cambria" w:eastAsia="Times New Roman" w:hAnsi="Cambria" w:cs="Times New Roman"/>
      <w:bCs/>
      <w:smallCaps w:val="0"/>
      <w:noProof w:val="0"/>
      <w:color w:val="365F91"/>
      <w:kern w:val="0"/>
      <w:sz w:val="28"/>
      <w:szCs w:val="28"/>
      <w:lang w:val="en-US" w:eastAsia="en-US"/>
    </w:rPr>
  </w:style>
  <w:style w:type="paragraph" w:customStyle="1" w:styleId="slika">
    <w:name w:val="_slika"/>
    <w:basedOn w:val="Normal"/>
    <w:link w:val="slikaChar"/>
    <w:qFormat/>
    <w:rsid w:val="001D1963"/>
    <w:pPr>
      <w:ind w:left="567"/>
      <w:jc w:val="center"/>
    </w:pPr>
    <w:rPr>
      <w:rFonts w:ascii="Arial" w:eastAsia="Calibri" w:hAnsi="Arial" w:cs="Arial"/>
      <w:i/>
      <w:lang w:val="sr-Cyrl-CS"/>
    </w:rPr>
  </w:style>
  <w:style w:type="character" w:customStyle="1" w:styleId="slikaChar">
    <w:name w:val="_slika Char"/>
    <w:link w:val="slika"/>
    <w:rsid w:val="001D1963"/>
    <w:rPr>
      <w:rFonts w:ascii="Arial" w:eastAsia="Calibri" w:hAnsi="Arial" w:cs="Arial"/>
      <w:i/>
      <w:lang w:val="sr-Cyrl-CS"/>
    </w:rPr>
  </w:style>
  <w:style w:type="paragraph" w:customStyle="1" w:styleId="a">
    <w:name w:val="_буллетс"/>
    <w:basedOn w:val="ListParagraph"/>
    <w:link w:val="Char"/>
    <w:qFormat/>
    <w:rsid w:val="001D1963"/>
    <w:pPr>
      <w:numPr>
        <w:numId w:val="5"/>
      </w:numPr>
      <w:tabs>
        <w:tab w:val="left" w:pos="1418"/>
      </w:tabs>
      <w:spacing w:after="0" w:line="240" w:lineRule="auto"/>
      <w:ind w:left="1276"/>
      <w:jc w:val="both"/>
    </w:pPr>
    <w:rPr>
      <w:rFonts w:ascii="Arial" w:eastAsia="Times New Roman" w:hAnsi="Arial" w:cs="Arial"/>
      <w:sz w:val="24"/>
      <w:szCs w:val="24"/>
      <w:lang w:val="ru-RU"/>
    </w:rPr>
  </w:style>
  <w:style w:type="character" w:customStyle="1" w:styleId="Char">
    <w:name w:val="_буллетс Char"/>
    <w:link w:val="a"/>
    <w:rsid w:val="001D1963"/>
    <w:rPr>
      <w:rFonts w:ascii="Arial" w:eastAsia="Times New Roman" w:hAnsi="Arial" w:cs="Arial"/>
      <w:sz w:val="24"/>
      <w:szCs w:val="24"/>
      <w:lang w:val="ru-RU"/>
    </w:rPr>
  </w:style>
  <w:style w:type="paragraph" w:customStyle="1" w:styleId="DANKATEKST">
    <w:name w:val="DANKATEKST"/>
    <w:basedOn w:val="Normal"/>
    <w:link w:val="DANKATEKSTChar"/>
    <w:autoRedefine/>
    <w:rsid w:val="001D1963"/>
    <w:pPr>
      <w:widowControl w:val="0"/>
      <w:autoSpaceDE w:val="0"/>
      <w:autoSpaceDN w:val="0"/>
      <w:adjustRightInd w:val="0"/>
      <w:spacing w:before="120" w:after="0" w:line="240" w:lineRule="auto"/>
      <w:jc w:val="both"/>
    </w:pPr>
    <w:rPr>
      <w:rFonts w:ascii="Arial" w:eastAsia="Times New Roman" w:hAnsi="Arial" w:cs="Times New Roman"/>
      <w:lang w:val="hr-HR"/>
    </w:rPr>
  </w:style>
  <w:style w:type="character" w:customStyle="1" w:styleId="DANKATEKSTChar">
    <w:name w:val="DANKATEKST Char"/>
    <w:link w:val="DANKATEKST"/>
    <w:rsid w:val="001D1963"/>
    <w:rPr>
      <w:rFonts w:ascii="Arial" w:eastAsia="Times New Roman" w:hAnsi="Arial" w:cs="Times New Roman"/>
      <w:lang w:val="hr-HR"/>
    </w:rPr>
  </w:style>
  <w:style w:type="paragraph" w:styleId="BodyText3">
    <w:name w:val="Body Text 3"/>
    <w:basedOn w:val="Normal"/>
    <w:link w:val="BodyText3Char"/>
    <w:rsid w:val="001D1963"/>
    <w:pPr>
      <w:spacing w:after="120" w:line="240" w:lineRule="auto"/>
      <w:jc w:val="both"/>
    </w:pPr>
    <w:rPr>
      <w:rFonts w:ascii="Arial" w:eastAsia="Times New Roman" w:hAnsi="Arial" w:cs="Times New Roman"/>
      <w:sz w:val="16"/>
      <w:szCs w:val="16"/>
      <w:lang w:val="en-US"/>
    </w:rPr>
  </w:style>
  <w:style w:type="character" w:customStyle="1" w:styleId="BodyText3Char">
    <w:name w:val="Body Text 3 Char"/>
    <w:basedOn w:val="DefaultParagraphFont"/>
    <w:link w:val="BodyText3"/>
    <w:rsid w:val="001D1963"/>
    <w:rPr>
      <w:rFonts w:ascii="Arial" w:eastAsia="Times New Roman" w:hAnsi="Arial" w:cs="Times New Roman"/>
      <w:sz w:val="16"/>
      <w:szCs w:val="16"/>
      <w:lang w:val="en-US"/>
    </w:rPr>
  </w:style>
  <w:style w:type="character" w:styleId="Strong">
    <w:name w:val="Strong"/>
    <w:qFormat/>
    <w:rsid w:val="001D1963"/>
    <w:rPr>
      <w:b/>
      <w:bCs/>
    </w:rPr>
  </w:style>
  <w:style w:type="character" w:styleId="FollowedHyperlink">
    <w:name w:val="FollowedHyperlink"/>
    <w:uiPriority w:val="99"/>
    <w:rsid w:val="001D1963"/>
    <w:rPr>
      <w:color w:val="800080"/>
      <w:u w:val="single"/>
    </w:rPr>
  </w:style>
  <w:style w:type="paragraph" w:styleId="BodyTextIndent2">
    <w:name w:val="Body Text Indent 2"/>
    <w:basedOn w:val="Normal"/>
    <w:link w:val="BodyTextIndent2Char"/>
    <w:rsid w:val="001D1963"/>
    <w:pPr>
      <w:spacing w:after="0" w:line="240" w:lineRule="auto"/>
      <w:ind w:left="360"/>
    </w:pPr>
    <w:rPr>
      <w:rFonts w:ascii="Times New Roman" w:eastAsia="Times New Roman" w:hAnsi="Times New Roman" w:cs="Times New Roman"/>
      <w:sz w:val="24"/>
      <w:szCs w:val="20"/>
      <w:lang w:val="en-GB"/>
    </w:rPr>
  </w:style>
  <w:style w:type="character" w:customStyle="1" w:styleId="BodyTextIndent2Char">
    <w:name w:val="Body Text Indent 2 Char"/>
    <w:basedOn w:val="DefaultParagraphFont"/>
    <w:link w:val="BodyTextIndent2"/>
    <w:rsid w:val="001D1963"/>
    <w:rPr>
      <w:rFonts w:ascii="Times New Roman" w:eastAsia="Times New Roman" w:hAnsi="Times New Roman" w:cs="Times New Roman"/>
      <w:sz w:val="24"/>
      <w:szCs w:val="20"/>
      <w:lang w:val="en-GB"/>
    </w:rPr>
  </w:style>
  <w:style w:type="paragraph" w:styleId="FootnoteText">
    <w:name w:val="footnote text"/>
    <w:basedOn w:val="Normal"/>
    <w:link w:val="FootnoteTextChar"/>
    <w:rsid w:val="001D1963"/>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rsid w:val="001D1963"/>
    <w:rPr>
      <w:rFonts w:ascii="Times New Roman" w:eastAsia="Times New Roman" w:hAnsi="Times New Roman" w:cs="Times New Roman"/>
      <w:sz w:val="20"/>
      <w:szCs w:val="20"/>
      <w:lang w:val="en-US"/>
    </w:rPr>
  </w:style>
  <w:style w:type="paragraph" w:styleId="List2">
    <w:name w:val="List 2"/>
    <w:basedOn w:val="Normal"/>
    <w:rsid w:val="001D1963"/>
    <w:pPr>
      <w:spacing w:after="0" w:line="240" w:lineRule="auto"/>
      <w:ind w:left="720" w:hanging="360"/>
    </w:pPr>
    <w:rPr>
      <w:rFonts w:ascii="Times New Roman" w:eastAsia="Times New Roman" w:hAnsi="Times New Roman" w:cs="Times New Roman"/>
      <w:sz w:val="24"/>
      <w:szCs w:val="24"/>
      <w:lang w:val="en-US"/>
    </w:rPr>
  </w:style>
  <w:style w:type="paragraph" w:styleId="BlockText">
    <w:name w:val="Block Text"/>
    <w:basedOn w:val="Normal"/>
    <w:rsid w:val="001D1963"/>
    <w:pPr>
      <w:spacing w:after="0" w:line="240" w:lineRule="auto"/>
      <w:ind w:left="660" w:right="113"/>
      <w:jc w:val="both"/>
    </w:pPr>
    <w:rPr>
      <w:rFonts w:ascii="TimesRoman" w:eastAsia="Times New Roman" w:hAnsi="TimesRoman" w:cs="Times New Roman"/>
      <w:sz w:val="24"/>
      <w:szCs w:val="20"/>
      <w:lang w:val="en-GB"/>
    </w:rPr>
  </w:style>
  <w:style w:type="paragraph" w:customStyle="1" w:styleId="StyleHeading2Justified">
    <w:name w:val="Style Heading 2 + Justified"/>
    <w:basedOn w:val="Heading2"/>
    <w:rsid w:val="001D1963"/>
    <w:pPr>
      <w:keepLines w:val="0"/>
      <w:numPr>
        <w:ilvl w:val="0"/>
        <w:numId w:val="0"/>
      </w:numPr>
      <w:pBdr>
        <w:bottom w:val="none" w:sz="0" w:space="0" w:color="auto"/>
      </w:pBdr>
      <w:spacing w:after="60" w:line="240" w:lineRule="auto"/>
      <w:jc w:val="both"/>
    </w:pPr>
    <w:rPr>
      <w:rFonts w:cs="Times New Roman"/>
      <w:bCs/>
      <w:i/>
      <w:iCs/>
      <w:sz w:val="28"/>
      <w:szCs w:val="20"/>
      <w:lang w:val="en-US" w:eastAsia="en-US"/>
    </w:rPr>
  </w:style>
  <w:style w:type="paragraph" w:styleId="ListBullet2">
    <w:name w:val="List Bullet 2"/>
    <w:basedOn w:val="Normal"/>
    <w:autoRedefine/>
    <w:rsid w:val="001D1963"/>
    <w:pPr>
      <w:spacing w:before="20" w:after="20" w:line="240" w:lineRule="auto"/>
      <w:jc w:val="both"/>
    </w:pPr>
    <w:rPr>
      <w:rFonts w:ascii="Times New Roman" w:eastAsia="Times New Roman" w:hAnsi="Times New Roman" w:cs="Times New Roman"/>
      <w:sz w:val="24"/>
      <w:szCs w:val="24"/>
      <w:lang w:val="en-US"/>
    </w:rPr>
  </w:style>
  <w:style w:type="paragraph" w:customStyle="1" w:styleId="StyleHeading2BoldJustified">
    <w:name w:val="Style Heading 2 + Bold Justified"/>
    <w:basedOn w:val="Heading2"/>
    <w:rsid w:val="001D1963"/>
    <w:pPr>
      <w:keepLines w:val="0"/>
      <w:numPr>
        <w:ilvl w:val="0"/>
        <w:numId w:val="0"/>
      </w:numPr>
      <w:pBdr>
        <w:bottom w:val="none" w:sz="0" w:space="0" w:color="auto"/>
      </w:pBdr>
      <w:spacing w:after="100" w:afterAutospacing="1" w:line="240" w:lineRule="auto"/>
      <w:jc w:val="both"/>
    </w:pPr>
    <w:rPr>
      <w:rFonts w:cs="Times New Roman"/>
      <w:bCs/>
      <w:i/>
      <w:iCs/>
      <w:sz w:val="28"/>
      <w:szCs w:val="20"/>
      <w:lang w:val="en-GB" w:eastAsia="en-US"/>
    </w:rPr>
  </w:style>
  <w:style w:type="paragraph" w:customStyle="1" w:styleId="StyleHeading2Bold">
    <w:name w:val="Style Heading 2 + Bold"/>
    <w:basedOn w:val="Heading2"/>
    <w:rsid w:val="001D1963"/>
    <w:pPr>
      <w:keepLines w:val="0"/>
      <w:numPr>
        <w:ilvl w:val="0"/>
        <w:numId w:val="0"/>
      </w:numPr>
      <w:pBdr>
        <w:bottom w:val="none" w:sz="0" w:space="0" w:color="auto"/>
      </w:pBdr>
      <w:spacing w:after="100" w:afterAutospacing="1" w:line="240" w:lineRule="auto"/>
    </w:pPr>
    <w:rPr>
      <w:rFonts w:cs="Times New Roman"/>
      <w:bCs/>
      <w:i/>
      <w:iCs/>
      <w:sz w:val="28"/>
      <w:szCs w:val="20"/>
      <w:lang w:val="en-GB" w:eastAsia="en-US"/>
    </w:rPr>
  </w:style>
  <w:style w:type="paragraph" w:customStyle="1" w:styleId="StyleHeading1Justified">
    <w:name w:val="Style Heading 1 + Justified"/>
    <w:basedOn w:val="Heading1"/>
    <w:rsid w:val="001D1963"/>
    <w:pPr>
      <w:numPr>
        <w:numId w:val="0"/>
      </w:numPr>
      <w:spacing w:before="480" w:after="60"/>
    </w:pPr>
    <w:rPr>
      <w:rFonts w:eastAsia="Times New Roman" w:cs="Times New Roman"/>
      <w:bCs/>
      <w:smallCaps w:val="0"/>
      <w:noProof w:val="0"/>
      <w:color w:val="auto"/>
      <w:kern w:val="0"/>
      <w:sz w:val="32"/>
      <w:szCs w:val="20"/>
      <w:lang w:eastAsia="en-US"/>
    </w:rPr>
  </w:style>
  <w:style w:type="paragraph" w:customStyle="1" w:styleId="StyleHeading1JustifiedLeft0cmHanging075cm">
    <w:name w:val="Style Heading 1 + Justified Left:  0 cm Hanging:  075 cm"/>
    <w:basedOn w:val="Heading1"/>
    <w:rsid w:val="001D1963"/>
    <w:pPr>
      <w:numPr>
        <w:numId w:val="0"/>
      </w:numPr>
      <w:spacing w:before="360" w:after="60"/>
      <w:ind w:left="425" w:hanging="425"/>
    </w:pPr>
    <w:rPr>
      <w:rFonts w:eastAsia="Times New Roman" w:cs="Times New Roman"/>
      <w:bCs/>
      <w:smallCaps w:val="0"/>
      <w:noProof w:val="0"/>
      <w:color w:val="auto"/>
      <w:kern w:val="0"/>
      <w:sz w:val="32"/>
      <w:szCs w:val="20"/>
      <w:lang w:eastAsia="en-US"/>
    </w:rPr>
  </w:style>
  <w:style w:type="paragraph" w:styleId="Subtitle">
    <w:name w:val="Subtitle"/>
    <w:basedOn w:val="Normal"/>
    <w:link w:val="SubtitleChar"/>
    <w:qFormat/>
    <w:rsid w:val="001D1963"/>
    <w:pPr>
      <w:spacing w:after="0" w:line="240" w:lineRule="auto"/>
      <w:jc w:val="center"/>
    </w:pPr>
    <w:rPr>
      <w:rFonts w:ascii="Times New Roman" w:eastAsia="Times New Roman" w:hAnsi="Times New Roman" w:cs="Times New Roman"/>
      <w:i/>
      <w:iCs/>
      <w:sz w:val="20"/>
      <w:szCs w:val="24"/>
      <w:lang w:val="en-US"/>
    </w:rPr>
  </w:style>
  <w:style w:type="character" w:customStyle="1" w:styleId="SubtitleChar">
    <w:name w:val="Subtitle Char"/>
    <w:basedOn w:val="DefaultParagraphFont"/>
    <w:link w:val="Subtitle"/>
    <w:rsid w:val="001D1963"/>
    <w:rPr>
      <w:rFonts w:ascii="Times New Roman" w:eastAsia="Times New Roman" w:hAnsi="Times New Roman" w:cs="Times New Roman"/>
      <w:i/>
      <w:iCs/>
      <w:sz w:val="20"/>
      <w:szCs w:val="24"/>
      <w:lang w:val="en-US"/>
    </w:rPr>
  </w:style>
  <w:style w:type="paragraph" w:customStyle="1" w:styleId="Style1">
    <w:name w:val="Style1"/>
    <w:basedOn w:val="Heading1"/>
    <w:rsid w:val="001D1963"/>
    <w:pPr>
      <w:numPr>
        <w:numId w:val="6"/>
      </w:numPr>
      <w:spacing w:before="240" w:after="240"/>
      <w:jc w:val="left"/>
    </w:pPr>
    <w:rPr>
      <w:rFonts w:ascii="Times New Roman" w:eastAsia="Times New Roman" w:hAnsi="Times New Roman" w:cs="Times New Roman"/>
      <w:smallCaps w:val="0"/>
      <w:noProof w:val="0"/>
      <w:color w:val="auto"/>
      <w:kern w:val="0"/>
      <w:sz w:val="24"/>
      <w:szCs w:val="20"/>
      <w:lang w:val="en-US" w:eastAsia="en-US"/>
    </w:rPr>
  </w:style>
  <w:style w:type="paragraph" w:customStyle="1" w:styleId="Style3">
    <w:name w:val="Style3"/>
    <w:basedOn w:val="Normal"/>
    <w:rsid w:val="001D1963"/>
    <w:pPr>
      <w:tabs>
        <w:tab w:val="num" w:pos="1080"/>
      </w:tabs>
      <w:spacing w:before="120" w:after="120" w:line="240" w:lineRule="auto"/>
      <w:ind w:left="1080" w:hanging="360"/>
      <w:jc w:val="both"/>
    </w:pPr>
    <w:rPr>
      <w:rFonts w:ascii="Times New Roman" w:eastAsia="Times New Roman" w:hAnsi="Times New Roman" w:cs="Times New Roman"/>
      <w:b/>
      <w:i/>
      <w:szCs w:val="20"/>
      <w:lang w:val="sl-SI"/>
    </w:rPr>
  </w:style>
  <w:style w:type="paragraph" w:customStyle="1" w:styleId="Style4">
    <w:name w:val="Style4"/>
    <w:basedOn w:val="Style3"/>
    <w:rsid w:val="001D1963"/>
    <w:rPr>
      <w:b w:val="0"/>
      <w:i w:val="0"/>
    </w:rPr>
  </w:style>
  <w:style w:type="paragraph" w:customStyle="1" w:styleId="Style6">
    <w:name w:val="Style6"/>
    <w:basedOn w:val="Style3"/>
    <w:rsid w:val="001D1963"/>
    <w:pPr>
      <w:numPr>
        <w:numId w:val="7"/>
      </w:numPr>
      <w:tabs>
        <w:tab w:val="clear" w:pos="1080"/>
        <w:tab w:val="num" w:pos="1800"/>
      </w:tabs>
      <w:ind w:left="1800"/>
    </w:pPr>
  </w:style>
  <w:style w:type="paragraph" w:customStyle="1" w:styleId="Style7">
    <w:name w:val="Style7"/>
    <w:basedOn w:val="Normal"/>
    <w:rsid w:val="001D1963"/>
    <w:pPr>
      <w:numPr>
        <w:numId w:val="8"/>
      </w:numPr>
      <w:tabs>
        <w:tab w:val="clear" w:pos="1800"/>
        <w:tab w:val="num" w:pos="2160"/>
      </w:tabs>
      <w:spacing w:after="0" w:line="240" w:lineRule="auto"/>
    </w:pPr>
    <w:rPr>
      <w:rFonts w:ascii="Times New Roman" w:eastAsia="Times New Roman" w:hAnsi="Times New Roman" w:cs="Times New Roman"/>
      <w:iCs/>
      <w:sz w:val="20"/>
      <w:szCs w:val="20"/>
      <w:lang w:val="en-US"/>
    </w:rPr>
  </w:style>
  <w:style w:type="character" w:styleId="FootnoteReference">
    <w:name w:val="footnote reference"/>
    <w:rsid w:val="001D1963"/>
    <w:rPr>
      <w:vertAlign w:val="superscript"/>
    </w:rPr>
  </w:style>
  <w:style w:type="paragraph" w:customStyle="1" w:styleId="Style2">
    <w:name w:val="Style2"/>
    <w:basedOn w:val="Heading2"/>
    <w:rsid w:val="001D1963"/>
    <w:pPr>
      <w:keepLines w:val="0"/>
      <w:numPr>
        <w:numId w:val="9"/>
      </w:numPr>
      <w:pBdr>
        <w:bottom w:val="none" w:sz="0" w:space="0" w:color="auto"/>
      </w:pBdr>
      <w:spacing w:before="120" w:after="120" w:line="240" w:lineRule="auto"/>
    </w:pPr>
    <w:rPr>
      <w:rFonts w:ascii="Times New Roman" w:hAnsi="Times New Roman" w:cs="Times New Roman"/>
      <w:i/>
      <w:sz w:val="22"/>
      <w:szCs w:val="24"/>
      <w:lang w:val="sl-SI" w:eastAsia="en-US"/>
    </w:rPr>
  </w:style>
  <w:style w:type="character" w:customStyle="1" w:styleId="CharChar1">
    <w:name w:val="Char Char1"/>
    <w:rsid w:val="001D1963"/>
    <w:rPr>
      <w:b/>
      <w:bCs/>
      <w:i/>
      <w:iCs/>
      <w:sz w:val="24"/>
      <w:lang w:val="en-GB" w:eastAsia="en-US" w:bidi="ar-SA"/>
    </w:rPr>
  </w:style>
  <w:style w:type="paragraph" w:styleId="DocumentMap">
    <w:name w:val="Document Map"/>
    <w:basedOn w:val="Normal"/>
    <w:link w:val="DocumentMapChar"/>
    <w:rsid w:val="001D1963"/>
    <w:pPr>
      <w:spacing w:after="0" w:line="240" w:lineRule="auto"/>
    </w:pPr>
    <w:rPr>
      <w:rFonts w:ascii="Tahoma" w:eastAsia="Times New Roman" w:hAnsi="Tahoma" w:cs="Tahoma"/>
      <w:sz w:val="16"/>
      <w:szCs w:val="16"/>
      <w:lang w:val="en-GB"/>
    </w:rPr>
  </w:style>
  <w:style w:type="character" w:customStyle="1" w:styleId="DocumentMapChar">
    <w:name w:val="Document Map Char"/>
    <w:basedOn w:val="DefaultParagraphFont"/>
    <w:link w:val="DocumentMap"/>
    <w:rsid w:val="001D1963"/>
    <w:rPr>
      <w:rFonts w:ascii="Tahoma" w:eastAsia="Times New Roman" w:hAnsi="Tahoma" w:cs="Tahoma"/>
      <w:sz w:val="16"/>
      <w:szCs w:val="16"/>
      <w:lang w:val="en-GB"/>
    </w:rPr>
  </w:style>
  <w:style w:type="paragraph" w:styleId="NormalIndent">
    <w:name w:val="Normal Indent"/>
    <w:basedOn w:val="Normal"/>
    <w:rsid w:val="001D1963"/>
    <w:pPr>
      <w:spacing w:after="0" w:line="240" w:lineRule="auto"/>
      <w:ind w:left="720"/>
    </w:pPr>
    <w:rPr>
      <w:rFonts w:ascii="YUHelvetica" w:eastAsia="Times New Roman" w:hAnsi="YUHelvetica" w:cs="Times New Roman"/>
      <w:sz w:val="20"/>
      <w:szCs w:val="24"/>
      <w:lang w:val="sl-SI"/>
    </w:rPr>
  </w:style>
  <w:style w:type="paragraph" w:styleId="PlainText">
    <w:name w:val="Plain Text"/>
    <w:basedOn w:val="Normal"/>
    <w:link w:val="PlainTextChar"/>
    <w:rsid w:val="001D1963"/>
    <w:pPr>
      <w:widowControl w:val="0"/>
      <w:spacing w:after="0" w:line="240" w:lineRule="auto"/>
      <w:jc w:val="both"/>
    </w:pPr>
    <w:rPr>
      <w:rFonts w:ascii="Courier New" w:eastAsia="Times New Roman" w:hAnsi="Courier New" w:cs="Times New Roman"/>
      <w:sz w:val="20"/>
      <w:szCs w:val="20"/>
      <w:lang w:val="en-GB"/>
    </w:rPr>
  </w:style>
  <w:style w:type="character" w:customStyle="1" w:styleId="PlainTextChar">
    <w:name w:val="Plain Text Char"/>
    <w:basedOn w:val="DefaultParagraphFont"/>
    <w:link w:val="PlainText"/>
    <w:rsid w:val="001D1963"/>
    <w:rPr>
      <w:rFonts w:ascii="Courier New" w:eastAsia="Times New Roman" w:hAnsi="Courier New" w:cs="Times New Roman"/>
      <w:sz w:val="20"/>
      <w:szCs w:val="20"/>
      <w:lang w:val="en-GB"/>
    </w:rPr>
  </w:style>
  <w:style w:type="paragraph" w:styleId="NoSpacing">
    <w:name w:val="No Spacing"/>
    <w:link w:val="NoSpacingChar"/>
    <w:uiPriority w:val="1"/>
    <w:qFormat/>
    <w:rsid w:val="001D1963"/>
    <w:pPr>
      <w:spacing w:after="0" w:line="240" w:lineRule="auto"/>
      <w:jc w:val="both"/>
    </w:pPr>
    <w:rPr>
      <w:rFonts w:ascii="Tahoma" w:eastAsia="Times New Roman" w:hAnsi="Tahoma" w:cs="Tahoma"/>
      <w:lang w:val="en-US"/>
    </w:rPr>
  </w:style>
  <w:style w:type="character" w:customStyle="1" w:styleId="NoSpacingChar">
    <w:name w:val="No Spacing Char"/>
    <w:link w:val="NoSpacing"/>
    <w:uiPriority w:val="1"/>
    <w:rsid w:val="001D1963"/>
    <w:rPr>
      <w:rFonts w:ascii="Tahoma" w:eastAsia="Times New Roman" w:hAnsi="Tahoma" w:cs="Tahoma"/>
      <w:lang w:val="en-US"/>
    </w:rPr>
  </w:style>
  <w:style w:type="paragraph" w:customStyle="1" w:styleId="a0">
    <w:name w:val="Пасус са листом"/>
    <w:basedOn w:val="Normal"/>
    <w:qFormat/>
    <w:rsid w:val="001D1963"/>
    <w:pPr>
      <w:spacing w:after="0" w:line="240" w:lineRule="auto"/>
      <w:ind w:left="720"/>
      <w:contextualSpacing/>
    </w:pPr>
    <w:rPr>
      <w:rFonts w:ascii="Calibri" w:eastAsia="Calibri" w:hAnsi="Calibri" w:cs="Times New Roman"/>
      <w:lang w:val="en-US"/>
    </w:rPr>
  </w:style>
  <w:style w:type="numbering" w:customStyle="1" w:styleId="NoList11">
    <w:name w:val="No List11"/>
    <w:next w:val="NoList"/>
    <w:uiPriority w:val="99"/>
    <w:semiHidden/>
    <w:rsid w:val="001D1963"/>
  </w:style>
  <w:style w:type="paragraph" w:customStyle="1" w:styleId="NASLOV">
    <w:name w:val="NASLOV"/>
    <w:basedOn w:val="Normal"/>
    <w:rsid w:val="001D1963"/>
    <w:pPr>
      <w:spacing w:before="840" w:after="360" w:line="240" w:lineRule="auto"/>
      <w:jc w:val="both"/>
    </w:pPr>
    <w:rPr>
      <w:rFonts w:ascii="Times New Roman" w:eastAsia="Times New Roman" w:hAnsi="Times New Roman" w:cs="Times New Roman"/>
      <w:b/>
      <w:caps/>
      <w:snapToGrid w:val="0"/>
      <w:sz w:val="28"/>
      <w:szCs w:val="28"/>
      <w:lang w:val="en-US"/>
    </w:rPr>
  </w:style>
  <w:style w:type="paragraph" w:customStyle="1" w:styleId="NASLOV31">
    <w:name w:val="NASLOV 3.1"/>
    <w:basedOn w:val="Normal"/>
    <w:rsid w:val="001D1963"/>
    <w:pPr>
      <w:numPr>
        <w:ilvl w:val="1"/>
        <w:numId w:val="14"/>
      </w:numPr>
      <w:spacing w:before="480" w:after="360" w:line="240" w:lineRule="auto"/>
      <w:jc w:val="both"/>
    </w:pPr>
    <w:rPr>
      <w:rFonts w:ascii="Times New Roman" w:eastAsia="Times New Roman" w:hAnsi="Times New Roman" w:cs="Times New Roman"/>
      <w:b/>
      <w:snapToGrid w:val="0"/>
      <w:szCs w:val="26"/>
      <w:lang w:val="en-US"/>
    </w:rPr>
  </w:style>
  <w:style w:type="paragraph" w:customStyle="1" w:styleId="NASLOV351">
    <w:name w:val="NASLOV 3.5.1"/>
    <w:basedOn w:val="Normal"/>
    <w:rsid w:val="001D1963"/>
    <w:pPr>
      <w:numPr>
        <w:ilvl w:val="2"/>
        <w:numId w:val="13"/>
      </w:numPr>
      <w:spacing w:before="360" w:after="240" w:line="240" w:lineRule="auto"/>
      <w:jc w:val="both"/>
    </w:pPr>
    <w:rPr>
      <w:rFonts w:ascii="Times New Roman" w:eastAsia="Times New Roman" w:hAnsi="Times New Roman" w:cs="Times New Roman"/>
      <w:i/>
      <w:snapToGrid w:val="0"/>
      <w:lang w:val="en-US"/>
    </w:rPr>
  </w:style>
  <w:style w:type="paragraph" w:customStyle="1" w:styleId="NASLOV41">
    <w:name w:val="NASLOV 4.1"/>
    <w:basedOn w:val="Normal"/>
    <w:rsid w:val="001D1963"/>
    <w:pPr>
      <w:numPr>
        <w:ilvl w:val="1"/>
        <w:numId w:val="12"/>
      </w:numPr>
      <w:spacing w:before="600" w:after="360" w:line="240" w:lineRule="auto"/>
      <w:jc w:val="both"/>
    </w:pPr>
    <w:rPr>
      <w:rFonts w:ascii="Times New Roman" w:eastAsia="Times New Roman" w:hAnsi="Times New Roman" w:cs="Times New Roman"/>
      <w:b/>
      <w:snapToGrid w:val="0"/>
      <w:szCs w:val="26"/>
      <w:lang w:val="en-US"/>
    </w:rPr>
  </w:style>
  <w:style w:type="paragraph" w:customStyle="1" w:styleId="NASLOV51">
    <w:name w:val="NASLOV 5.1"/>
    <w:basedOn w:val="Normal"/>
    <w:rsid w:val="001D1963"/>
    <w:pPr>
      <w:numPr>
        <w:ilvl w:val="1"/>
        <w:numId w:val="11"/>
      </w:numPr>
      <w:spacing w:before="600" w:after="360" w:line="240" w:lineRule="auto"/>
      <w:jc w:val="both"/>
    </w:pPr>
    <w:rPr>
      <w:rFonts w:ascii="Times New Roman" w:eastAsia="Times New Roman" w:hAnsi="Times New Roman" w:cs="Times New Roman"/>
      <w:b/>
      <w:snapToGrid w:val="0"/>
      <w:szCs w:val="26"/>
      <w:lang w:val="en-US"/>
    </w:rPr>
  </w:style>
  <w:style w:type="paragraph" w:customStyle="1" w:styleId="NASLOV61">
    <w:name w:val="NASLOV 6.1"/>
    <w:basedOn w:val="Normal"/>
    <w:rsid w:val="001D1963"/>
    <w:pPr>
      <w:numPr>
        <w:ilvl w:val="1"/>
        <w:numId w:val="10"/>
      </w:numPr>
      <w:spacing w:before="600" w:after="360" w:line="240" w:lineRule="auto"/>
      <w:jc w:val="both"/>
    </w:pPr>
    <w:rPr>
      <w:rFonts w:ascii="Times New Roman" w:eastAsia="Times New Roman" w:hAnsi="Times New Roman" w:cs="Times New Roman"/>
      <w:b/>
      <w:snapToGrid w:val="0"/>
      <w:szCs w:val="26"/>
      <w:lang w:val="en-US"/>
    </w:rPr>
  </w:style>
  <w:style w:type="paragraph" w:customStyle="1" w:styleId="NASLOV21">
    <w:name w:val="NASLOV 2.1"/>
    <w:basedOn w:val="Normal"/>
    <w:rsid w:val="001D1963"/>
    <w:pPr>
      <w:numPr>
        <w:ilvl w:val="1"/>
        <w:numId w:val="16"/>
      </w:numPr>
      <w:spacing w:after="0" w:line="240" w:lineRule="auto"/>
    </w:pPr>
    <w:rPr>
      <w:rFonts w:ascii="Times New Roman" w:eastAsia="Times New Roman" w:hAnsi="Times New Roman" w:cs="Times New Roman"/>
      <w:snapToGrid w:val="0"/>
      <w:lang w:val="sl-SI" w:eastAsia="sl-SI"/>
    </w:rPr>
  </w:style>
  <w:style w:type="paragraph" w:customStyle="1" w:styleId="Naslov22191">
    <w:name w:val="Naslov 2.2.19.1"/>
    <w:basedOn w:val="Normal"/>
    <w:rsid w:val="001D1963"/>
    <w:pPr>
      <w:numPr>
        <w:ilvl w:val="3"/>
        <w:numId w:val="18"/>
      </w:numPr>
      <w:spacing w:before="320" w:after="120" w:line="240" w:lineRule="auto"/>
    </w:pPr>
    <w:rPr>
      <w:rFonts w:ascii="Times New Roman" w:eastAsia="Times New Roman" w:hAnsi="Times New Roman" w:cs="Times New Roman"/>
      <w:snapToGrid w:val="0"/>
      <w:lang w:val="sr-Cyrl-CS"/>
    </w:rPr>
  </w:style>
  <w:style w:type="paragraph" w:customStyle="1" w:styleId="NASLOV22161">
    <w:name w:val="NASLOV 2.2.16.1"/>
    <w:basedOn w:val="Normal"/>
    <w:rsid w:val="001D1963"/>
    <w:pPr>
      <w:numPr>
        <w:ilvl w:val="3"/>
        <w:numId w:val="15"/>
      </w:numPr>
      <w:spacing w:before="240" w:after="120" w:line="240" w:lineRule="auto"/>
    </w:pPr>
    <w:rPr>
      <w:rFonts w:ascii="Times New Roman" w:eastAsia="Times New Roman" w:hAnsi="Times New Roman" w:cs="Times New Roman"/>
      <w:snapToGrid w:val="0"/>
      <w:szCs w:val="20"/>
      <w:lang w:val="en-US"/>
    </w:rPr>
  </w:style>
  <w:style w:type="paragraph" w:customStyle="1" w:styleId="NASLOV22151">
    <w:name w:val="NASLOV 2.2.15.1"/>
    <w:basedOn w:val="Normal"/>
    <w:rsid w:val="001D1963"/>
    <w:pPr>
      <w:numPr>
        <w:ilvl w:val="3"/>
        <w:numId w:val="16"/>
      </w:numPr>
      <w:spacing w:before="240" w:after="120" w:line="240" w:lineRule="auto"/>
    </w:pPr>
    <w:rPr>
      <w:rFonts w:ascii="Times New Roman" w:eastAsia="Times New Roman" w:hAnsi="Times New Roman" w:cs="Times New Roman"/>
      <w:bCs/>
      <w:iCs/>
      <w:snapToGrid w:val="0"/>
      <w:szCs w:val="20"/>
      <w:lang w:val="en-US"/>
    </w:rPr>
  </w:style>
  <w:style w:type="paragraph" w:customStyle="1" w:styleId="NASLOV22171">
    <w:name w:val="NASLOV 2.2.17.1"/>
    <w:basedOn w:val="NASLOV22161"/>
    <w:rsid w:val="001D1963"/>
    <w:pPr>
      <w:numPr>
        <w:numId w:val="17"/>
      </w:numPr>
    </w:pPr>
  </w:style>
  <w:style w:type="paragraph" w:customStyle="1" w:styleId="treci">
    <w:name w:val="treci"/>
    <w:basedOn w:val="Normal"/>
    <w:rsid w:val="001D1963"/>
    <w:pPr>
      <w:widowControl w:val="0"/>
      <w:suppressAutoHyphens/>
      <w:autoSpaceDE w:val="0"/>
      <w:autoSpaceDN w:val="0"/>
      <w:spacing w:after="0" w:line="240" w:lineRule="auto"/>
      <w:jc w:val="both"/>
    </w:pPr>
    <w:rPr>
      <w:rFonts w:ascii="Times New Roman" w:eastAsia="Times New Roman" w:hAnsi="Times New Roman" w:cs="YU Times New Roman"/>
      <w:b/>
      <w:bCs/>
      <w:i/>
      <w:iCs/>
      <w:sz w:val="26"/>
      <w:szCs w:val="24"/>
      <w:lang w:val="en-GB" w:eastAsia="en-GB"/>
    </w:rPr>
  </w:style>
  <w:style w:type="paragraph" w:customStyle="1" w:styleId="cetri">
    <w:name w:val="cetri"/>
    <w:basedOn w:val="treci"/>
    <w:rsid w:val="001D1963"/>
  </w:style>
  <w:style w:type="paragraph" w:customStyle="1" w:styleId="naslov0">
    <w:name w:val="naslov"/>
    <w:basedOn w:val="Heading2"/>
    <w:rsid w:val="001D1963"/>
    <w:pPr>
      <w:keepNext w:val="0"/>
      <w:keepLines w:val="0"/>
      <w:widowControl w:val="0"/>
      <w:numPr>
        <w:ilvl w:val="0"/>
        <w:numId w:val="0"/>
      </w:numPr>
      <w:pBdr>
        <w:bottom w:val="none" w:sz="0" w:space="0" w:color="auto"/>
      </w:pBdr>
      <w:spacing w:before="120" w:after="0" w:line="240" w:lineRule="auto"/>
    </w:pPr>
    <w:rPr>
      <w:rFonts w:ascii="Times New Roman" w:hAnsi="Times New Roman" w:cs="Times New Roman"/>
      <w:bCs/>
      <w:snapToGrid w:val="0"/>
      <w:color w:val="000000"/>
      <w:sz w:val="26"/>
      <w:szCs w:val="20"/>
      <w:lang w:val="en-US" w:eastAsia="en-US"/>
    </w:rPr>
  </w:style>
  <w:style w:type="character" w:styleId="Emphasis">
    <w:name w:val="Emphasis"/>
    <w:qFormat/>
    <w:rsid w:val="001D1963"/>
    <w:rPr>
      <w:i/>
      <w:iCs/>
    </w:rPr>
  </w:style>
  <w:style w:type="paragraph" w:customStyle="1" w:styleId="MediumGrid21">
    <w:name w:val="Medium Grid 21"/>
    <w:uiPriority w:val="1"/>
    <w:qFormat/>
    <w:rsid w:val="001D1963"/>
    <w:pPr>
      <w:spacing w:after="0" w:line="240" w:lineRule="auto"/>
    </w:pPr>
    <w:rPr>
      <w:rFonts w:ascii="Times New Roman" w:eastAsia="Times New Roman" w:hAnsi="Times New Roman" w:cs="Times New Roman"/>
      <w:snapToGrid w:val="0"/>
      <w:lang w:val="sl-SI" w:eastAsia="sl-SI"/>
    </w:rPr>
  </w:style>
  <w:style w:type="paragraph" w:customStyle="1" w:styleId="Default">
    <w:name w:val="Default"/>
    <w:uiPriority w:val="99"/>
    <w:rsid w:val="001D1963"/>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styleId="NormalWeb">
    <w:name w:val="Normal (Web)"/>
    <w:basedOn w:val="Normal"/>
    <w:uiPriority w:val="99"/>
    <w:rsid w:val="001D1963"/>
    <w:pPr>
      <w:spacing w:before="100" w:beforeAutospacing="1" w:after="100" w:afterAutospacing="1" w:line="240" w:lineRule="auto"/>
    </w:pPr>
    <w:rPr>
      <w:rFonts w:ascii="Times New Roman" w:eastAsia="Times New Roman" w:hAnsi="Times New Roman" w:cs="Times New Roman"/>
      <w:sz w:val="24"/>
      <w:szCs w:val="24"/>
      <w:lang w:val="en-GB"/>
    </w:rPr>
  </w:style>
  <w:style w:type="paragraph" w:customStyle="1" w:styleId="GridTable31">
    <w:name w:val="Grid Table 31"/>
    <w:basedOn w:val="Heading1"/>
    <w:next w:val="Normal"/>
    <w:uiPriority w:val="39"/>
    <w:unhideWhenUsed/>
    <w:qFormat/>
    <w:rsid w:val="001D1963"/>
    <w:pPr>
      <w:keepLines/>
      <w:numPr>
        <w:numId w:val="0"/>
      </w:numPr>
      <w:spacing w:before="240" w:after="0" w:line="259" w:lineRule="auto"/>
      <w:jc w:val="left"/>
      <w:outlineLvl w:val="9"/>
    </w:pPr>
    <w:rPr>
      <w:rFonts w:ascii="Calibri Light" w:eastAsia="Times New Roman" w:hAnsi="Calibri Light" w:cs="Times New Roman"/>
      <w:b w:val="0"/>
      <w:smallCaps w:val="0"/>
      <w:noProof w:val="0"/>
      <w:color w:val="2E74B5"/>
      <w:kern w:val="0"/>
      <w:sz w:val="28"/>
      <w:szCs w:val="32"/>
      <w:lang w:val="en-US" w:eastAsia="en-US"/>
    </w:rPr>
  </w:style>
  <w:style w:type="character" w:styleId="LineNumber">
    <w:name w:val="line number"/>
    <w:rsid w:val="001D1963"/>
  </w:style>
  <w:style w:type="paragraph" w:customStyle="1" w:styleId="PreformattedText">
    <w:name w:val="Preformatted Text"/>
    <w:basedOn w:val="Normal"/>
    <w:rsid w:val="001D1963"/>
    <w:pPr>
      <w:widowControl w:val="0"/>
      <w:suppressAutoHyphens/>
      <w:spacing w:after="0" w:line="240" w:lineRule="auto"/>
    </w:pPr>
    <w:rPr>
      <w:rFonts w:ascii="Times New Roman" w:eastAsia="Times New Roman" w:hAnsi="Times New Roman" w:cs="Times New Roman"/>
      <w:sz w:val="20"/>
      <w:szCs w:val="20"/>
      <w:lang w:val="en-US" w:bidi="en-US"/>
    </w:rPr>
  </w:style>
  <w:style w:type="paragraph" w:customStyle="1" w:styleId="CharChar10">
    <w:name w:val="Char Char1"/>
    <w:basedOn w:val="Normal"/>
    <w:next w:val="Normal"/>
    <w:semiHidden/>
    <w:rsid w:val="001D1963"/>
    <w:pPr>
      <w:spacing w:after="160" w:line="240" w:lineRule="exact"/>
    </w:pPr>
    <w:rPr>
      <w:rFonts w:ascii="Arial" w:eastAsia="Times New Roman" w:hAnsi="Arial" w:cs="Times New Roman"/>
      <w:sz w:val="20"/>
      <w:szCs w:val="20"/>
      <w:lang w:val="en-US"/>
    </w:rPr>
  </w:style>
  <w:style w:type="character" w:customStyle="1" w:styleId="ListParagraphChar">
    <w:name w:val="List Paragraph Char"/>
    <w:link w:val="ListParagraph"/>
    <w:uiPriority w:val="34"/>
    <w:locked/>
    <w:rsid w:val="001D1963"/>
    <w:rPr>
      <w:lang w:val="en-US"/>
    </w:rPr>
  </w:style>
  <w:style w:type="paragraph" w:styleId="EndnoteText">
    <w:name w:val="endnote text"/>
    <w:basedOn w:val="Normal"/>
    <w:link w:val="EndnoteTextChar"/>
    <w:rsid w:val="001D1963"/>
    <w:pPr>
      <w:spacing w:after="0" w:line="240" w:lineRule="auto"/>
      <w:jc w:val="both"/>
    </w:pPr>
    <w:rPr>
      <w:rFonts w:ascii="Arial" w:eastAsia="Times New Roman" w:hAnsi="Arial" w:cs="Times New Roman"/>
      <w:sz w:val="20"/>
      <w:szCs w:val="20"/>
      <w:lang w:val="en-US"/>
    </w:rPr>
  </w:style>
  <w:style w:type="character" w:customStyle="1" w:styleId="EndnoteTextChar">
    <w:name w:val="Endnote Text Char"/>
    <w:basedOn w:val="DefaultParagraphFont"/>
    <w:link w:val="EndnoteText"/>
    <w:rsid w:val="001D1963"/>
    <w:rPr>
      <w:rFonts w:ascii="Arial" w:eastAsia="Times New Roman" w:hAnsi="Arial" w:cs="Times New Roman"/>
      <w:sz w:val="20"/>
      <w:szCs w:val="20"/>
      <w:lang w:val="en-US"/>
    </w:rPr>
  </w:style>
  <w:style w:type="character" w:styleId="EndnoteReference">
    <w:name w:val="endnote reference"/>
    <w:rsid w:val="001D1963"/>
    <w:rPr>
      <w:vertAlign w:val="superscript"/>
    </w:rPr>
  </w:style>
  <w:style w:type="character" w:customStyle="1" w:styleId="tlid-translation">
    <w:name w:val="tlid-translation"/>
    <w:rsid w:val="001D1963"/>
  </w:style>
  <w:style w:type="paragraph" w:customStyle="1" w:styleId="yiv5859414290msonormal">
    <w:name w:val="yiv5859414290msonormal"/>
    <w:basedOn w:val="Normal"/>
    <w:rsid w:val="00D27FFB"/>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font5">
    <w:name w:val="font5"/>
    <w:basedOn w:val="Normal"/>
    <w:rsid w:val="0075785C"/>
    <w:pPr>
      <w:spacing w:before="100" w:beforeAutospacing="1" w:after="100" w:afterAutospacing="1" w:line="240" w:lineRule="auto"/>
    </w:pPr>
    <w:rPr>
      <w:rFonts w:ascii="Arial" w:eastAsia="Times New Roman" w:hAnsi="Arial" w:cs="Arial"/>
      <w:sz w:val="20"/>
      <w:szCs w:val="20"/>
      <w:lang w:val="en-US"/>
    </w:rPr>
  </w:style>
  <w:style w:type="paragraph" w:customStyle="1" w:styleId="font6">
    <w:name w:val="font6"/>
    <w:basedOn w:val="Normal"/>
    <w:rsid w:val="0075785C"/>
    <w:pPr>
      <w:spacing w:before="100" w:beforeAutospacing="1" w:after="100" w:afterAutospacing="1" w:line="240" w:lineRule="auto"/>
    </w:pPr>
    <w:rPr>
      <w:rFonts w:ascii="Arial" w:eastAsia="Times New Roman" w:hAnsi="Arial" w:cs="Arial"/>
      <w:sz w:val="20"/>
      <w:szCs w:val="20"/>
      <w:lang w:val="en-US"/>
    </w:rPr>
  </w:style>
  <w:style w:type="paragraph" w:customStyle="1" w:styleId="xl65">
    <w:name w:val="xl65"/>
    <w:basedOn w:val="Normal"/>
    <w:rsid w:val="0075785C"/>
    <w:pPr>
      <w:spacing w:before="100" w:beforeAutospacing="1" w:after="100" w:afterAutospacing="1" w:line="240" w:lineRule="auto"/>
    </w:pPr>
    <w:rPr>
      <w:rFonts w:ascii="Arial" w:eastAsia="Times New Roman" w:hAnsi="Arial" w:cs="Arial"/>
      <w:sz w:val="24"/>
      <w:szCs w:val="24"/>
      <w:lang w:val="en-US"/>
    </w:rPr>
  </w:style>
  <w:style w:type="paragraph" w:customStyle="1" w:styleId="xl66">
    <w:name w:val="xl66"/>
    <w:basedOn w:val="Normal"/>
    <w:rsid w:val="0075785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val="en-US"/>
    </w:rPr>
  </w:style>
  <w:style w:type="paragraph" w:customStyle="1" w:styleId="xl67">
    <w:name w:val="xl67"/>
    <w:basedOn w:val="Normal"/>
    <w:rsid w:val="0075785C"/>
    <w:pPr>
      <w:pBdr>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val="en-US"/>
    </w:rPr>
  </w:style>
  <w:style w:type="paragraph" w:customStyle="1" w:styleId="xl68">
    <w:name w:val="xl68"/>
    <w:basedOn w:val="Normal"/>
    <w:rsid w:val="0075785C"/>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69">
    <w:name w:val="xl69"/>
    <w:basedOn w:val="Normal"/>
    <w:rsid w:val="0075785C"/>
    <w:pPr>
      <w:pBdr>
        <w:top w:val="double" w:sz="6" w:space="0" w:color="auto"/>
        <w:left w:val="single" w:sz="4" w:space="0" w:color="auto"/>
        <w:bottom w:val="double" w:sz="6"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70">
    <w:name w:val="xl70"/>
    <w:basedOn w:val="Normal"/>
    <w:rsid w:val="0075785C"/>
    <w:pPr>
      <w:pBdr>
        <w:top w:val="double" w:sz="6" w:space="0" w:color="auto"/>
        <w:left w:val="single" w:sz="4" w:space="0" w:color="auto"/>
        <w:bottom w:val="double" w:sz="6" w:space="0" w:color="auto"/>
        <w:right w:val="double" w:sz="6" w:space="0" w:color="auto"/>
      </w:pBdr>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71">
    <w:name w:val="xl71"/>
    <w:basedOn w:val="Normal"/>
    <w:rsid w:val="0075785C"/>
    <w:pPr>
      <w:pBdr>
        <w:top w:val="double" w:sz="6" w:space="0" w:color="auto"/>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72">
    <w:name w:val="xl72"/>
    <w:basedOn w:val="Normal"/>
    <w:rsid w:val="0075785C"/>
    <w:pPr>
      <w:pBdr>
        <w:top w:val="double" w:sz="6" w:space="0" w:color="auto"/>
        <w:left w:val="single" w:sz="4" w:space="0" w:color="auto"/>
        <w:bottom w:val="double" w:sz="6" w:space="0" w:color="auto"/>
        <w:right w:val="double" w:sz="6"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73">
    <w:name w:val="xl73"/>
    <w:basedOn w:val="Normal"/>
    <w:rsid w:val="0075785C"/>
    <w:pPr>
      <w:pBdr>
        <w:left w:val="double" w:sz="6"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4"/>
      <w:szCs w:val="24"/>
      <w:lang w:val="en-US"/>
    </w:rPr>
  </w:style>
  <w:style w:type="paragraph" w:customStyle="1" w:styleId="xl74">
    <w:name w:val="xl74"/>
    <w:basedOn w:val="Normal"/>
    <w:rsid w:val="0075785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75">
    <w:name w:val="xl75"/>
    <w:basedOn w:val="Normal"/>
    <w:rsid w:val="0075785C"/>
    <w:pPr>
      <w:pBdr>
        <w:top w:val="single" w:sz="4" w:space="0" w:color="auto"/>
        <w:bottom w:val="single" w:sz="4" w:space="0" w:color="auto"/>
      </w:pBdr>
      <w:spacing w:before="100" w:beforeAutospacing="1" w:after="100" w:afterAutospacing="1" w:line="240" w:lineRule="auto"/>
    </w:pPr>
    <w:rPr>
      <w:rFonts w:ascii="Arial" w:eastAsia="Times New Roman" w:hAnsi="Arial" w:cs="Arial"/>
      <w:sz w:val="24"/>
      <w:szCs w:val="24"/>
      <w:lang w:val="en-US"/>
    </w:rPr>
  </w:style>
  <w:style w:type="paragraph" w:customStyle="1" w:styleId="xl76">
    <w:name w:val="xl76"/>
    <w:basedOn w:val="Normal"/>
    <w:rsid w:val="0075785C"/>
    <w:pPr>
      <w:pBdr>
        <w:top w:val="double" w:sz="6" w:space="0" w:color="auto"/>
        <w:left w:val="double" w:sz="6" w:space="0" w:color="auto"/>
        <w:bottom w:val="double" w:sz="6"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val="en-US"/>
    </w:rPr>
  </w:style>
  <w:style w:type="paragraph" w:customStyle="1" w:styleId="xl77">
    <w:name w:val="xl77"/>
    <w:basedOn w:val="Normal"/>
    <w:rsid w:val="0075785C"/>
    <w:pPr>
      <w:spacing w:before="100" w:beforeAutospacing="1" w:after="100" w:afterAutospacing="1" w:line="240" w:lineRule="auto"/>
      <w:jc w:val="center"/>
      <w:textAlignment w:val="center"/>
    </w:pPr>
    <w:rPr>
      <w:rFonts w:ascii="Arial" w:eastAsia="Times New Roman" w:hAnsi="Arial" w:cs="Arial"/>
      <w:b/>
      <w:bCs/>
      <w:sz w:val="24"/>
      <w:szCs w:val="24"/>
      <w:lang w:val="en-US"/>
    </w:rPr>
  </w:style>
  <w:style w:type="paragraph" w:customStyle="1" w:styleId="xl78">
    <w:name w:val="xl78"/>
    <w:basedOn w:val="Normal"/>
    <w:rsid w:val="0075785C"/>
    <w:pPr>
      <w:spacing w:before="100" w:beforeAutospacing="1" w:after="100" w:afterAutospacing="1" w:line="240" w:lineRule="auto"/>
      <w:textAlignment w:val="center"/>
    </w:pPr>
    <w:rPr>
      <w:rFonts w:ascii="Arial" w:eastAsia="Times New Roman" w:hAnsi="Arial" w:cs="Arial"/>
      <w:b/>
      <w:bCs/>
      <w:sz w:val="24"/>
      <w:szCs w:val="24"/>
      <w:lang w:val="en-US"/>
    </w:rPr>
  </w:style>
  <w:style w:type="paragraph" w:customStyle="1" w:styleId="xl79">
    <w:name w:val="xl79"/>
    <w:basedOn w:val="Normal"/>
    <w:rsid w:val="0075785C"/>
    <w:pPr>
      <w:spacing w:before="100" w:beforeAutospacing="1" w:after="100" w:afterAutospacing="1" w:line="240" w:lineRule="auto"/>
    </w:pPr>
    <w:rPr>
      <w:rFonts w:ascii="Arial" w:eastAsia="Times New Roman" w:hAnsi="Arial" w:cs="Arial"/>
      <w:b/>
      <w:bCs/>
      <w:sz w:val="24"/>
      <w:szCs w:val="24"/>
      <w:lang w:val="en-US"/>
    </w:rPr>
  </w:style>
  <w:style w:type="paragraph" w:customStyle="1" w:styleId="xl80">
    <w:name w:val="xl80"/>
    <w:basedOn w:val="Normal"/>
    <w:rsid w:val="0075785C"/>
    <w:pPr>
      <w:pBdr>
        <w:left w:val="single" w:sz="4" w:space="0" w:color="auto"/>
        <w:bottom w:val="single" w:sz="4" w:space="0" w:color="auto"/>
        <w:right w:val="double" w:sz="6" w:space="0" w:color="auto"/>
      </w:pBdr>
      <w:shd w:val="clear" w:color="000000" w:fill="FFFFC0"/>
      <w:spacing w:before="100" w:beforeAutospacing="1" w:after="100" w:afterAutospacing="1" w:line="240" w:lineRule="auto"/>
      <w:jc w:val="right"/>
    </w:pPr>
    <w:rPr>
      <w:rFonts w:ascii="Arial" w:eastAsia="Times New Roman" w:hAnsi="Arial" w:cs="Arial"/>
      <w:sz w:val="24"/>
      <w:szCs w:val="24"/>
      <w:lang w:val="en-US"/>
    </w:rPr>
  </w:style>
  <w:style w:type="paragraph" w:customStyle="1" w:styleId="xl81">
    <w:name w:val="xl81"/>
    <w:basedOn w:val="Normal"/>
    <w:rsid w:val="0075785C"/>
    <w:pPr>
      <w:pBdr>
        <w:top w:val="single" w:sz="4" w:space="0" w:color="auto"/>
        <w:left w:val="single" w:sz="4" w:space="0" w:color="auto"/>
        <w:bottom w:val="single" w:sz="4" w:space="0" w:color="auto"/>
        <w:right w:val="double" w:sz="6" w:space="0" w:color="auto"/>
      </w:pBdr>
      <w:shd w:val="clear" w:color="000000" w:fill="FFFFC0"/>
      <w:spacing w:before="100" w:beforeAutospacing="1" w:after="100" w:afterAutospacing="1" w:line="240" w:lineRule="auto"/>
      <w:jc w:val="right"/>
      <w:textAlignment w:val="center"/>
    </w:pPr>
    <w:rPr>
      <w:rFonts w:ascii="Arial" w:eastAsia="Times New Roman" w:hAnsi="Arial" w:cs="Arial"/>
      <w:b/>
      <w:bCs/>
      <w:sz w:val="24"/>
      <w:szCs w:val="24"/>
      <w:lang w:val="en-US"/>
    </w:rPr>
  </w:style>
  <w:style w:type="paragraph" w:customStyle="1" w:styleId="xl82">
    <w:name w:val="xl82"/>
    <w:basedOn w:val="Normal"/>
    <w:rsid w:val="0075785C"/>
    <w:pPr>
      <w:pBdr>
        <w:top w:val="double" w:sz="6" w:space="0" w:color="auto"/>
        <w:bottom w:val="double" w:sz="6" w:space="0" w:color="auto"/>
        <w:right w:val="double" w:sz="6" w:space="0" w:color="auto"/>
      </w:pBdr>
      <w:shd w:val="clear" w:color="000000" w:fill="FFFFC0"/>
      <w:spacing w:before="100" w:beforeAutospacing="1" w:after="100" w:afterAutospacing="1" w:line="240" w:lineRule="auto"/>
    </w:pPr>
    <w:rPr>
      <w:rFonts w:ascii="Arial" w:eastAsia="Times New Roman" w:hAnsi="Arial" w:cs="Arial"/>
      <w:b/>
      <w:bCs/>
      <w:sz w:val="24"/>
      <w:szCs w:val="24"/>
      <w:lang w:val="en-US"/>
    </w:rPr>
  </w:style>
  <w:style w:type="paragraph" w:customStyle="1" w:styleId="xl83">
    <w:name w:val="xl83"/>
    <w:basedOn w:val="Normal"/>
    <w:rsid w:val="0075785C"/>
    <w:pPr>
      <w:pBdr>
        <w:top w:val="double" w:sz="6" w:space="0" w:color="auto"/>
        <w:left w:val="double" w:sz="6" w:space="0" w:color="auto"/>
        <w:bottom w:val="double" w:sz="6" w:space="0" w:color="auto"/>
        <w:right w:val="double" w:sz="6" w:space="0" w:color="auto"/>
      </w:pBdr>
      <w:shd w:val="clear" w:color="000000" w:fill="FFFFFF"/>
      <w:spacing w:before="100" w:beforeAutospacing="1" w:after="100" w:afterAutospacing="1" w:line="240" w:lineRule="auto"/>
      <w:jc w:val="right"/>
      <w:textAlignment w:val="center"/>
    </w:pPr>
    <w:rPr>
      <w:rFonts w:ascii="Arial" w:eastAsia="Times New Roman" w:hAnsi="Arial" w:cs="Arial"/>
      <w:b/>
      <w:bCs/>
      <w:sz w:val="24"/>
      <w:szCs w:val="24"/>
      <w:lang w:val="en-US"/>
    </w:rPr>
  </w:style>
  <w:style w:type="paragraph" w:customStyle="1" w:styleId="xl84">
    <w:name w:val="xl84"/>
    <w:basedOn w:val="Normal"/>
    <w:rsid w:val="0075785C"/>
    <w:pPr>
      <w:pBdr>
        <w:top w:val="double" w:sz="6" w:space="0" w:color="auto"/>
        <w:bottom w:val="single" w:sz="4" w:space="0" w:color="auto"/>
      </w:pBdr>
      <w:spacing w:before="100" w:beforeAutospacing="1" w:after="100" w:afterAutospacing="1" w:line="240" w:lineRule="auto"/>
    </w:pPr>
    <w:rPr>
      <w:rFonts w:ascii="Arial" w:eastAsia="Times New Roman" w:hAnsi="Arial" w:cs="Arial"/>
      <w:sz w:val="24"/>
      <w:szCs w:val="24"/>
      <w:lang w:val="en-US"/>
    </w:rPr>
  </w:style>
  <w:style w:type="paragraph" w:customStyle="1" w:styleId="xl85">
    <w:name w:val="xl85"/>
    <w:basedOn w:val="Normal"/>
    <w:rsid w:val="0075785C"/>
    <w:pPr>
      <w:pBdr>
        <w:top w:val="double" w:sz="6" w:space="0" w:color="auto"/>
        <w:bottom w:val="single" w:sz="4" w:space="0" w:color="auto"/>
      </w:pBdr>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86">
    <w:name w:val="xl86"/>
    <w:basedOn w:val="Normal"/>
    <w:rsid w:val="0075785C"/>
    <w:pPr>
      <w:spacing w:before="100" w:beforeAutospacing="1" w:after="100" w:afterAutospacing="1" w:line="240" w:lineRule="auto"/>
      <w:jc w:val="center"/>
      <w:textAlignment w:val="center"/>
    </w:pPr>
    <w:rPr>
      <w:rFonts w:ascii="Arial" w:eastAsia="Times New Roman" w:hAnsi="Arial" w:cs="Arial"/>
      <w:b/>
      <w:bCs/>
      <w:sz w:val="28"/>
      <w:szCs w:val="28"/>
      <w:lang w:val="en-US"/>
    </w:rPr>
  </w:style>
  <w:style w:type="paragraph" w:customStyle="1" w:styleId="xl87">
    <w:name w:val="xl87"/>
    <w:basedOn w:val="Normal"/>
    <w:rsid w:val="0075785C"/>
    <w:pPr>
      <w:pBdr>
        <w:top w:val="double" w:sz="6" w:space="0" w:color="auto"/>
        <w:left w:val="double" w:sz="6" w:space="0" w:color="auto"/>
        <w:bottom w:val="double" w:sz="6" w:space="0" w:color="auto"/>
        <w:right w:val="single" w:sz="4" w:space="0" w:color="auto"/>
      </w:pBdr>
      <w:shd w:val="clear" w:color="000000" w:fill="FFFFC0"/>
      <w:spacing w:before="100" w:beforeAutospacing="1" w:after="100" w:afterAutospacing="1" w:line="240" w:lineRule="auto"/>
      <w:jc w:val="center"/>
      <w:textAlignment w:val="center"/>
    </w:pPr>
    <w:rPr>
      <w:rFonts w:ascii="Arial" w:eastAsia="Times New Roman" w:hAnsi="Arial" w:cs="Arial"/>
      <w:b/>
      <w:bCs/>
      <w:sz w:val="24"/>
      <w:szCs w:val="24"/>
      <w:lang w:val="en-US"/>
    </w:rPr>
  </w:style>
  <w:style w:type="paragraph" w:customStyle="1" w:styleId="xl88">
    <w:name w:val="xl88"/>
    <w:basedOn w:val="Normal"/>
    <w:rsid w:val="0075785C"/>
    <w:pPr>
      <w:pBdr>
        <w:top w:val="single" w:sz="4" w:space="0" w:color="auto"/>
      </w:pBdr>
      <w:spacing w:before="100" w:beforeAutospacing="1" w:after="100" w:afterAutospacing="1" w:line="240" w:lineRule="auto"/>
    </w:pPr>
    <w:rPr>
      <w:rFonts w:ascii="Arial" w:eastAsia="Times New Roman" w:hAnsi="Arial" w:cs="Arial"/>
      <w:sz w:val="24"/>
      <w:szCs w:val="24"/>
      <w:lang w:val="en-US"/>
    </w:rPr>
  </w:style>
  <w:style w:type="paragraph" w:customStyle="1" w:styleId="xl89">
    <w:name w:val="xl89"/>
    <w:basedOn w:val="Normal"/>
    <w:rsid w:val="0075785C"/>
    <w:pPr>
      <w:pBdr>
        <w:top w:val="double" w:sz="6" w:space="0" w:color="auto"/>
        <w:left w:val="single" w:sz="4" w:space="0" w:color="auto"/>
        <w:bottom w:val="double" w:sz="6" w:space="0" w:color="auto"/>
      </w:pBdr>
      <w:spacing w:before="100" w:beforeAutospacing="1" w:after="100" w:afterAutospacing="1" w:line="240" w:lineRule="auto"/>
      <w:textAlignment w:val="center"/>
    </w:pPr>
    <w:rPr>
      <w:rFonts w:ascii="Arial" w:eastAsia="Times New Roman" w:hAnsi="Arial" w:cs="Arial"/>
      <w:b/>
      <w:bCs/>
      <w:sz w:val="24"/>
      <w:szCs w:val="24"/>
      <w:lang w:val="en-US"/>
    </w:rPr>
  </w:style>
  <w:style w:type="paragraph" w:customStyle="1" w:styleId="xl90">
    <w:name w:val="xl90"/>
    <w:basedOn w:val="Normal"/>
    <w:rsid w:val="0075785C"/>
    <w:pPr>
      <w:pBdr>
        <w:top w:val="single" w:sz="4" w:space="0" w:color="auto"/>
        <w:left w:val="double" w:sz="6" w:space="0" w:color="auto"/>
        <w:bottom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val="en-US"/>
    </w:rPr>
  </w:style>
  <w:style w:type="paragraph" w:customStyle="1" w:styleId="xl91">
    <w:name w:val="xl91"/>
    <w:basedOn w:val="Normal"/>
    <w:rsid w:val="0075785C"/>
    <w:pPr>
      <w:pBdr>
        <w:top w:val="double" w:sz="6" w:space="0" w:color="auto"/>
        <w:left w:val="single" w:sz="4" w:space="0" w:color="auto"/>
        <w:bottom w:val="double" w:sz="6" w:space="0" w:color="auto"/>
      </w:pBdr>
      <w:shd w:val="clear" w:color="000000" w:fill="FFFFC0"/>
      <w:spacing w:before="100" w:beforeAutospacing="1" w:after="100" w:afterAutospacing="1" w:line="240" w:lineRule="auto"/>
      <w:textAlignment w:val="center"/>
    </w:pPr>
    <w:rPr>
      <w:rFonts w:ascii="Arial" w:eastAsia="Times New Roman" w:hAnsi="Arial" w:cs="Arial"/>
      <w:b/>
      <w:bCs/>
      <w:sz w:val="24"/>
      <w:szCs w:val="24"/>
      <w:lang w:val="en-US"/>
    </w:rPr>
  </w:style>
  <w:style w:type="paragraph" w:customStyle="1" w:styleId="xl92">
    <w:name w:val="xl92"/>
    <w:basedOn w:val="Normal"/>
    <w:rsid w:val="0075785C"/>
    <w:pPr>
      <w:pBdr>
        <w:top w:val="double" w:sz="6" w:space="0" w:color="auto"/>
        <w:bottom w:val="double" w:sz="6" w:space="0" w:color="auto"/>
      </w:pBdr>
      <w:shd w:val="clear" w:color="000000" w:fill="FFFFC0"/>
      <w:spacing w:before="100" w:beforeAutospacing="1" w:after="100" w:afterAutospacing="1" w:line="240" w:lineRule="auto"/>
      <w:textAlignment w:val="center"/>
    </w:pPr>
    <w:rPr>
      <w:rFonts w:ascii="Arial" w:eastAsia="Times New Roman" w:hAnsi="Arial" w:cs="Arial"/>
      <w:b/>
      <w:bCs/>
      <w:sz w:val="24"/>
      <w:szCs w:val="24"/>
      <w:lang w:val="en-US"/>
    </w:rPr>
  </w:style>
  <w:style w:type="paragraph" w:customStyle="1" w:styleId="xl93">
    <w:name w:val="xl93"/>
    <w:basedOn w:val="Normal"/>
    <w:rsid w:val="0075785C"/>
    <w:pPr>
      <w:pBdr>
        <w:top w:val="double" w:sz="6" w:space="0" w:color="auto"/>
        <w:bottom w:val="double" w:sz="6" w:space="0" w:color="auto"/>
        <w:right w:val="single" w:sz="4" w:space="0" w:color="auto"/>
      </w:pBdr>
      <w:shd w:val="clear" w:color="000000" w:fill="FFFFC0"/>
      <w:spacing w:before="100" w:beforeAutospacing="1" w:after="100" w:afterAutospacing="1" w:line="240" w:lineRule="auto"/>
      <w:textAlignment w:val="center"/>
    </w:pPr>
    <w:rPr>
      <w:rFonts w:ascii="Arial" w:eastAsia="Times New Roman" w:hAnsi="Arial" w:cs="Arial"/>
      <w:b/>
      <w:bCs/>
      <w:sz w:val="24"/>
      <w:szCs w:val="24"/>
      <w:lang w:val="en-US"/>
    </w:rPr>
  </w:style>
  <w:style w:type="paragraph" w:customStyle="1" w:styleId="xl94">
    <w:name w:val="xl94"/>
    <w:basedOn w:val="Normal"/>
    <w:rsid w:val="0075785C"/>
    <w:pPr>
      <w:pBdr>
        <w:top w:val="double" w:sz="6" w:space="0" w:color="auto"/>
        <w:bottom w:val="double" w:sz="6"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val="en-US"/>
    </w:rPr>
  </w:style>
  <w:style w:type="paragraph" w:customStyle="1" w:styleId="xl95">
    <w:name w:val="xl95"/>
    <w:basedOn w:val="Normal"/>
    <w:rsid w:val="0075785C"/>
    <w:pPr>
      <w:pBdr>
        <w:top w:val="double" w:sz="6" w:space="0" w:color="auto"/>
        <w:bottom w:val="double" w:sz="6"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val="en-US"/>
    </w:rPr>
  </w:style>
  <w:style w:type="paragraph" w:customStyle="1" w:styleId="xl96">
    <w:name w:val="xl96"/>
    <w:basedOn w:val="Normal"/>
    <w:rsid w:val="0075785C"/>
    <w:pPr>
      <w:pBdr>
        <w:top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val="en-US"/>
    </w:rPr>
  </w:style>
  <w:style w:type="paragraph" w:customStyle="1" w:styleId="xl97">
    <w:name w:val="xl97"/>
    <w:basedOn w:val="Normal"/>
    <w:rsid w:val="0075785C"/>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val="en-US"/>
    </w:rPr>
  </w:style>
  <w:style w:type="paragraph" w:customStyle="1" w:styleId="xl98">
    <w:name w:val="xl98"/>
    <w:basedOn w:val="Normal"/>
    <w:rsid w:val="0075785C"/>
    <w:pPr>
      <w:spacing w:before="100" w:beforeAutospacing="1" w:after="100" w:afterAutospacing="1" w:line="240" w:lineRule="auto"/>
      <w:jc w:val="center"/>
      <w:textAlignment w:val="center"/>
    </w:pPr>
    <w:rPr>
      <w:rFonts w:ascii="Arial" w:eastAsia="Times New Roman" w:hAnsi="Arial" w:cs="Arial"/>
      <w:b/>
      <w:bCs/>
      <w:sz w:val="24"/>
      <w:szCs w:val="24"/>
      <w:lang w:val="en-US"/>
    </w:rPr>
  </w:style>
  <w:style w:type="paragraph" w:customStyle="1" w:styleId="xl99">
    <w:name w:val="xl99"/>
    <w:basedOn w:val="Normal"/>
    <w:rsid w:val="0075785C"/>
    <w:pPr>
      <w:pBdr>
        <w:top w:val="double" w:sz="6" w:space="0" w:color="auto"/>
        <w:left w:val="double" w:sz="6"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100">
    <w:name w:val="xl100"/>
    <w:basedOn w:val="Normal"/>
    <w:rsid w:val="0075785C"/>
    <w:pPr>
      <w:pBdr>
        <w:left w:val="double" w:sz="6" w:space="0" w:color="auto"/>
        <w:bottom w:val="double" w:sz="6"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101">
    <w:name w:val="xl101"/>
    <w:basedOn w:val="Normal"/>
    <w:rsid w:val="0075785C"/>
    <w:pPr>
      <w:pBdr>
        <w:top w:val="double" w:sz="6"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102">
    <w:name w:val="xl102"/>
    <w:basedOn w:val="Normal"/>
    <w:rsid w:val="0075785C"/>
    <w:pPr>
      <w:pBdr>
        <w:left w:val="single" w:sz="4" w:space="0" w:color="auto"/>
        <w:bottom w:val="double" w:sz="6"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103">
    <w:name w:val="xl103"/>
    <w:basedOn w:val="Normal"/>
    <w:rsid w:val="0075785C"/>
    <w:pPr>
      <w:pBdr>
        <w:top w:val="double" w:sz="6" w:space="0" w:color="auto"/>
        <w:left w:val="double" w:sz="6" w:space="0" w:color="auto"/>
        <w:bottom w:val="double" w:sz="6" w:space="0" w:color="auto"/>
      </w:pBdr>
      <w:spacing w:before="100" w:beforeAutospacing="1" w:after="100" w:afterAutospacing="1" w:line="240" w:lineRule="auto"/>
      <w:jc w:val="center"/>
      <w:textAlignment w:val="center"/>
    </w:pPr>
    <w:rPr>
      <w:rFonts w:ascii="Arial" w:eastAsia="Times New Roman" w:hAnsi="Arial" w:cs="Arial"/>
      <w:b/>
      <w:bCs/>
      <w:sz w:val="24"/>
      <w:szCs w:val="24"/>
      <w:lang w:val="en-US"/>
    </w:rPr>
  </w:style>
  <w:style w:type="paragraph" w:customStyle="1" w:styleId="xl104">
    <w:name w:val="xl104"/>
    <w:basedOn w:val="Normal"/>
    <w:rsid w:val="0075785C"/>
    <w:pPr>
      <w:pBdr>
        <w:top w:val="double" w:sz="6" w:space="0" w:color="auto"/>
        <w:bottom w:val="double" w:sz="6" w:space="0" w:color="auto"/>
      </w:pBdr>
      <w:spacing w:before="100" w:beforeAutospacing="1" w:after="100" w:afterAutospacing="1" w:line="240" w:lineRule="auto"/>
      <w:jc w:val="center"/>
      <w:textAlignment w:val="center"/>
    </w:pPr>
    <w:rPr>
      <w:rFonts w:ascii="Arial" w:eastAsia="Times New Roman" w:hAnsi="Arial" w:cs="Arial"/>
      <w:b/>
      <w:bCs/>
      <w:sz w:val="24"/>
      <w:szCs w:val="24"/>
      <w:lang w:val="en-US"/>
    </w:rPr>
  </w:style>
  <w:style w:type="paragraph" w:customStyle="1" w:styleId="xl105">
    <w:name w:val="xl105"/>
    <w:basedOn w:val="Normal"/>
    <w:rsid w:val="0075785C"/>
    <w:pPr>
      <w:pBdr>
        <w:top w:val="double" w:sz="6" w:space="0" w:color="auto"/>
        <w:bottom w:val="double" w:sz="6" w:space="0" w:color="auto"/>
        <w:right w:val="double" w:sz="6" w:space="0" w:color="auto"/>
      </w:pBdr>
      <w:spacing w:before="100" w:beforeAutospacing="1" w:after="100" w:afterAutospacing="1" w:line="240" w:lineRule="auto"/>
      <w:jc w:val="center"/>
      <w:textAlignment w:val="center"/>
    </w:pPr>
    <w:rPr>
      <w:rFonts w:ascii="Arial" w:eastAsia="Times New Roman" w:hAnsi="Arial" w:cs="Arial"/>
      <w:b/>
      <w:bCs/>
      <w:sz w:val="24"/>
      <w:szCs w:val="24"/>
      <w:lang w:val="en-US"/>
    </w:rPr>
  </w:style>
  <w:style w:type="paragraph" w:customStyle="1" w:styleId="xl106">
    <w:name w:val="xl106"/>
    <w:basedOn w:val="Normal"/>
    <w:rsid w:val="0075785C"/>
    <w:pPr>
      <w:spacing w:before="100" w:beforeAutospacing="1" w:after="100" w:afterAutospacing="1" w:line="240" w:lineRule="auto"/>
      <w:jc w:val="right"/>
      <w:textAlignment w:val="center"/>
    </w:pPr>
    <w:rPr>
      <w:rFonts w:ascii="Arial" w:eastAsia="Times New Roman" w:hAnsi="Arial" w:cs="Arial"/>
      <w:b/>
      <w:bCs/>
      <w:sz w:val="24"/>
      <w:szCs w:val="24"/>
      <w:lang w:val="en-US"/>
    </w:rPr>
  </w:style>
  <w:style w:type="paragraph" w:customStyle="1" w:styleId="xl107">
    <w:name w:val="xl107"/>
    <w:basedOn w:val="Normal"/>
    <w:rsid w:val="0075785C"/>
    <w:pPr>
      <w:pBdr>
        <w:right w:val="double" w:sz="6" w:space="0" w:color="auto"/>
      </w:pBdr>
      <w:spacing w:before="100" w:beforeAutospacing="1" w:after="100" w:afterAutospacing="1" w:line="240" w:lineRule="auto"/>
      <w:jc w:val="right"/>
      <w:textAlignment w:val="center"/>
    </w:pPr>
    <w:rPr>
      <w:rFonts w:ascii="Arial" w:eastAsia="Times New Roman" w:hAnsi="Arial" w:cs="Arial"/>
      <w:b/>
      <w:bCs/>
      <w:sz w:val="24"/>
      <w:szCs w:val="24"/>
      <w:lang w:val="en-US"/>
    </w:rPr>
  </w:style>
  <w:style w:type="paragraph" w:customStyle="1" w:styleId="xl108">
    <w:name w:val="xl108"/>
    <w:basedOn w:val="Normal"/>
    <w:rsid w:val="0075785C"/>
    <w:pPr>
      <w:pBdr>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lang w:val="en-US"/>
    </w:rPr>
  </w:style>
  <w:style w:type="paragraph" w:customStyle="1" w:styleId="xl109">
    <w:name w:val="xl109"/>
    <w:basedOn w:val="Normal"/>
    <w:rsid w:val="0075785C"/>
    <w:pPr>
      <w:spacing w:before="100" w:beforeAutospacing="1" w:after="100" w:afterAutospacing="1" w:line="240" w:lineRule="auto"/>
      <w:textAlignment w:val="top"/>
    </w:pPr>
    <w:rPr>
      <w:rFonts w:ascii="Arial" w:eastAsia="Times New Roman" w:hAnsi="Arial" w:cs="Arial"/>
      <w:sz w:val="24"/>
      <w:szCs w:val="24"/>
      <w:lang w:val="en-US"/>
    </w:rPr>
  </w:style>
  <w:style w:type="paragraph" w:customStyle="1" w:styleId="xl110">
    <w:name w:val="xl110"/>
    <w:basedOn w:val="Normal"/>
    <w:rsid w:val="0075785C"/>
    <w:pPr>
      <w:spacing w:before="100" w:beforeAutospacing="1" w:after="100" w:afterAutospacing="1" w:line="240" w:lineRule="auto"/>
      <w:jc w:val="both"/>
      <w:textAlignment w:val="top"/>
    </w:pPr>
    <w:rPr>
      <w:rFonts w:ascii="Arial" w:eastAsia="Times New Roman" w:hAnsi="Arial" w:cs="Arial"/>
      <w:sz w:val="24"/>
      <w:szCs w:val="24"/>
      <w:lang w:val="en-US"/>
    </w:rPr>
  </w:style>
  <w:style w:type="paragraph" w:customStyle="1" w:styleId="xl111">
    <w:name w:val="xl111"/>
    <w:basedOn w:val="Normal"/>
    <w:rsid w:val="0075785C"/>
    <w:pPr>
      <w:pBdr>
        <w:top w:val="single" w:sz="4" w:space="0" w:color="auto"/>
      </w:pBdr>
      <w:spacing w:before="100" w:beforeAutospacing="1" w:after="100" w:afterAutospacing="1" w:line="240" w:lineRule="auto"/>
      <w:textAlignment w:val="top"/>
    </w:pPr>
    <w:rPr>
      <w:rFonts w:ascii="Arial" w:eastAsia="Times New Roman" w:hAnsi="Arial" w:cs="Arial"/>
      <w:sz w:val="24"/>
      <w:szCs w:val="24"/>
      <w:lang w:val="en-US"/>
    </w:rPr>
  </w:style>
  <w:style w:type="paragraph" w:customStyle="1" w:styleId="xl112">
    <w:name w:val="xl112"/>
    <w:basedOn w:val="Normal"/>
    <w:rsid w:val="0075785C"/>
    <w:pPr>
      <w:pBdr>
        <w:bottom w:val="single" w:sz="4" w:space="0" w:color="auto"/>
      </w:pBdr>
      <w:spacing w:before="100" w:beforeAutospacing="1" w:after="100" w:afterAutospacing="1" w:line="240" w:lineRule="auto"/>
      <w:jc w:val="both"/>
      <w:textAlignment w:val="top"/>
    </w:pPr>
    <w:rPr>
      <w:rFonts w:ascii="Arial" w:eastAsia="Times New Roman" w:hAnsi="Arial" w:cs="Arial"/>
      <w:sz w:val="24"/>
      <w:szCs w:val="24"/>
      <w:lang w:val="en-US"/>
    </w:rPr>
  </w:style>
  <w:style w:type="paragraph" w:customStyle="1" w:styleId="xl113">
    <w:name w:val="xl113"/>
    <w:basedOn w:val="Normal"/>
    <w:rsid w:val="0075785C"/>
    <w:pPr>
      <w:pBdr>
        <w:bottom w:val="single" w:sz="4" w:space="0" w:color="auto"/>
      </w:pBdr>
      <w:spacing w:before="100" w:beforeAutospacing="1" w:after="100" w:afterAutospacing="1" w:line="240" w:lineRule="auto"/>
      <w:jc w:val="both"/>
      <w:textAlignment w:val="top"/>
    </w:pPr>
    <w:rPr>
      <w:rFonts w:ascii="Arial" w:eastAsia="Times New Roman" w:hAnsi="Arial" w:cs="Arial"/>
      <w:sz w:val="24"/>
      <w:szCs w:val="24"/>
      <w:lang w:val="en-US"/>
    </w:rPr>
  </w:style>
  <w:style w:type="paragraph" w:customStyle="1" w:styleId="xl114">
    <w:name w:val="xl114"/>
    <w:basedOn w:val="Normal"/>
    <w:rsid w:val="0075785C"/>
    <w:pPr>
      <w:spacing w:before="100" w:beforeAutospacing="1" w:after="100" w:afterAutospacing="1" w:line="240" w:lineRule="auto"/>
      <w:textAlignment w:val="top"/>
    </w:pPr>
    <w:rPr>
      <w:rFonts w:ascii="Arial" w:eastAsia="Times New Roman" w:hAnsi="Arial" w:cs="Arial"/>
      <w:sz w:val="24"/>
      <w:szCs w:val="24"/>
      <w:lang w:val="en-US"/>
    </w:rPr>
  </w:style>
  <w:style w:type="paragraph" w:customStyle="1" w:styleId="xl115">
    <w:name w:val="xl115"/>
    <w:basedOn w:val="Normal"/>
    <w:rsid w:val="0075785C"/>
    <w:pPr>
      <w:pBdr>
        <w:bottom w:val="single" w:sz="4" w:space="0" w:color="auto"/>
      </w:pBdr>
      <w:spacing w:before="100" w:beforeAutospacing="1" w:after="100" w:afterAutospacing="1" w:line="240" w:lineRule="auto"/>
      <w:jc w:val="both"/>
      <w:textAlignment w:val="center"/>
    </w:pPr>
    <w:rPr>
      <w:rFonts w:ascii="Arial" w:eastAsia="Times New Roman" w:hAnsi="Arial" w:cs="Arial"/>
      <w:sz w:val="24"/>
      <w:szCs w:val="24"/>
      <w:lang w:val="en-US"/>
    </w:rPr>
  </w:style>
  <w:style w:type="paragraph" w:customStyle="1" w:styleId="xl116">
    <w:name w:val="xl116"/>
    <w:basedOn w:val="Normal"/>
    <w:rsid w:val="0075785C"/>
    <w:pPr>
      <w:spacing w:before="100" w:beforeAutospacing="1" w:after="100" w:afterAutospacing="1" w:line="240" w:lineRule="auto"/>
      <w:jc w:val="both"/>
      <w:textAlignment w:val="top"/>
    </w:pPr>
    <w:rPr>
      <w:rFonts w:ascii="Arial" w:eastAsia="Times New Roman" w:hAnsi="Arial" w:cs="Arial"/>
      <w:sz w:val="24"/>
      <w:szCs w:val="24"/>
      <w:lang w:val="en-US"/>
    </w:rPr>
  </w:style>
  <w:style w:type="paragraph" w:customStyle="1" w:styleId="xl117">
    <w:name w:val="xl117"/>
    <w:basedOn w:val="Normal"/>
    <w:rsid w:val="0075785C"/>
    <w:pPr>
      <w:pBdr>
        <w:left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4"/>
      <w:szCs w:val="24"/>
      <w:lang w:val="en-US"/>
    </w:rPr>
  </w:style>
  <w:style w:type="paragraph" w:customStyle="1" w:styleId="xl118">
    <w:name w:val="xl118"/>
    <w:basedOn w:val="Normal"/>
    <w:rsid w:val="0075785C"/>
    <w:pPr>
      <w:spacing w:before="100" w:beforeAutospacing="1" w:after="100" w:afterAutospacing="1" w:line="240" w:lineRule="auto"/>
      <w:jc w:val="both"/>
      <w:textAlignment w:val="top"/>
    </w:pPr>
    <w:rPr>
      <w:rFonts w:ascii="Arial" w:eastAsia="Times New Roman" w:hAnsi="Arial" w:cs="Arial"/>
      <w:sz w:val="24"/>
      <w:szCs w:val="24"/>
      <w:lang w:val="en-US"/>
    </w:rPr>
  </w:style>
  <w:style w:type="paragraph" w:customStyle="1" w:styleId="xl119">
    <w:name w:val="xl119"/>
    <w:basedOn w:val="Normal"/>
    <w:rsid w:val="0075785C"/>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4"/>
      <w:szCs w:val="24"/>
      <w:lang w:val="en-US"/>
    </w:rPr>
  </w:style>
  <w:style w:type="paragraph" w:customStyle="1" w:styleId="xl120">
    <w:name w:val="xl120"/>
    <w:basedOn w:val="Normal"/>
    <w:rsid w:val="0075785C"/>
    <w:pPr>
      <w:pBdr>
        <w:bottom w:val="single" w:sz="4" w:space="0" w:color="auto"/>
      </w:pBdr>
      <w:spacing w:before="100" w:beforeAutospacing="1" w:after="100" w:afterAutospacing="1" w:line="240" w:lineRule="auto"/>
      <w:jc w:val="both"/>
      <w:textAlignment w:val="top"/>
    </w:pPr>
    <w:rPr>
      <w:rFonts w:ascii="Arial" w:eastAsia="Times New Roman" w:hAnsi="Arial" w:cs="Arial"/>
      <w:sz w:val="24"/>
      <w:szCs w:val="24"/>
      <w:lang w:val="en-US"/>
    </w:rPr>
  </w:style>
  <w:style w:type="paragraph" w:customStyle="1" w:styleId="xl121">
    <w:name w:val="xl121"/>
    <w:basedOn w:val="Normal"/>
    <w:rsid w:val="0075785C"/>
    <w:pPr>
      <w:pBdr>
        <w:top w:val="single" w:sz="4" w:space="0" w:color="auto"/>
      </w:pBdr>
      <w:spacing w:before="100" w:beforeAutospacing="1" w:after="100" w:afterAutospacing="1" w:line="240" w:lineRule="auto"/>
      <w:textAlignment w:val="top"/>
    </w:pPr>
    <w:rPr>
      <w:rFonts w:ascii="Arial" w:eastAsia="Times New Roman" w:hAnsi="Arial" w:cs="Arial"/>
      <w:sz w:val="24"/>
      <w:szCs w:val="24"/>
      <w:lang w:val="en-US"/>
    </w:rPr>
  </w:style>
  <w:style w:type="paragraph" w:customStyle="1" w:styleId="xl122">
    <w:name w:val="xl122"/>
    <w:basedOn w:val="Normal"/>
    <w:rsid w:val="0075785C"/>
    <w:pPr>
      <w:pBdr>
        <w:bottom w:val="single" w:sz="4" w:space="0" w:color="auto"/>
      </w:pBdr>
      <w:spacing w:before="100" w:beforeAutospacing="1" w:after="100" w:afterAutospacing="1" w:line="240" w:lineRule="auto"/>
      <w:textAlignment w:val="top"/>
    </w:pPr>
    <w:rPr>
      <w:rFonts w:ascii="Arial" w:eastAsia="Times New Roman" w:hAnsi="Arial" w:cs="Arial"/>
      <w:sz w:val="24"/>
      <w:szCs w:val="24"/>
      <w:lang w:val="en-US"/>
    </w:rPr>
  </w:style>
  <w:style w:type="paragraph" w:customStyle="1" w:styleId="xl123">
    <w:name w:val="xl123"/>
    <w:basedOn w:val="Normal"/>
    <w:rsid w:val="0075785C"/>
    <w:pPr>
      <w:pBdr>
        <w:top w:val="single" w:sz="4" w:space="0" w:color="auto"/>
        <w:bottom w:val="single" w:sz="4" w:space="0" w:color="auto"/>
      </w:pBdr>
      <w:spacing w:before="100" w:beforeAutospacing="1" w:after="100" w:afterAutospacing="1" w:line="240" w:lineRule="auto"/>
      <w:textAlignment w:val="top"/>
    </w:pPr>
    <w:rPr>
      <w:rFonts w:ascii="Arial" w:eastAsia="Times New Roman" w:hAnsi="Arial" w:cs="Arial"/>
      <w:sz w:val="24"/>
      <w:szCs w:val="24"/>
      <w:lang w:val="en-US"/>
    </w:rPr>
  </w:style>
  <w:style w:type="paragraph" w:customStyle="1" w:styleId="xl124">
    <w:name w:val="xl124"/>
    <w:basedOn w:val="Normal"/>
    <w:rsid w:val="0075785C"/>
    <w:pPr>
      <w:spacing w:before="100" w:beforeAutospacing="1" w:after="100" w:afterAutospacing="1" w:line="240" w:lineRule="auto"/>
      <w:textAlignment w:val="center"/>
    </w:pPr>
    <w:rPr>
      <w:rFonts w:ascii="Arial" w:eastAsia="Times New Roman" w:hAnsi="Arial" w:cs="Arial"/>
      <w:sz w:val="24"/>
      <w:szCs w:val="24"/>
      <w:lang w:val="en-US"/>
    </w:rPr>
  </w:style>
  <w:style w:type="paragraph" w:customStyle="1" w:styleId="xl125">
    <w:name w:val="xl125"/>
    <w:basedOn w:val="Normal"/>
    <w:rsid w:val="0075785C"/>
    <w:pPr>
      <w:pBdr>
        <w:bottom w:val="single" w:sz="4" w:space="0" w:color="auto"/>
        <w:right w:val="double" w:sz="6" w:space="0" w:color="auto"/>
      </w:pBdr>
      <w:shd w:val="clear" w:color="000000" w:fill="FFFFC0"/>
      <w:spacing w:before="100" w:beforeAutospacing="1" w:after="100" w:afterAutospacing="1" w:line="240" w:lineRule="auto"/>
      <w:jc w:val="right"/>
    </w:pPr>
    <w:rPr>
      <w:rFonts w:ascii="Arial" w:eastAsia="Times New Roman" w:hAnsi="Arial" w:cs="Arial"/>
      <w:sz w:val="24"/>
      <w:szCs w:val="24"/>
      <w:lang w:val="en-US"/>
    </w:rPr>
  </w:style>
  <w:style w:type="paragraph" w:customStyle="1" w:styleId="xl126">
    <w:name w:val="xl126"/>
    <w:basedOn w:val="Normal"/>
    <w:rsid w:val="0075785C"/>
    <w:pPr>
      <w:pBdr>
        <w:left w:val="single" w:sz="4" w:space="0" w:color="auto"/>
      </w:pBdr>
      <w:spacing w:before="100" w:beforeAutospacing="1" w:after="100" w:afterAutospacing="1" w:line="240" w:lineRule="auto"/>
      <w:textAlignment w:val="top"/>
    </w:pPr>
    <w:rPr>
      <w:rFonts w:ascii="Arial" w:eastAsia="Times New Roman" w:hAnsi="Arial" w:cs="Arial"/>
      <w:sz w:val="24"/>
      <w:szCs w:val="24"/>
      <w:lang w:val="en-US"/>
    </w:rPr>
  </w:style>
  <w:style w:type="paragraph" w:customStyle="1" w:styleId="xl127">
    <w:name w:val="xl127"/>
    <w:basedOn w:val="Normal"/>
    <w:rsid w:val="0075785C"/>
    <w:pPr>
      <w:pBdr>
        <w:left w:val="single" w:sz="4" w:space="0" w:color="auto"/>
        <w:bottom w:val="single" w:sz="4" w:space="0" w:color="auto"/>
      </w:pBdr>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128">
    <w:name w:val="xl128"/>
    <w:basedOn w:val="Normal"/>
    <w:rsid w:val="0075785C"/>
    <w:pPr>
      <w:pBdr>
        <w:right w:val="double" w:sz="6" w:space="0" w:color="auto"/>
      </w:pBdr>
      <w:shd w:val="clear" w:color="000000" w:fill="FFFFC0"/>
      <w:spacing w:before="100" w:beforeAutospacing="1" w:after="100" w:afterAutospacing="1" w:line="240" w:lineRule="auto"/>
      <w:jc w:val="right"/>
    </w:pPr>
    <w:rPr>
      <w:rFonts w:ascii="Arial" w:eastAsia="Times New Roman" w:hAnsi="Arial" w:cs="Arial"/>
      <w:sz w:val="24"/>
      <w:szCs w:val="24"/>
      <w:lang w:val="en-US"/>
    </w:rPr>
  </w:style>
  <w:style w:type="paragraph" w:customStyle="1" w:styleId="xl129">
    <w:name w:val="xl129"/>
    <w:basedOn w:val="Normal"/>
    <w:rsid w:val="0075785C"/>
    <w:pPr>
      <w:pBdr>
        <w:top w:val="double" w:sz="6" w:space="0" w:color="auto"/>
        <w:right w:val="double" w:sz="6" w:space="0" w:color="auto"/>
      </w:pBdr>
      <w:shd w:val="clear" w:color="000000" w:fill="FFFFC0"/>
      <w:spacing w:before="100" w:beforeAutospacing="1" w:after="100" w:afterAutospacing="1" w:line="240" w:lineRule="auto"/>
      <w:jc w:val="right"/>
    </w:pPr>
    <w:rPr>
      <w:rFonts w:ascii="Arial" w:eastAsia="Times New Roman" w:hAnsi="Arial" w:cs="Arial"/>
      <w:sz w:val="24"/>
      <w:szCs w:val="24"/>
      <w:lang w:val="en-US"/>
    </w:rPr>
  </w:style>
  <w:style w:type="paragraph" w:customStyle="1" w:styleId="xl130">
    <w:name w:val="xl130"/>
    <w:basedOn w:val="Normal"/>
    <w:rsid w:val="0075785C"/>
    <w:pPr>
      <w:pBdr>
        <w:top w:val="double" w:sz="6"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131">
    <w:name w:val="xl131"/>
    <w:basedOn w:val="Normal"/>
    <w:rsid w:val="0075785C"/>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132">
    <w:name w:val="xl132"/>
    <w:basedOn w:val="Normal"/>
    <w:rsid w:val="0075785C"/>
    <w:pPr>
      <w:pBdr>
        <w:top w:val="double" w:sz="6"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val="en-US"/>
    </w:rPr>
  </w:style>
  <w:style w:type="paragraph" w:customStyle="1" w:styleId="xl133">
    <w:name w:val="xl133"/>
    <w:basedOn w:val="Normal"/>
    <w:rsid w:val="0075785C"/>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val="en-US"/>
    </w:rPr>
  </w:style>
  <w:style w:type="paragraph" w:customStyle="1" w:styleId="xl134">
    <w:name w:val="xl134"/>
    <w:basedOn w:val="Normal"/>
    <w:rsid w:val="0075785C"/>
    <w:pPr>
      <w:pBdr>
        <w:left w:val="double" w:sz="6"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4"/>
      <w:szCs w:val="24"/>
      <w:lang w:val="en-US"/>
    </w:rPr>
  </w:style>
  <w:style w:type="paragraph" w:customStyle="1" w:styleId="xl135">
    <w:name w:val="xl135"/>
    <w:basedOn w:val="Normal"/>
    <w:rsid w:val="0075785C"/>
    <w:pPr>
      <w:pBdr>
        <w:top w:val="double" w:sz="6" w:space="0" w:color="auto"/>
        <w:left w:val="double" w:sz="6" w:space="0" w:color="auto"/>
        <w:bottom w:val="double" w:sz="6"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val="en-US"/>
    </w:rPr>
  </w:style>
  <w:style w:type="paragraph" w:customStyle="1" w:styleId="xl136">
    <w:name w:val="xl136"/>
    <w:basedOn w:val="Normal"/>
    <w:rsid w:val="0075785C"/>
    <w:pPr>
      <w:pBdr>
        <w:left w:val="double" w:sz="6"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4"/>
      <w:szCs w:val="24"/>
      <w:lang w:val="en-US"/>
    </w:rPr>
  </w:style>
  <w:style w:type="paragraph" w:customStyle="1" w:styleId="xl137">
    <w:name w:val="xl137"/>
    <w:basedOn w:val="Normal"/>
    <w:rsid w:val="0075785C"/>
    <w:pPr>
      <w:pBdr>
        <w:top w:val="double" w:sz="6" w:space="0" w:color="auto"/>
        <w:left w:val="double" w:sz="6"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4"/>
      <w:szCs w:val="24"/>
      <w:lang w:val="en-US"/>
    </w:rPr>
  </w:style>
  <w:style w:type="paragraph" w:customStyle="1" w:styleId="xl138">
    <w:name w:val="xl138"/>
    <w:basedOn w:val="Normal"/>
    <w:rsid w:val="0075785C"/>
    <w:pPr>
      <w:pBdr>
        <w:left w:val="double" w:sz="6"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4"/>
      <w:szCs w:val="24"/>
      <w:lang w:val="en-US"/>
    </w:rPr>
  </w:style>
  <w:style w:type="paragraph" w:customStyle="1" w:styleId="xl139">
    <w:name w:val="xl139"/>
    <w:basedOn w:val="Normal"/>
    <w:rsid w:val="0075785C"/>
    <w:pPr>
      <w:pBdr>
        <w:top w:val="double" w:sz="6" w:space="0" w:color="auto"/>
        <w:left w:val="single" w:sz="4" w:space="0" w:color="auto"/>
      </w:pBdr>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140">
    <w:name w:val="xl140"/>
    <w:basedOn w:val="Normal"/>
    <w:rsid w:val="0075785C"/>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4"/>
      <w:szCs w:val="24"/>
      <w:lang w:val="en-US"/>
    </w:rPr>
  </w:style>
  <w:style w:type="paragraph" w:customStyle="1" w:styleId="xl141">
    <w:name w:val="xl141"/>
    <w:basedOn w:val="Normal"/>
    <w:rsid w:val="0075785C"/>
    <w:pPr>
      <w:pBdr>
        <w:left w:val="single" w:sz="4" w:space="0" w:color="auto"/>
        <w:right w:val="double" w:sz="6" w:space="0" w:color="auto"/>
      </w:pBdr>
      <w:shd w:val="clear" w:color="000000" w:fill="FFFFC0"/>
      <w:spacing w:before="100" w:beforeAutospacing="1" w:after="100" w:afterAutospacing="1" w:line="240" w:lineRule="auto"/>
      <w:jc w:val="right"/>
    </w:pPr>
    <w:rPr>
      <w:rFonts w:ascii="Arial" w:eastAsia="Times New Roman" w:hAnsi="Arial" w:cs="Arial"/>
      <w:sz w:val="24"/>
      <w:szCs w:val="24"/>
      <w:lang w:val="en-US"/>
    </w:rPr>
  </w:style>
  <w:style w:type="paragraph" w:customStyle="1" w:styleId="xl142">
    <w:name w:val="xl142"/>
    <w:basedOn w:val="Normal"/>
    <w:rsid w:val="0075785C"/>
    <w:pPr>
      <w:pBdr>
        <w:top w:val="single" w:sz="4" w:space="0" w:color="auto"/>
        <w:left w:val="double" w:sz="6"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4"/>
      <w:szCs w:val="24"/>
      <w:lang w:val="en-US"/>
    </w:rPr>
  </w:style>
  <w:style w:type="paragraph" w:customStyle="1" w:styleId="xl143">
    <w:name w:val="xl143"/>
    <w:basedOn w:val="Normal"/>
    <w:rsid w:val="0075785C"/>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144">
    <w:name w:val="xl144"/>
    <w:basedOn w:val="Normal"/>
    <w:rsid w:val="0075785C"/>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val="en-US"/>
    </w:rPr>
  </w:style>
  <w:style w:type="paragraph" w:customStyle="1" w:styleId="xl145">
    <w:name w:val="xl145"/>
    <w:basedOn w:val="Normal"/>
    <w:rsid w:val="0075785C"/>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4"/>
      <w:szCs w:val="24"/>
      <w:lang w:val="en-US"/>
    </w:rPr>
  </w:style>
  <w:style w:type="paragraph" w:customStyle="1" w:styleId="xl146">
    <w:name w:val="xl146"/>
    <w:basedOn w:val="Normal"/>
    <w:rsid w:val="0075785C"/>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val="en-US"/>
    </w:rPr>
  </w:style>
  <w:style w:type="paragraph" w:customStyle="1" w:styleId="xl147">
    <w:name w:val="xl147"/>
    <w:basedOn w:val="Normal"/>
    <w:rsid w:val="0075785C"/>
    <w:pPr>
      <w:pBdr>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sz w:val="24"/>
      <w:szCs w:val="24"/>
      <w:lang w:val="en-US"/>
    </w:rPr>
  </w:style>
  <w:style w:type="paragraph" w:customStyle="1" w:styleId="xl148">
    <w:name w:val="xl148"/>
    <w:basedOn w:val="Normal"/>
    <w:rsid w:val="0075785C"/>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val="en-US"/>
    </w:rPr>
  </w:style>
  <w:style w:type="paragraph" w:customStyle="1" w:styleId="xl149">
    <w:name w:val="xl149"/>
    <w:basedOn w:val="Normal"/>
    <w:rsid w:val="0075785C"/>
    <w:pPr>
      <w:pBdr>
        <w:top w:val="double" w:sz="6" w:space="0" w:color="auto"/>
        <w:left w:val="single" w:sz="4" w:space="0" w:color="auto"/>
        <w:bottom w:val="double" w:sz="6" w:space="0" w:color="auto"/>
      </w:pBdr>
      <w:shd w:val="clear" w:color="000000" w:fill="FFFFC0"/>
      <w:spacing w:before="100" w:beforeAutospacing="1" w:after="100" w:afterAutospacing="1" w:line="240" w:lineRule="auto"/>
      <w:textAlignment w:val="center"/>
    </w:pPr>
    <w:rPr>
      <w:rFonts w:ascii="Arial" w:eastAsia="Times New Roman" w:hAnsi="Arial" w:cs="Arial"/>
      <w:b/>
      <w:bCs/>
      <w:sz w:val="24"/>
      <w:szCs w:val="24"/>
      <w:lang w:val="en-US"/>
    </w:rPr>
  </w:style>
  <w:style w:type="paragraph" w:customStyle="1" w:styleId="xl150">
    <w:name w:val="xl150"/>
    <w:basedOn w:val="Normal"/>
    <w:rsid w:val="0075785C"/>
    <w:pPr>
      <w:pBdr>
        <w:top w:val="double" w:sz="6" w:space="0" w:color="auto"/>
        <w:bottom w:val="double" w:sz="6" w:space="0" w:color="auto"/>
      </w:pBdr>
      <w:shd w:val="clear" w:color="000000" w:fill="FFFFC0"/>
      <w:spacing w:before="100" w:beforeAutospacing="1" w:after="100" w:afterAutospacing="1" w:line="240" w:lineRule="auto"/>
      <w:textAlignment w:val="center"/>
    </w:pPr>
    <w:rPr>
      <w:rFonts w:ascii="Arial" w:eastAsia="Times New Roman" w:hAnsi="Arial" w:cs="Arial"/>
      <w:b/>
      <w:bCs/>
      <w:sz w:val="24"/>
      <w:szCs w:val="24"/>
      <w:lang w:val="en-US"/>
    </w:rPr>
  </w:style>
  <w:style w:type="paragraph" w:customStyle="1" w:styleId="xl151">
    <w:name w:val="xl151"/>
    <w:basedOn w:val="Normal"/>
    <w:rsid w:val="0075785C"/>
    <w:pPr>
      <w:pBdr>
        <w:top w:val="double" w:sz="6" w:space="0" w:color="auto"/>
        <w:bottom w:val="double" w:sz="6" w:space="0" w:color="auto"/>
        <w:right w:val="single" w:sz="4" w:space="0" w:color="auto"/>
      </w:pBdr>
      <w:shd w:val="clear" w:color="000000" w:fill="FFFFC0"/>
      <w:spacing w:before="100" w:beforeAutospacing="1" w:after="100" w:afterAutospacing="1" w:line="240" w:lineRule="auto"/>
      <w:textAlignment w:val="center"/>
    </w:pPr>
    <w:rPr>
      <w:rFonts w:ascii="Arial" w:eastAsia="Times New Roman" w:hAnsi="Arial" w:cs="Arial"/>
      <w:b/>
      <w:bCs/>
      <w:sz w:val="24"/>
      <w:szCs w:val="24"/>
      <w:lang w:val="en-US"/>
    </w:rPr>
  </w:style>
  <w:style w:type="paragraph" w:customStyle="1" w:styleId="xl152">
    <w:name w:val="xl152"/>
    <w:basedOn w:val="Normal"/>
    <w:rsid w:val="0075785C"/>
    <w:pPr>
      <w:pBdr>
        <w:top w:val="double" w:sz="6"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153">
    <w:name w:val="xl153"/>
    <w:basedOn w:val="Normal"/>
    <w:rsid w:val="0075785C"/>
    <w:pPr>
      <w:pBdr>
        <w:left w:val="single" w:sz="4" w:space="0" w:color="auto"/>
        <w:bottom w:val="double" w:sz="6"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154">
    <w:name w:val="xl154"/>
    <w:basedOn w:val="Normal"/>
    <w:rsid w:val="0075785C"/>
    <w:pPr>
      <w:spacing w:before="100" w:beforeAutospacing="1" w:after="100" w:afterAutospacing="1" w:line="240" w:lineRule="auto"/>
      <w:jc w:val="center"/>
      <w:textAlignment w:val="center"/>
    </w:pPr>
    <w:rPr>
      <w:rFonts w:ascii="Arial" w:eastAsia="Times New Roman" w:hAnsi="Arial" w:cs="Arial"/>
      <w:b/>
      <w:bCs/>
      <w:sz w:val="24"/>
      <w:szCs w:val="24"/>
      <w:lang w:val="en-US"/>
    </w:rPr>
  </w:style>
  <w:style w:type="paragraph" w:customStyle="1" w:styleId="xl155">
    <w:name w:val="xl155"/>
    <w:basedOn w:val="Normal"/>
    <w:rsid w:val="0075785C"/>
    <w:pPr>
      <w:pBdr>
        <w:top w:val="double" w:sz="6" w:space="0" w:color="auto"/>
        <w:left w:val="double" w:sz="6"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156">
    <w:name w:val="xl156"/>
    <w:basedOn w:val="Normal"/>
    <w:rsid w:val="0075785C"/>
    <w:pPr>
      <w:pBdr>
        <w:left w:val="double" w:sz="6" w:space="0" w:color="auto"/>
        <w:bottom w:val="double" w:sz="6"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157">
    <w:name w:val="xl157"/>
    <w:basedOn w:val="Normal"/>
    <w:rsid w:val="0075785C"/>
    <w:pPr>
      <w:pBdr>
        <w:top w:val="single" w:sz="4" w:space="0" w:color="auto"/>
      </w:pBdr>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158">
    <w:name w:val="xl158"/>
    <w:basedOn w:val="Normal"/>
    <w:rsid w:val="0075785C"/>
    <w:pPr>
      <w:spacing w:before="100" w:beforeAutospacing="1" w:after="100" w:afterAutospacing="1" w:line="240" w:lineRule="auto"/>
      <w:jc w:val="right"/>
      <w:textAlignment w:val="center"/>
    </w:pPr>
    <w:rPr>
      <w:rFonts w:ascii="Arial" w:eastAsia="Times New Roman" w:hAnsi="Arial" w:cs="Arial"/>
      <w:b/>
      <w:bCs/>
      <w:sz w:val="24"/>
      <w:szCs w:val="24"/>
      <w:lang w:val="en-US"/>
    </w:rPr>
  </w:style>
  <w:style w:type="paragraph" w:customStyle="1" w:styleId="xl159">
    <w:name w:val="xl159"/>
    <w:basedOn w:val="Normal"/>
    <w:rsid w:val="0075785C"/>
    <w:pPr>
      <w:pBdr>
        <w:right w:val="double" w:sz="6" w:space="0" w:color="auto"/>
      </w:pBdr>
      <w:spacing w:before="100" w:beforeAutospacing="1" w:after="100" w:afterAutospacing="1" w:line="240" w:lineRule="auto"/>
      <w:jc w:val="right"/>
      <w:textAlignment w:val="center"/>
    </w:pPr>
    <w:rPr>
      <w:rFonts w:ascii="Arial" w:eastAsia="Times New Roman" w:hAnsi="Arial" w:cs="Arial"/>
      <w:b/>
      <w:bCs/>
      <w:sz w:val="24"/>
      <w:szCs w:val="24"/>
      <w:lang w:val="en-US"/>
    </w:rPr>
  </w:style>
  <w:style w:type="paragraph" w:customStyle="1" w:styleId="xl160">
    <w:name w:val="xl160"/>
    <w:basedOn w:val="Normal"/>
    <w:rsid w:val="0075785C"/>
    <w:pPr>
      <w:pBdr>
        <w:top w:val="double" w:sz="6" w:space="0" w:color="auto"/>
        <w:left w:val="double" w:sz="6" w:space="0" w:color="auto"/>
        <w:bottom w:val="double" w:sz="6" w:space="0" w:color="auto"/>
      </w:pBdr>
      <w:spacing w:before="100" w:beforeAutospacing="1" w:after="100" w:afterAutospacing="1" w:line="240" w:lineRule="auto"/>
      <w:jc w:val="center"/>
      <w:textAlignment w:val="center"/>
    </w:pPr>
    <w:rPr>
      <w:rFonts w:ascii="Arial" w:eastAsia="Times New Roman" w:hAnsi="Arial" w:cs="Arial"/>
      <w:b/>
      <w:bCs/>
      <w:sz w:val="24"/>
      <w:szCs w:val="24"/>
      <w:lang w:val="en-US"/>
    </w:rPr>
  </w:style>
  <w:style w:type="paragraph" w:customStyle="1" w:styleId="xl161">
    <w:name w:val="xl161"/>
    <w:basedOn w:val="Normal"/>
    <w:rsid w:val="0075785C"/>
    <w:pPr>
      <w:pBdr>
        <w:top w:val="double" w:sz="6" w:space="0" w:color="auto"/>
        <w:bottom w:val="double" w:sz="6" w:space="0" w:color="auto"/>
      </w:pBdr>
      <w:spacing w:before="100" w:beforeAutospacing="1" w:after="100" w:afterAutospacing="1" w:line="240" w:lineRule="auto"/>
      <w:jc w:val="center"/>
      <w:textAlignment w:val="center"/>
    </w:pPr>
    <w:rPr>
      <w:rFonts w:ascii="Arial" w:eastAsia="Times New Roman" w:hAnsi="Arial" w:cs="Arial"/>
      <w:b/>
      <w:bCs/>
      <w:sz w:val="24"/>
      <w:szCs w:val="24"/>
      <w:lang w:val="en-US"/>
    </w:rPr>
  </w:style>
  <w:style w:type="paragraph" w:customStyle="1" w:styleId="xl162">
    <w:name w:val="xl162"/>
    <w:basedOn w:val="Normal"/>
    <w:rsid w:val="0075785C"/>
    <w:pPr>
      <w:pBdr>
        <w:top w:val="double" w:sz="6" w:space="0" w:color="auto"/>
        <w:bottom w:val="double" w:sz="6" w:space="0" w:color="auto"/>
        <w:right w:val="double" w:sz="6" w:space="0" w:color="auto"/>
      </w:pBdr>
      <w:spacing w:before="100" w:beforeAutospacing="1" w:after="100" w:afterAutospacing="1" w:line="240" w:lineRule="auto"/>
      <w:jc w:val="center"/>
      <w:textAlignment w:val="center"/>
    </w:pPr>
    <w:rPr>
      <w:rFonts w:ascii="Arial" w:eastAsia="Times New Roman" w:hAnsi="Arial" w:cs="Arial"/>
      <w:b/>
      <w:bCs/>
      <w:sz w:val="24"/>
      <w:szCs w:val="24"/>
      <w:lang w:val="en-US"/>
    </w:rPr>
  </w:style>
  <w:style w:type="paragraph" w:customStyle="1" w:styleId="xl163">
    <w:name w:val="xl163"/>
    <w:basedOn w:val="Normal"/>
    <w:rsid w:val="0075785C"/>
    <w:pPr>
      <w:spacing w:before="100" w:beforeAutospacing="1" w:after="100" w:afterAutospacing="1" w:line="240" w:lineRule="auto"/>
      <w:jc w:val="center"/>
    </w:pPr>
    <w:rPr>
      <w:rFonts w:ascii="Arial" w:eastAsia="Times New Roman" w:hAnsi="Arial" w:cs="Arial"/>
      <w:sz w:val="24"/>
      <w:szCs w:val="24"/>
      <w:lang w:val="en-US"/>
    </w:rPr>
  </w:style>
  <w:style w:type="paragraph" w:customStyle="1" w:styleId="font7">
    <w:name w:val="font7"/>
    <w:basedOn w:val="Normal"/>
    <w:rsid w:val="0075785C"/>
    <w:pPr>
      <w:spacing w:before="100" w:beforeAutospacing="1" w:after="100" w:afterAutospacing="1" w:line="240" w:lineRule="auto"/>
    </w:pPr>
    <w:rPr>
      <w:rFonts w:ascii="Arial" w:eastAsia="Times New Roman" w:hAnsi="Arial" w:cs="Arial"/>
      <w:sz w:val="20"/>
      <w:szCs w:val="20"/>
      <w:lang w:val="en-US"/>
    </w:rPr>
  </w:style>
  <w:style w:type="paragraph" w:customStyle="1" w:styleId="xl164">
    <w:name w:val="xl164"/>
    <w:basedOn w:val="Normal"/>
    <w:rsid w:val="0075785C"/>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val="en-US"/>
    </w:rPr>
  </w:style>
  <w:style w:type="paragraph" w:customStyle="1" w:styleId="xl165">
    <w:name w:val="xl165"/>
    <w:basedOn w:val="Normal"/>
    <w:rsid w:val="0075785C"/>
    <w:pPr>
      <w:pBdr>
        <w:top w:val="double" w:sz="6" w:space="0" w:color="auto"/>
        <w:left w:val="single" w:sz="4" w:space="0" w:color="auto"/>
        <w:bottom w:val="double" w:sz="6" w:space="0" w:color="auto"/>
      </w:pBdr>
      <w:spacing w:before="100" w:beforeAutospacing="1" w:after="100" w:afterAutospacing="1" w:line="240" w:lineRule="auto"/>
      <w:textAlignment w:val="center"/>
    </w:pPr>
    <w:rPr>
      <w:rFonts w:ascii="Arial" w:eastAsia="Times New Roman" w:hAnsi="Arial" w:cs="Arial"/>
      <w:b/>
      <w:bCs/>
      <w:sz w:val="24"/>
      <w:szCs w:val="24"/>
      <w:lang w:val="en-US"/>
    </w:rPr>
  </w:style>
  <w:style w:type="paragraph" w:customStyle="1" w:styleId="xl166">
    <w:name w:val="xl166"/>
    <w:basedOn w:val="Normal"/>
    <w:rsid w:val="0075785C"/>
    <w:pPr>
      <w:pBdr>
        <w:top w:val="double" w:sz="6" w:space="0" w:color="auto"/>
        <w:bottom w:val="double" w:sz="6"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val="en-US"/>
    </w:rPr>
  </w:style>
  <w:style w:type="paragraph" w:customStyle="1" w:styleId="xl167">
    <w:name w:val="xl167"/>
    <w:basedOn w:val="Normal"/>
    <w:rsid w:val="0075785C"/>
    <w:pPr>
      <w:pBdr>
        <w:top w:val="double" w:sz="6" w:space="0" w:color="auto"/>
        <w:bottom w:val="double" w:sz="6"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val="en-US"/>
    </w:rPr>
  </w:style>
  <w:style w:type="paragraph" w:customStyle="1" w:styleId="xl168">
    <w:name w:val="xl168"/>
    <w:basedOn w:val="Normal"/>
    <w:rsid w:val="0075785C"/>
    <w:pPr>
      <w:pBdr>
        <w:top w:val="double" w:sz="6"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169">
    <w:name w:val="xl169"/>
    <w:basedOn w:val="Normal"/>
    <w:rsid w:val="0075785C"/>
    <w:pPr>
      <w:pBdr>
        <w:left w:val="single" w:sz="4" w:space="0" w:color="auto"/>
        <w:bottom w:val="double" w:sz="6"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170">
    <w:name w:val="xl170"/>
    <w:basedOn w:val="Normal"/>
    <w:rsid w:val="0075785C"/>
    <w:pPr>
      <w:pBdr>
        <w:top w:val="double" w:sz="6" w:space="0" w:color="auto"/>
        <w:left w:val="double" w:sz="6"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171">
    <w:name w:val="xl171"/>
    <w:basedOn w:val="Normal"/>
    <w:rsid w:val="0075785C"/>
    <w:pPr>
      <w:pBdr>
        <w:left w:val="double" w:sz="6" w:space="0" w:color="auto"/>
        <w:bottom w:val="double" w:sz="6"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172">
    <w:name w:val="xl172"/>
    <w:basedOn w:val="Normal"/>
    <w:rsid w:val="0075785C"/>
    <w:pPr>
      <w:spacing w:before="100" w:beforeAutospacing="1" w:after="100" w:afterAutospacing="1" w:line="240" w:lineRule="auto"/>
      <w:jc w:val="right"/>
      <w:textAlignment w:val="center"/>
    </w:pPr>
    <w:rPr>
      <w:rFonts w:ascii="Arial" w:eastAsia="Times New Roman" w:hAnsi="Arial" w:cs="Arial"/>
      <w:b/>
      <w:bCs/>
      <w:sz w:val="24"/>
      <w:szCs w:val="24"/>
      <w:lang w:val="en-US"/>
    </w:rPr>
  </w:style>
  <w:style w:type="paragraph" w:customStyle="1" w:styleId="xl173">
    <w:name w:val="xl173"/>
    <w:basedOn w:val="Normal"/>
    <w:rsid w:val="0075785C"/>
    <w:pPr>
      <w:pBdr>
        <w:right w:val="double" w:sz="6" w:space="0" w:color="auto"/>
      </w:pBdr>
      <w:spacing w:before="100" w:beforeAutospacing="1" w:after="100" w:afterAutospacing="1" w:line="240" w:lineRule="auto"/>
      <w:jc w:val="right"/>
      <w:textAlignment w:val="center"/>
    </w:pPr>
    <w:rPr>
      <w:rFonts w:ascii="Arial" w:eastAsia="Times New Roman" w:hAnsi="Arial" w:cs="Arial"/>
      <w:b/>
      <w:bCs/>
      <w:sz w:val="24"/>
      <w:szCs w:val="24"/>
      <w:lang w:val="en-US"/>
    </w:rPr>
  </w:style>
  <w:style w:type="paragraph" w:customStyle="1" w:styleId="xl174">
    <w:name w:val="xl174"/>
    <w:basedOn w:val="Normal"/>
    <w:rsid w:val="0075785C"/>
    <w:pPr>
      <w:spacing w:before="100" w:beforeAutospacing="1" w:after="100" w:afterAutospacing="1" w:line="240" w:lineRule="auto"/>
    </w:pPr>
    <w:rPr>
      <w:rFonts w:ascii="Arial" w:eastAsia="Times New Roman" w:hAnsi="Arial" w:cs="Arial"/>
      <w:sz w:val="24"/>
      <w:szCs w:val="24"/>
      <w:lang w:val="en-US"/>
    </w:rPr>
  </w:style>
  <w:style w:type="paragraph" w:customStyle="1" w:styleId="xl175">
    <w:name w:val="xl175"/>
    <w:basedOn w:val="Normal"/>
    <w:rsid w:val="0075785C"/>
    <w:pPr>
      <w:pBdr>
        <w:bottom w:val="single" w:sz="4" w:space="0" w:color="auto"/>
      </w:pBdr>
      <w:spacing w:before="100" w:beforeAutospacing="1" w:after="100" w:afterAutospacing="1" w:line="240" w:lineRule="auto"/>
    </w:pPr>
    <w:rPr>
      <w:rFonts w:ascii="Arial" w:eastAsia="Times New Roman" w:hAnsi="Arial" w:cs="Arial"/>
      <w:sz w:val="24"/>
      <w:szCs w:val="24"/>
      <w:lang w:val="en-US"/>
    </w:rPr>
  </w:style>
  <w:style w:type="paragraph" w:customStyle="1" w:styleId="xl176">
    <w:name w:val="xl176"/>
    <w:basedOn w:val="Normal"/>
    <w:rsid w:val="0075785C"/>
    <w:pPr>
      <w:pBdr>
        <w:left w:val="single" w:sz="4" w:space="0" w:color="auto"/>
        <w:bottom w:val="single" w:sz="4" w:space="0" w:color="auto"/>
      </w:pBdr>
      <w:spacing w:before="100" w:beforeAutospacing="1" w:after="100" w:afterAutospacing="1" w:line="240" w:lineRule="auto"/>
      <w:jc w:val="right"/>
    </w:pPr>
    <w:rPr>
      <w:rFonts w:ascii="Arial" w:eastAsia="Times New Roman" w:hAnsi="Arial" w:cs="Arial"/>
      <w:sz w:val="24"/>
      <w:szCs w:val="24"/>
      <w:lang w:val="en-US"/>
    </w:rPr>
  </w:style>
  <w:style w:type="paragraph" w:customStyle="1" w:styleId="xl177">
    <w:name w:val="xl177"/>
    <w:basedOn w:val="Normal"/>
    <w:rsid w:val="0075785C"/>
    <w:pPr>
      <w:pBdr>
        <w:top w:val="single" w:sz="4" w:space="0" w:color="auto"/>
      </w:pBdr>
      <w:spacing w:before="100" w:beforeAutospacing="1" w:after="100" w:afterAutospacing="1" w:line="240" w:lineRule="auto"/>
    </w:pPr>
    <w:rPr>
      <w:rFonts w:ascii="Arial" w:eastAsia="Times New Roman" w:hAnsi="Arial" w:cs="Arial"/>
      <w:sz w:val="24"/>
      <w:szCs w:val="24"/>
      <w:lang w:val="en-US"/>
    </w:rPr>
  </w:style>
  <w:style w:type="paragraph" w:customStyle="1" w:styleId="xl178">
    <w:name w:val="xl178"/>
    <w:basedOn w:val="Normal"/>
    <w:rsid w:val="0075785C"/>
    <w:pPr>
      <w:pBdr>
        <w:top w:val="double" w:sz="6" w:space="0" w:color="auto"/>
        <w:left w:val="double" w:sz="6" w:space="0" w:color="auto"/>
        <w:bottom w:val="double" w:sz="6" w:space="0" w:color="auto"/>
        <w:right w:val="single" w:sz="4" w:space="0" w:color="auto"/>
      </w:pBdr>
      <w:shd w:val="clear" w:color="000000" w:fill="FFFFC0"/>
      <w:spacing w:before="100" w:beforeAutospacing="1" w:after="100" w:afterAutospacing="1" w:line="240" w:lineRule="auto"/>
      <w:jc w:val="center"/>
      <w:textAlignment w:val="center"/>
    </w:pPr>
    <w:rPr>
      <w:rFonts w:ascii="Arial" w:eastAsia="Times New Roman" w:hAnsi="Arial" w:cs="Arial"/>
      <w:b/>
      <w:bCs/>
      <w:sz w:val="24"/>
      <w:szCs w:val="24"/>
      <w:lang w:val="en-US"/>
    </w:rPr>
  </w:style>
  <w:style w:type="paragraph" w:customStyle="1" w:styleId="xl179">
    <w:name w:val="xl179"/>
    <w:basedOn w:val="Normal"/>
    <w:rsid w:val="0075785C"/>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lang w:val="en-US"/>
    </w:rPr>
  </w:style>
  <w:style w:type="numbering" w:customStyle="1" w:styleId="NoList2">
    <w:name w:val="No List2"/>
    <w:next w:val="NoList"/>
    <w:semiHidden/>
    <w:rsid w:val="0075785C"/>
  </w:style>
  <w:style w:type="paragraph" w:customStyle="1" w:styleId="font8">
    <w:name w:val="font8"/>
    <w:basedOn w:val="Normal"/>
    <w:rsid w:val="0075785C"/>
    <w:pPr>
      <w:spacing w:before="100" w:beforeAutospacing="1" w:after="100" w:afterAutospacing="1" w:line="240" w:lineRule="auto"/>
    </w:pPr>
    <w:rPr>
      <w:rFonts w:ascii="Calibri" w:eastAsia="Times New Roman" w:hAnsi="Calibri" w:cs="Times New Roman"/>
      <w:b/>
      <w:bCs/>
      <w:sz w:val="24"/>
      <w:szCs w:val="24"/>
      <w:lang w:val="en-US"/>
    </w:rPr>
  </w:style>
  <w:style w:type="paragraph" w:customStyle="1" w:styleId="font9">
    <w:name w:val="font9"/>
    <w:basedOn w:val="Normal"/>
    <w:rsid w:val="0075785C"/>
    <w:pPr>
      <w:spacing w:before="100" w:beforeAutospacing="1" w:after="100" w:afterAutospacing="1" w:line="240" w:lineRule="auto"/>
    </w:pPr>
    <w:rPr>
      <w:rFonts w:ascii="Arial" w:eastAsia="Times New Roman" w:hAnsi="Arial" w:cs="Arial"/>
      <w:sz w:val="20"/>
      <w:szCs w:val="20"/>
      <w:lang w:val="en-US"/>
    </w:rPr>
  </w:style>
  <w:style w:type="paragraph" w:customStyle="1" w:styleId="font10">
    <w:name w:val="font10"/>
    <w:basedOn w:val="Normal"/>
    <w:rsid w:val="0075785C"/>
    <w:pPr>
      <w:spacing w:before="100" w:beforeAutospacing="1" w:after="100" w:afterAutospacing="1" w:line="240" w:lineRule="auto"/>
    </w:pPr>
    <w:rPr>
      <w:rFonts w:ascii="Arial" w:eastAsia="Times New Roman" w:hAnsi="Arial" w:cs="Arial"/>
      <w:sz w:val="20"/>
      <w:szCs w:val="20"/>
      <w:lang w:val="en-US"/>
    </w:rPr>
  </w:style>
  <w:style w:type="paragraph" w:customStyle="1" w:styleId="xl180">
    <w:name w:val="xl180"/>
    <w:basedOn w:val="Normal"/>
    <w:rsid w:val="0075785C"/>
    <w:pPr>
      <w:pBdr>
        <w:top w:val="single" w:sz="4" w:space="0" w:color="auto"/>
        <w:left w:val="double" w:sz="6"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4"/>
      <w:szCs w:val="24"/>
      <w:lang w:val="en-US"/>
    </w:rPr>
  </w:style>
  <w:style w:type="paragraph" w:customStyle="1" w:styleId="xl181">
    <w:name w:val="xl181"/>
    <w:basedOn w:val="Normal"/>
    <w:rsid w:val="0075785C"/>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182">
    <w:name w:val="xl182"/>
    <w:basedOn w:val="Normal"/>
    <w:rsid w:val="0075785C"/>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183">
    <w:name w:val="xl183"/>
    <w:basedOn w:val="Normal"/>
    <w:rsid w:val="0075785C"/>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184">
    <w:name w:val="xl184"/>
    <w:basedOn w:val="Normal"/>
    <w:rsid w:val="0075785C"/>
    <w:pPr>
      <w:pBdr>
        <w:right w:val="double" w:sz="6" w:space="0" w:color="auto"/>
      </w:pBdr>
      <w:shd w:val="clear" w:color="000000" w:fill="FDE9D9"/>
      <w:spacing w:before="100" w:beforeAutospacing="1" w:after="100" w:afterAutospacing="1" w:line="240" w:lineRule="auto"/>
    </w:pPr>
    <w:rPr>
      <w:rFonts w:ascii="Arial" w:eastAsia="Times New Roman" w:hAnsi="Arial" w:cs="Arial"/>
      <w:sz w:val="24"/>
      <w:szCs w:val="24"/>
      <w:lang w:val="en-US"/>
    </w:rPr>
  </w:style>
  <w:style w:type="paragraph" w:customStyle="1" w:styleId="xl185">
    <w:name w:val="xl185"/>
    <w:basedOn w:val="Normal"/>
    <w:rsid w:val="0075785C"/>
    <w:pPr>
      <w:pBdr>
        <w:top w:val="single" w:sz="4" w:space="0" w:color="auto"/>
        <w:right w:val="double" w:sz="6" w:space="0" w:color="auto"/>
      </w:pBdr>
      <w:shd w:val="clear" w:color="000000" w:fill="FDE9D9"/>
      <w:spacing w:before="100" w:beforeAutospacing="1" w:after="100" w:afterAutospacing="1" w:line="240" w:lineRule="auto"/>
      <w:jc w:val="right"/>
    </w:pPr>
    <w:rPr>
      <w:rFonts w:ascii="Arial" w:eastAsia="Times New Roman" w:hAnsi="Arial" w:cs="Arial"/>
      <w:b/>
      <w:bCs/>
      <w:sz w:val="24"/>
      <w:szCs w:val="24"/>
      <w:lang w:val="en-US"/>
    </w:rPr>
  </w:style>
  <w:style w:type="paragraph" w:customStyle="1" w:styleId="xl186">
    <w:name w:val="xl186"/>
    <w:basedOn w:val="Normal"/>
    <w:rsid w:val="0075785C"/>
    <w:pPr>
      <w:pBdr>
        <w:right w:val="double" w:sz="6" w:space="0" w:color="auto"/>
      </w:pBdr>
      <w:shd w:val="clear" w:color="000000" w:fill="FDE9D9"/>
      <w:spacing w:before="100" w:beforeAutospacing="1" w:after="100" w:afterAutospacing="1" w:line="240" w:lineRule="auto"/>
      <w:jc w:val="right"/>
    </w:pPr>
    <w:rPr>
      <w:rFonts w:ascii="Arial" w:eastAsia="Times New Roman" w:hAnsi="Arial" w:cs="Arial"/>
      <w:b/>
      <w:bCs/>
      <w:sz w:val="24"/>
      <w:szCs w:val="24"/>
      <w:lang w:val="en-US"/>
    </w:rPr>
  </w:style>
  <w:style w:type="paragraph" w:customStyle="1" w:styleId="xl187">
    <w:name w:val="xl187"/>
    <w:basedOn w:val="Normal"/>
    <w:rsid w:val="0075785C"/>
    <w:pPr>
      <w:pBdr>
        <w:right w:val="double" w:sz="6" w:space="0" w:color="auto"/>
      </w:pBdr>
      <w:shd w:val="clear" w:color="000000" w:fill="FDE9D9"/>
      <w:spacing w:before="100" w:beforeAutospacing="1" w:after="100" w:afterAutospacing="1" w:line="240" w:lineRule="auto"/>
    </w:pPr>
    <w:rPr>
      <w:rFonts w:ascii="Arial" w:eastAsia="Times New Roman" w:hAnsi="Arial" w:cs="Arial"/>
      <w:sz w:val="24"/>
      <w:szCs w:val="24"/>
      <w:lang w:val="en-US"/>
    </w:rPr>
  </w:style>
  <w:style w:type="paragraph" w:customStyle="1" w:styleId="xl188">
    <w:name w:val="xl188"/>
    <w:basedOn w:val="Normal"/>
    <w:rsid w:val="0075785C"/>
    <w:pPr>
      <w:spacing w:before="100" w:beforeAutospacing="1" w:after="100" w:afterAutospacing="1" w:line="240" w:lineRule="auto"/>
      <w:textAlignment w:val="center"/>
    </w:pPr>
    <w:rPr>
      <w:rFonts w:ascii="Arial" w:eastAsia="Times New Roman" w:hAnsi="Arial" w:cs="Arial"/>
      <w:sz w:val="24"/>
      <w:szCs w:val="24"/>
      <w:lang w:val="en-US"/>
    </w:rPr>
  </w:style>
  <w:style w:type="paragraph" w:customStyle="1" w:styleId="xl189">
    <w:name w:val="xl189"/>
    <w:basedOn w:val="Normal"/>
    <w:rsid w:val="0075785C"/>
    <w:pPr>
      <w:pBdr>
        <w:bottom w:val="single" w:sz="4" w:space="0" w:color="auto"/>
      </w:pBdr>
      <w:spacing w:before="100" w:beforeAutospacing="1" w:after="100" w:afterAutospacing="1" w:line="240" w:lineRule="auto"/>
      <w:textAlignment w:val="center"/>
    </w:pPr>
    <w:rPr>
      <w:rFonts w:ascii="Arial" w:eastAsia="Times New Roman" w:hAnsi="Arial" w:cs="Arial"/>
      <w:sz w:val="24"/>
      <w:szCs w:val="24"/>
      <w:lang w:val="en-US"/>
    </w:rPr>
  </w:style>
  <w:style w:type="paragraph" w:customStyle="1" w:styleId="xl190">
    <w:name w:val="xl190"/>
    <w:basedOn w:val="Normal"/>
    <w:rsid w:val="0075785C"/>
    <w:pPr>
      <w:pBdr>
        <w:top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val="en-US"/>
    </w:rPr>
  </w:style>
  <w:style w:type="paragraph" w:customStyle="1" w:styleId="xl191">
    <w:name w:val="xl191"/>
    <w:basedOn w:val="Normal"/>
    <w:rsid w:val="0075785C"/>
    <w:pPr>
      <w:pBdr>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val="en-US"/>
    </w:rPr>
  </w:style>
  <w:style w:type="paragraph" w:customStyle="1" w:styleId="xl192">
    <w:name w:val="xl192"/>
    <w:basedOn w:val="Normal"/>
    <w:rsid w:val="0075785C"/>
    <w:pPr>
      <w:pBdr>
        <w:right w:val="single" w:sz="4" w:space="0" w:color="auto"/>
      </w:pBdr>
      <w:spacing w:before="100" w:beforeAutospacing="1" w:after="100" w:afterAutospacing="1" w:line="240" w:lineRule="auto"/>
      <w:textAlignment w:val="center"/>
    </w:pPr>
    <w:rPr>
      <w:rFonts w:ascii="Arial" w:eastAsia="Times New Roman" w:hAnsi="Arial" w:cs="Arial"/>
      <w:sz w:val="24"/>
      <w:szCs w:val="24"/>
      <w:lang w:val="en-US"/>
    </w:rPr>
  </w:style>
  <w:style w:type="paragraph" w:customStyle="1" w:styleId="xl193">
    <w:name w:val="xl193"/>
    <w:basedOn w:val="Normal"/>
    <w:rsid w:val="0075785C"/>
    <w:pPr>
      <w:pBdr>
        <w:top w:val="single" w:sz="4" w:space="0" w:color="auto"/>
        <w:left w:val="single" w:sz="4" w:space="0" w:color="auto"/>
        <w:right w:val="double" w:sz="6" w:space="0" w:color="auto"/>
      </w:pBdr>
      <w:shd w:val="clear" w:color="000000" w:fill="FDE9D9"/>
      <w:spacing w:before="100" w:beforeAutospacing="1" w:after="100" w:afterAutospacing="1" w:line="240" w:lineRule="auto"/>
      <w:jc w:val="right"/>
    </w:pPr>
    <w:rPr>
      <w:rFonts w:ascii="Arial" w:eastAsia="Times New Roman" w:hAnsi="Arial" w:cs="Arial"/>
      <w:sz w:val="24"/>
      <w:szCs w:val="24"/>
      <w:lang w:val="en-US"/>
    </w:rPr>
  </w:style>
  <w:style w:type="paragraph" w:customStyle="1" w:styleId="xl194">
    <w:name w:val="xl194"/>
    <w:basedOn w:val="Normal"/>
    <w:rsid w:val="0075785C"/>
    <w:pPr>
      <w:pBdr>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195">
    <w:name w:val="xl195"/>
    <w:basedOn w:val="Normal"/>
    <w:rsid w:val="0075785C"/>
    <w:pPr>
      <w:pBdr>
        <w:right w:val="single" w:sz="4" w:space="0" w:color="auto"/>
      </w:pBdr>
      <w:spacing w:before="100" w:beforeAutospacing="1" w:after="100" w:afterAutospacing="1" w:line="240" w:lineRule="auto"/>
      <w:jc w:val="center"/>
    </w:pPr>
    <w:rPr>
      <w:rFonts w:ascii="Arial" w:eastAsia="Times New Roman" w:hAnsi="Arial" w:cs="Arial"/>
      <w:b/>
      <w:bCs/>
      <w:sz w:val="24"/>
      <w:szCs w:val="24"/>
      <w:lang w:val="en-US"/>
    </w:rPr>
  </w:style>
  <w:style w:type="paragraph" w:customStyle="1" w:styleId="xl196">
    <w:name w:val="xl196"/>
    <w:basedOn w:val="Normal"/>
    <w:rsid w:val="0075785C"/>
    <w:pPr>
      <w:pBdr>
        <w:right w:val="single" w:sz="4" w:space="0" w:color="auto"/>
      </w:pBdr>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197">
    <w:name w:val="xl197"/>
    <w:basedOn w:val="Normal"/>
    <w:rsid w:val="0075785C"/>
    <w:pPr>
      <w:pBdr>
        <w:right w:val="single" w:sz="4" w:space="0" w:color="auto"/>
      </w:pBdr>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198">
    <w:name w:val="xl198"/>
    <w:basedOn w:val="Normal"/>
    <w:rsid w:val="0075785C"/>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val="en-US"/>
    </w:rPr>
  </w:style>
  <w:style w:type="paragraph" w:customStyle="1" w:styleId="xl199">
    <w:name w:val="xl199"/>
    <w:basedOn w:val="Normal"/>
    <w:rsid w:val="0075785C"/>
    <w:pPr>
      <w:pBdr>
        <w:left w:val="single" w:sz="4" w:space="0" w:color="auto"/>
        <w:bottom w:val="single" w:sz="4" w:space="0" w:color="auto"/>
        <w:right w:val="double" w:sz="6" w:space="0" w:color="auto"/>
      </w:pBdr>
      <w:shd w:val="clear" w:color="000000" w:fill="FDE9D9"/>
      <w:spacing w:before="100" w:beforeAutospacing="1" w:after="100" w:afterAutospacing="1" w:line="240" w:lineRule="auto"/>
    </w:pPr>
    <w:rPr>
      <w:rFonts w:ascii="Arial" w:eastAsia="Times New Roman" w:hAnsi="Arial" w:cs="Arial"/>
      <w:sz w:val="24"/>
      <w:szCs w:val="24"/>
      <w:lang w:val="en-US"/>
    </w:rPr>
  </w:style>
  <w:style w:type="paragraph" w:customStyle="1" w:styleId="xl200">
    <w:name w:val="xl200"/>
    <w:basedOn w:val="Normal"/>
    <w:rsid w:val="0075785C"/>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val="en-US"/>
    </w:rPr>
  </w:style>
  <w:style w:type="paragraph" w:customStyle="1" w:styleId="xl201">
    <w:name w:val="xl201"/>
    <w:basedOn w:val="Normal"/>
    <w:rsid w:val="0075785C"/>
    <w:pPr>
      <w:pBdr>
        <w:top w:val="single" w:sz="4" w:space="0" w:color="auto"/>
        <w:left w:val="single" w:sz="4" w:space="0" w:color="auto"/>
        <w:right w:val="double" w:sz="6" w:space="0" w:color="auto"/>
      </w:pBdr>
      <w:shd w:val="clear" w:color="000000" w:fill="FDE9D9"/>
      <w:spacing w:before="100" w:beforeAutospacing="1" w:after="100" w:afterAutospacing="1" w:line="240" w:lineRule="auto"/>
    </w:pPr>
    <w:rPr>
      <w:rFonts w:ascii="Arial" w:eastAsia="Times New Roman" w:hAnsi="Arial" w:cs="Arial"/>
      <w:sz w:val="24"/>
      <w:szCs w:val="24"/>
      <w:lang w:val="en-US"/>
    </w:rPr>
  </w:style>
  <w:style w:type="paragraph" w:customStyle="1" w:styleId="xl202">
    <w:name w:val="xl202"/>
    <w:basedOn w:val="Normal"/>
    <w:rsid w:val="0075785C"/>
    <w:pPr>
      <w:pBdr>
        <w:top w:val="single" w:sz="4" w:space="0" w:color="auto"/>
        <w:left w:val="double" w:sz="6" w:space="0" w:color="auto"/>
        <w:bottom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val="en-US"/>
    </w:rPr>
  </w:style>
  <w:style w:type="paragraph" w:customStyle="1" w:styleId="xl203">
    <w:name w:val="xl203"/>
    <w:basedOn w:val="Normal"/>
    <w:rsid w:val="0075785C"/>
    <w:pPr>
      <w:pBdr>
        <w:top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val="en-US"/>
    </w:rPr>
  </w:style>
  <w:style w:type="paragraph" w:customStyle="1" w:styleId="xl204">
    <w:name w:val="xl204"/>
    <w:basedOn w:val="Normal"/>
    <w:rsid w:val="0075785C"/>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val="en-US"/>
    </w:rPr>
  </w:style>
  <w:style w:type="paragraph" w:customStyle="1" w:styleId="xl205">
    <w:name w:val="xl205"/>
    <w:basedOn w:val="Normal"/>
    <w:rsid w:val="0075785C"/>
    <w:pPr>
      <w:pBdr>
        <w:top w:val="double" w:sz="6" w:space="0" w:color="auto"/>
        <w:left w:val="single" w:sz="4" w:space="0" w:color="auto"/>
        <w:bottom w:val="double" w:sz="6" w:space="0" w:color="auto"/>
      </w:pBdr>
      <w:shd w:val="clear" w:color="000000" w:fill="FFFFC0"/>
      <w:spacing w:before="100" w:beforeAutospacing="1" w:after="100" w:afterAutospacing="1" w:line="240" w:lineRule="auto"/>
      <w:textAlignment w:val="center"/>
    </w:pPr>
    <w:rPr>
      <w:rFonts w:ascii="Arial" w:eastAsia="Times New Roman" w:hAnsi="Arial" w:cs="Arial"/>
      <w:b/>
      <w:bCs/>
      <w:sz w:val="24"/>
      <w:szCs w:val="24"/>
      <w:lang w:val="en-US"/>
    </w:rPr>
  </w:style>
  <w:style w:type="paragraph" w:customStyle="1" w:styleId="xl206">
    <w:name w:val="xl206"/>
    <w:basedOn w:val="Normal"/>
    <w:rsid w:val="0075785C"/>
    <w:pPr>
      <w:pBdr>
        <w:top w:val="double" w:sz="6" w:space="0" w:color="auto"/>
        <w:bottom w:val="double" w:sz="6" w:space="0" w:color="auto"/>
      </w:pBdr>
      <w:shd w:val="clear" w:color="000000" w:fill="FFFFC0"/>
      <w:spacing w:before="100" w:beforeAutospacing="1" w:after="100" w:afterAutospacing="1" w:line="240" w:lineRule="auto"/>
      <w:textAlignment w:val="center"/>
    </w:pPr>
    <w:rPr>
      <w:rFonts w:ascii="Arial" w:eastAsia="Times New Roman" w:hAnsi="Arial" w:cs="Arial"/>
      <w:b/>
      <w:bCs/>
      <w:sz w:val="24"/>
      <w:szCs w:val="24"/>
      <w:lang w:val="en-US"/>
    </w:rPr>
  </w:style>
  <w:style w:type="paragraph" w:customStyle="1" w:styleId="xl207">
    <w:name w:val="xl207"/>
    <w:basedOn w:val="Normal"/>
    <w:rsid w:val="0075785C"/>
    <w:pPr>
      <w:pBdr>
        <w:top w:val="double" w:sz="6" w:space="0" w:color="auto"/>
        <w:bottom w:val="double" w:sz="6" w:space="0" w:color="auto"/>
        <w:right w:val="single" w:sz="4" w:space="0" w:color="auto"/>
      </w:pBdr>
      <w:shd w:val="clear" w:color="000000" w:fill="FFFFC0"/>
      <w:spacing w:before="100" w:beforeAutospacing="1" w:after="100" w:afterAutospacing="1" w:line="240" w:lineRule="auto"/>
      <w:textAlignment w:val="center"/>
    </w:pPr>
    <w:rPr>
      <w:rFonts w:ascii="Arial" w:eastAsia="Times New Roman" w:hAnsi="Arial" w:cs="Arial"/>
      <w:b/>
      <w:bCs/>
      <w:sz w:val="24"/>
      <w:szCs w:val="24"/>
      <w:lang w:val="en-US"/>
    </w:rPr>
  </w:style>
  <w:style w:type="paragraph" w:customStyle="1" w:styleId="xl208">
    <w:name w:val="xl208"/>
    <w:basedOn w:val="Normal"/>
    <w:rsid w:val="0075785C"/>
    <w:pPr>
      <w:pBdr>
        <w:top w:val="double" w:sz="6" w:space="0" w:color="auto"/>
        <w:left w:val="double" w:sz="6" w:space="0" w:color="auto"/>
        <w:bottom w:val="double" w:sz="6" w:space="0" w:color="auto"/>
      </w:pBdr>
      <w:spacing w:before="100" w:beforeAutospacing="1" w:after="100" w:afterAutospacing="1" w:line="240" w:lineRule="auto"/>
      <w:jc w:val="center"/>
      <w:textAlignment w:val="center"/>
    </w:pPr>
    <w:rPr>
      <w:rFonts w:ascii="Arial" w:eastAsia="Times New Roman" w:hAnsi="Arial" w:cs="Arial"/>
      <w:b/>
      <w:bCs/>
      <w:sz w:val="24"/>
      <w:szCs w:val="24"/>
      <w:lang w:val="en-US"/>
    </w:rPr>
  </w:style>
  <w:style w:type="paragraph" w:customStyle="1" w:styleId="xl209">
    <w:name w:val="xl209"/>
    <w:basedOn w:val="Normal"/>
    <w:rsid w:val="0075785C"/>
    <w:pPr>
      <w:pBdr>
        <w:top w:val="double" w:sz="6" w:space="0" w:color="auto"/>
        <w:bottom w:val="double" w:sz="6" w:space="0" w:color="auto"/>
      </w:pBdr>
      <w:spacing w:before="100" w:beforeAutospacing="1" w:after="100" w:afterAutospacing="1" w:line="240" w:lineRule="auto"/>
      <w:jc w:val="center"/>
      <w:textAlignment w:val="center"/>
    </w:pPr>
    <w:rPr>
      <w:rFonts w:ascii="Arial" w:eastAsia="Times New Roman" w:hAnsi="Arial" w:cs="Arial"/>
      <w:b/>
      <w:bCs/>
      <w:sz w:val="24"/>
      <w:szCs w:val="24"/>
      <w:lang w:val="en-US"/>
    </w:rPr>
  </w:style>
  <w:style w:type="paragraph" w:customStyle="1" w:styleId="xl210">
    <w:name w:val="xl210"/>
    <w:basedOn w:val="Normal"/>
    <w:rsid w:val="0075785C"/>
    <w:pPr>
      <w:pBdr>
        <w:top w:val="double" w:sz="6" w:space="0" w:color="auto"/>
        <w:bottom w:val="double" w:sz="6" w:space="0" w:color="auto"/>
        <w:right w:val="double" w:sz="6" w:space="0" w:color="auto"/>
      </w:pBdr>
      <w:spacing w:before="100" w:beforeAutospacing="1" w:after="100" w:afterAutospacing="1" w:line="240" w:lineRule="auto"/>
      <w:jc w:val="center"/>
      <w:textAlignment w:val="center"/>
    </w:pPr>
    <w:rPr>
      <w:rFonts w:ascii="Arial" w:eastAsia="Times New Roman" w:hAnsi="Arial" w:cs="Arial"/>
      <w:b/>
      <w:bCs/>
      <w:sz w:val="24"/>
      <w:szCs w:val="24"/>
      <w:lang w:val="en-US"/>
    </w:rPr>
  </w:style>
  <w:style w:type="paragraph" w:customStyle="1" w:styleId="xl211">
    <w:name w:val="xl211"/>
    <w:basedOn w:val="Normal"/>
    <w:rsid w:val="0075785C"/>
    <w:pPr>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212">
    <w:name w:val="xl212"/>
    <w:basedOn w:val="Normal"/>
    <w:rsid w:val="0075785C"/>
    <w:pPr>
      <w:pBdr>
        <w:top w:val="single" w:sz="4" w:space="0" w:color="auto"/>
      </w:pBdr>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213">
    <w:name w:val="xl213"/>
    <w:basedOn w:val="Normal"/>
    <w:rsid w:val="0075785C"/>
    <w:pPr>
      <w:spacing w:before="100" w:beforeAutospacing="1" w:after="100" w:afterAutospacing="1" w:line="240" w:lineRule="auto"/>
      <w:jc w:val="right"/>
      <w:textAlignment w:val="center"/>
    </w:pPr>
    <w:rPr>
      <w:rFonts w:ascii="Arial" w:eastAsia="Times New Roman" w:hAnsi="Arial" w:cs="Arial"/>
      <w:b/>
      <w:bCs/>
      <w:sz w:val="24"/>
      <w:szCs w:val="24"/>
      <w:lang w:val="en-US"/>
    </w:rPr>
  </w:style>
  <w:style w:type="paragraph" w:customStyle="1" w:styleId="xl214">
    <w:name w:val="xl214"/>
    <w:basedOn w:val="Normal"/>
    <w:rsid w:val="0075785C"/>
    <w:pPr>
      <w:pBdr>
        <w:right w:val="double" w:sz="6" w:space="0" w:color="auto"/>
      </w:pBdr>
      <w:spacing w:before="100" w:beforeAutospacing="1" w:after="100" w:afterAutospacing="1" w:line="240" w:lineRule="auto"/>
      <w:jc w:val="right"/>
      <w:textAlignment w:val="center"/>
    </w:pPr>
    <w:rPr>
      <w:rFonts w:ascii="Arial" w:eastAsia="Times New Roman" w:hAnsi="Arial" w:cs="Arial"/>
      <w:b/>
      <w:bCs/>
      <w:sz w:val="24"/>
      <w:szCs w:val="24"/>
      <w:lang w:val="en-US"/>
    </w:rPr>
  </w:style>
  <w:style w:type="paragraph" w:customStyle="1" w:styleId="xl215">
    <w:name w:val="xl215"/>
    <w:basedOn w:val="Normal"/>
    <w:rsid w:val="0075785C"/>
    <w:pPr>
      <w:pBdr>
        <w:top w:val="double" w:sz="6" w:space="0" w:color="auto"/>
        <w:left w:val="single" w:sz="4" w:space="0" w:color="auto"/>
        <w:bottom w:val="double" w:sz="6" w:space="0" w:color="auto"/>
      </w:pBdr>
      <w:spacing w:before="100" w:beforeAutospacing="1" w:after="100" w:afterAutospacing="1" w:line="240" w:lineRule="auto"/>
      <w:textAlignment w:val="center"/>
    </w:pPr>
    <w:rPr>
      <w:rFonts w:ascii="Arial" w:eastAsia="Times New Roman" w:hAnsi="Arial" w:cs="Arial"/>
      <w:b/>
      <w:bCs/>
      <w:sz w:val="24"/>
      <w:szCs w:val="24"/>
      <w:lang w:val="en-US"/>
    </w:rPr>
  </w:style>
  <w:style w:type="paragraph" w:customStyle="1" w:styleId="xl216">
    <w:name w:val="xl216"/>
    <w:basedOn w:val="Normal"/>
    <w:rsid w:val="0075785C"/>
    <w:pPr>
      <w:pBdr>
        <w:top w:val="double" w:sz="6" w:space="0" w:color="auto"/>
        <w:bottom w:val="double" w:sz="6"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val="en-US"/>
    </w:rPr>
  </w:style>
  <w:style w:type="paragraph" w:customStyle="1" w:styleId="xl217">
    <w:name w:val="xl217"/>
    <w:basedOn w:val="Normal"/>
    <w:rsid w:val="0075785C"/>
    <w:pPr>
      <w:pBdr>
        <w:top w:val="double" w:sz="6" w:space="0" w:color="auto"/>
        <w:bottom w:val="double" w:sz="6"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val="en-US"/>
    </w:rPr>
  </w:style>
  <w:style w:type="paragraph" w:customStyle="1" w:styleId="xl218">
    <w:name w:val="xl218"/>
    <w:basedOn w:val="Normal"/>
    <w:rsid w:val="0075785C"/>
    <w:pPr>
      <w:pBdr>
        <w:top w:val="double" w:sz="6"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219">
    <w:name w:val="xl219"/>
    <w:basedOn w:val="Normal"/>
    <w:rsid w:val="0075785C"/>
    <w:pPr>
      <w:pBdr>
        <w:left w:val="single" w:sz="4" w:space="0" w:color="auto"/>
        <w:bottom w:val="double" w:sz="6"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220">
    <w:name w:val="xl220"/>
    <w:basedOn w:val="Normal"/>
    <w:rsid w:val="0075785C"/>
    <w:pPr>
      <w:pBdr>
        <w:top w:val="double" w:sz="6" w:space="0" w:color="auto"/>
        <w:left w:val="double" w:sz="6"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221">
    <w:name w:val="xl221"/>
    <w:basedOn w:val="Normal"/>
    <w:rsid w:val="0075785C"/>
    <w:pPr>
      <w:pBdr>
        <w:left w:val="double" w:sz="6" w:space="0" w:color="auto"/>
        <w:bottom w:val="double" w:sz="6"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222">
    <w:name w:val="xl222"/>
    <w:basedOn w:val="Normal"/>
    <w:rsid w:val="0075785C"/>
    <w:pPr>
      <w:pBdr>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pPr>
    <w:rPr>
      <w:rFonts w:ascii="Arial" w:eastAsia="Times New Roman" w:hAnsi="Arial" w:cs="Arial"/>
      <w:sz w:val="24"/>
      <w:szCs w:val="24"/>
      <w:lang w:val="en-US"/>
    </w:rPr>
  </w:style>
  <w:style w:type="paragraph" w:customStyle="1" w:styleId="xl223">
    <w:name w:val="xl223"/>
    <w:basedOn w:val="Normal"/>
    <w:rsid w:val="0075785C"/>
    <w:pPr>
      <w:pBdr>
        <w:top w:val="single" w:sz="4" w:space="0" w:color="auto"/>
      </w:pBdr>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224">
    <w:name w:val="xl224"/>
    <w:basedOn w:val="Normal"/>
    <w:rsid w:val="0075785C"/>
    <w:pPr>
      <w:spacing w:before="100" w:beforeAutospacing="1" w:after="100" w:afterAutospacing="1" w:line="240" w:lineRule="auto"/>
      <w:jc w:val="right"/>
      <w:textAlignment w:val="center"/>
    </w:pPr>
    <w:rPr>
      <w:rFonts w:ascii="Arial" w:eastAsia="Times New Roman" w:hAnsi="Arial" w:cs="Arial"/>
      <w:b/>
      <w:bCs/>
      <w:sz w:val="24"/>
      <w:szCs w:val="24"/>
      <w:lang w:val="en-US"/>
    </w:rPr>
  </w:style>
  <w:style w:type="paragraph" w:customStyle="1" w:styleId="xl225">
    <w:name w:val="xl225"/>
    <w:basedOn w:val="Normal"/>
    <w:rsid w:val="0075785C"/>
    <w:pPr>
      <w:pBdr>
        <w:right w:val="double" w:sz="6" w:space="0" w:color="auto"/>
      </w:pBdr>
      <w:spacing w:before="100" w:beforeAutospacing="1" w:after="100" w:afterAutospacing="1" w:line="240" w:lineRule="auto"/>
      <w:jc w:val="right"/>
      <w:textAlignment w:val="center"/>
    </w:pPr>
    <w:rPr>
      <w:rFonts w:ascii="Arial" w:eastAsia="Times New Roman" w:hAnsi="Arial" w:cs="Arial"/>
      <w:b/>
      <w:bCs/>
      <w:sz w:val="24"/>
      <w:szCs w:val="24"/>
      <w:lang w:val="en-US"/>
    </w:rPr>
  </w:style>
  <w:style w:type="paragraph" w:customStyle="1" w:styleId="xl226">
    <w:name w:val="xl226"/>
    <w:basedOn w:val="Normal"/>
    <w:rsid w:val="0075785C"/>
    <w:pPr>
      <w:pBdr>
        <w:left w:val="single" w:sz="4" w:space="0" w:color="auto"/>
        <w:bottom w:val="double" w:sz="6"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227">
    <w:name w:val="xl227"/>
    <w:basedOn w:val="Normal"/>
    <w:rsid w:val="0075785C"/>
    <w:pPr>
      <w:spacing w:before="100" w:beforeAutospacing="1" w:after="100" w:afterAutospacing="1" w:line="240" w:lineRule="auto"/>
    </w:pPr>
    <w:rPr>
      <w:rFonts w:ascii="Arial" w:eastAsia="Times New Roman" w:hAnsi="Arial" w:cs="Arial"/>
      <w:b/>
      <w:bCs/>
      <w:sz w:val="24"/>
      <w:szCs w:val="24"/>
      <w:lang w:val="en-US"/>
    </w:rPr>
  </w:style>
  <w:style w:type="paragraph" w:customStyle="1" w:styleId="xl228">
    <w:name w:val="xl228"/>
    <w:basedOn w:val="Normal"/>
    <w:rsid w:val="0075785C"/>
    <w:pPr>
      <w:spacing w:before="100" w:beforeAutospacing="1" w:after="100" w:afterAutospacing="1" w:line="240" w:lineRule="auto"/>
      <w:jc w:val="center"/>
    </w:pPr>
    <w:rPr>
      <w:rFonts w:ascii="Arial" w:eastAsia="Times New Roman" w:hAnsi="Arial" w:cs="Arial"/>
      <w:b/>
      <w:bCs/>
      <w:sz w:val="24"/>
      <w:szCs w:val="24"/>
      <w:lang w:val="en-US"/>
    </w:rPr>
  </w:style>
  <w:style w:type="paragraph" w:customStyle="1" w:styleId="xl229">
    <w:name w:val="xl229"/>
    <w:basedOn w:val="Normal"/>
    <w:rsid w:val="0075785C"/>
    <w:pPr>
      <w:spacing w:before="100" w:beforeAutospacing="1" w:after="100" w:afterAutospacing="1" w:line="240" w:lineRule="auto"/>
      <w:jc w:val="center"/>
    </w:pPr>
    <w:rPr>
      <w:rFonts w:ascii="Arial" w:eastAsia="Times New Roman" w:hAnsi="Arial" w:cs="Arial"/>
      <w:b/>
      <w:bCs/>
      <w:sz w:val="24"/>
      <w:szCs w:val="24"/>
      <w:lang w:val="en-US"/>
    </w:rPr>
  </w:style>
  <w:style w:type="paragraph" w:customStyle="1" w:styleId="xl230">
    <w:name w:val="xl230"/>
    <w:basedOn w:val="Normal"/>
    <w:rsid w:val="0075785C"/>
    <w:pPr>
      <w:spacing w:before="100" w:beforeAutospacing="1" w:after="100" w:afterAutospacing="1" w:line="240" w:lineRule="auto"/>
      <w:jc w:val="right"/>
    </w:pPr>
    <w:rPr>
      <w:rFonts w:ascii="Arial" w:eastAsia="Times New Roman" w:hAnsi="Arial" w:cs="Arial"/>
      <w:b/>
      <w:bCs/>
      <w:sz w:val="24"/>
      <w:szCs w:val="24"/>
      <w:lang w:val="en-US"/>
    </w:rPr>
  </w:style>
  <w:style w:type="paragraph" w:customStyle="1" w:styleId="xl231">
    <w:name w:val="xl231"/>
    <w:basedOn w:val="Normal"/>
    <w:rsid w:val="0075785C"/>
    <w:pPr>
      <w:pBdr>
        <w:top w:val="single" w:sz="4" w:space="0" w:color="auto"/>
        <w:bottom w:val="single" w:sz="4" w:space="0" w:color="auto"/>
        <w:right w:val="double" w:sz="6" w:space="0" w:color="auto"/>
      </w:pBdr>
      <w:spacing w:before="100" w:beforeAutospacing="1" w:after="100" w:afterAutospacing="1" w:line="240" w:lineRule="auto"/>
      <w:jc w:val="right"/>
    </w:pPr>
    <w:rPr>
      <w:rFonts w:ascii="Arial" w:eastAsia="Times New Roman" w:hAnsi="Arial" w:cs="Arial"/>
      <w:b/>
      <w:bCs/>
      <w:sz w:val="24"/>
      <w:szCs w:val="24"/>
      <w:lang w:val="en-US"/>
    </w:rPr>
  </w:style>
  <w:style w:type="paragraph" w:customStyle="1" w:styleId="xl232">
    <w:name w:val="xl232"/>
    <w:basedOn w:val="Normal"/>
    <w:rsid w:val="0075785C"/>
    <w:pPr>
      <w:pBdr>
        <w:left w:val="single" w:sz="4" w:space="0" w:color="auto"/>
        <w:bottom w:val="double" w:sz="6" w:space="0" w:color="auto"/>
        <w:right w:val="double" w:sz="6" w:space="0" w:color="auto"/>
      </w:pBdr>
      <w:shd w:val="clear" w:color="000000" w:fill="FFFFC0"/>
      <w:spacing w:before="100" w:beforeAutospacing="1" w:after="100" w:afterAutospacing="1" w:line="240" w:lineRule="auto"/>
      <w:jc w:val="right"/>
    </w:pPr>
    <w:rPr>
      <w:rFonts w:ascii="Arial" w:eastAsia="Times New Roman" w:hAnsi="Arial" w:cs="Arial"/>
      <w:sz w:val="24"/>
      <w:szCs w:val="24"/>
      <w:lang w:val="en-US"/>
    </w:rPr>
  </w:style>
  <w:style w:type="paragraph" w:customStyle="1" w:styleId="xl233">
    <w:name w:val="xl233"/>
    <w:basedOn w:val="Normal"/>
    <w:rsid w:val="0075785C"/>
    <w:pPr>
      <w:pBdr>
        <w:top w:val="double" w:sz="6" w:space="0" w:color="auto"/>
        <w:left w:val="double" w:sz="6" w:space="0" w:color="auto"/>
        <w:bottom w:val="double" w:sz="6" w:space="0" w:color="auto"/>
        <w:right w:val="single" w:sz="4" w:space="0" w:color="auto"/>
      </w:pBdr>
      <w:shd w:val="clear" w:color="000000" w:fill="FFFFC0"/>
      <w:spacing w:before="100" w:beforeAutospacing="1" w:after="100" w:afterAutospacing="1" w:line="240" w:lineRule="auto"/>
      <w:jc w:val="center"/>
      <w:textAlignment w:val="center"/>
    </w:pPr>
    <w:rPr>
      <w:rFonts w:ascii="Arial" w:eastAsia="Times New Roman" w:hAnsi="Arial" w:cs="Arial"/>
      <w:b/>
      <w:bCs/>
      <w:sz w:val="24"/>
      <w:szCs w:val="24"/>
      <w:lang w:val="en-US"/>
    </w:rPr>
  </w:style>
  <w:style w:type="paragraph" w:customStyle="1" w:styleId="xl234">
    <w:name w:val="xl234"/>
    <w:basedOn w:val="Normal"/>
    <w:rsid w:val="0075785C"/>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val="en-US"/>
    </w:rPr>
  </w:style>
  <w:style w:type="paragraph" w:customStyle="1" w:styleId="xl235">
    <w:name w:val="xl235"/>
    <w:basedOn w:val="Normal"/>
    <w:rsid w:val="0075785C"/>
    <w:pPr>
      <w:pBdr>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lang w:val="en-US"/>
    </w:rPr>
  </w:style>
  <w:style w:type="paragraph" w:customStyle="1" w:styleId="xl236">
    <w:name w:val="xl236"/>
    <w:basedOn w:val="Normal"/>
    <w:rsid w:val="0075785C"/>
    <w:pPr>
      <w:pBdr>
        <w:left w:val="single" w:sz="4" w:space="0" w:color="auto"/>
        <w:right w:val="single" w:sz="4" w:space="0" w:color="auto"/>
      </w:pBdr>
      <w:spacing w:before="100" w:beforeAutospacing="1" w:after="100" w:afterAutospacing="1" w:line="240" w:lineRule="auto"/>
    </w:pPr>
    <w:rPr>
      <w:rFonts w:ascii="Arial" w:eastAsia="Times New Roman" w:hAnsi="Arial" w:cs="Arial"/>
      <w:color w:val="FF0000"/>
      <w:sz w:val="24"/>
      <w:szCs w:val="24"/>
      <w:lang w:val="en-US"/>
    </w:rPr>
  </w:style>
  <w:style w:type="paragraph" w:customStyle="1" w:styleId="xl237">
    <w:name w:val="xl237"/>
    <w:basedOn w:val="Normal"/>
    <w:rsid w:val="0075785C"/>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val="en-US"/>
    </w:rPr>
  </w:style>
  <w:style w:type="paragraph" w:customStyle="1" w:styleId="xl238">
    <w:name w:val="xl238"/>
    <w:basedOn w:val="Normal"/>
    <w:rsid w:val="0075785C"/>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lang w:val="en-US"/>
    </w:rPr>
  </w:style>
  <w:style w:type="paragraph" w:customStyle="1" w:styleId="xl239">
    <w:name w:val="xl239"/>
    <w:basedOn w:val="Normal"/>
    <w:rsid w:val="0075785C"/>
    <w:pPr>
      <w:pBdr>
        <w:left w:val="single" w:sz="4" w:space="0" w:color="auto"/>
        <w:bottom w:val="double" w:sz="6" w:space="0" w:color="auto"/>
        <w:right w:val="single" w:sz="4" w:space="0" w:color="auto"/>
      </w:pBdr>
      <w:spacing w:before="100" w:beforeAutospacing="1" w:after="100" w:afterAutospacing="1" w:line="240" w:lineRule="auto"/>
    </w:pPr>
    <w:rPr>
      <w:rFonts w:ascii="Arial" w:eastAsia="Times New Roman" w:hAnsi="Arial" w:cs="Arial"/>
      <w:sz w:val="24"/>
      <w:szCs w:val="24"/>
      <w:lang w:val="en-US"/>
    </w:rPr>
  </w:style>
  <w:style w:type="paragraph" w:customStyle="1" w:styleId="xl240">
    <w:name w:val="xl240"/>
    <w:basedOn w:val="Normal"/>
    <w:rsid w:val="0075785C"/>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FF0000"/>
      <w:sz w:val="24"/>
      <w:szCs w:val="24"/>
      <w:lang w:val="en-US"/>
    </w:rPr>
  </w:style>
  <w:style w:type="paragraph" w:customStyle="1" w:styleId="xl241">
    <w:name w:val="xl241"/>
    <w:basedOn w:val="Normal"/>
    <w:rsid w:val="0075785C"/>
    <w:pPr>
      <w:pBdr>
        <w:top w:val="double" w:sz="6" w:space="0" w:color="auto"/>
        <w:left w:val="single" w:sz="4" w:space="0" w:color="auto"/>
        <w:bottom w:val="double" w:sz="6" w:space="0" w:color="auto"/>
      </w:pBdr>
      <w:spacing w:before="100" w:beforeAutospacing="1" w:after="100" w:afterAutospacing="1" w:line="240" w:lineRule="auto"/>
      <w:textAlignment w:val="center"/>
    </w:pPr>
    <w:rPr>
      <w:rFonts w:ascii="Arial" w:eastAsia="Times New Roman" w:hAnsi="Arial" w:cs="Arial"/>
      <w:b/>
      <w:bCs/>
      <w:sz w:val="24"/>
      <w:szCs w:val="24"/>
      <w:lang w:val="en-US"/>
    </w:rPr>
  </w:style>
  <w:style w:type="paragraph" w:customStyle="1" w:styleId="xl242">
    <w:name w:val="xl242"/>
    <w:basedOn w:val="Normal"/>
    <w:rsid w:val="0075785C"/>
    <w:pPr>
      <w:pBdr>
        <w:top w:val="double" w:sz="6" w:space="0" w:color="auto"/>
        <w:bottom w:val="double" w:sz="6"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val="en-US"/>
    </w:rPr>
  </w:style>
  <w:style w:type="paragraph" w:customStyle="1" w:styleId="xl243">
    <w:name w:val="xl243"/>
    <w:basedOn w:val="Normal"/>
    <w:rsid w:val="0075785C"/>
    <w:pPr>
      <w:pBdr>
        <w:top w:val="double" w:sz="6" w:space="0" w:color="auto"/>
        <w:bottom w:val="double" w:sz="6"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val="en-US"/>
    </w:rPr>
  </w:style>
  <w:style w:type="paragraph" w:customStyle="1" w:styleId="xl244">
    <w:name w:val="xl244"/>
    <w:basedOn w:val="Normal"/>
    <w:rsid w:val="0075785C"/>
    <w:pPr>
      <w:pBdr>
        <w:top w:val="double" w:sz="6" w:space="0" w:color="auto"/>
        <w:left w:val="double" w:sz="6"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245">
    <w:name w:val="xl245"/>
    <w:basedOn w:val="Normal"/>
    <w:rsid w:val="0075785C"/>
    <w:pPr>
      <w:pBdr>
        <w:left w:val="double" w:sz="6" w:space="0" w:color="auto"/>
        <w:bottom w:val="double" w:sz="6" w:space="0" w:color="auto"/>
        <w:right w:val="single" w:sz="4" w:space="0" w:color="auto"/>
      </w:pBdr>
      <w:spacing w:before="100" w:beforeAutospacing="1" w:after="100" w:afterAutospacing="1" w:line="240" w:lineRule="auto"/>
    </w:pPr>
    <w:rPr>
      <w:rFonts w:ascii="Yu Arial" w:eastAsia="Times New Roman" w:hAnsi="Yu Arial" w:cs="Times New Roman"/>
      <w:sz w:val="24"/>
      <w:szCs w:val="24"/>
      <w:lang w:val="en-US"/>
    </w:rPr>
  </w:style>
  <w:style w:type="paragraph" w:customStyle="1" w:styleId="xl246">
    <w:name w:val="xl246"/>
    <w:basedOn w:val="Normal"/>
    <w:rsid w:val="0075785C"/>
    <w:pPr>
      <w:pBdr>
        <w:top w:val="double" w:sz="6"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247">
    <w:name w:val="xl247"/>
    <w:basedOn w:val="Normal"/>
    <w:rsid w:val="0075785C"/>
    <w:pPr>
      <w:pBdr>
        <w:left w:val="single" w:sz="4" w:space="0" w:color="auto"/>
        <w:bottom w:val="double" w:sz="6" w:space="0" w:color="auto"/>
        <w:right w:val="single" w:sz="4" w:space="0" w:color="auto"/>
      </w:pBdr>
      <w:spacing w:before="100" w:beforeAutospacing="1" w:after="100" w:afterAutospacing="1" w:line="240" w:lineRule="auto"/>
    </w:pPr>
    <w:rPr>
      <w:rFonts w:ascii="Yu Arial" w:eastAsia="Times New Roman" w:hAnsi="Yu Arial" w:cs="Times New Roman"/>
      <w:sz w:val="24"/>
      <w:szCs w:val="24"/>
      <w:lang w:val="en-US"/>
    </w:rPr>
  </w:style>
  <w:style w:type="paragraph" w:customStyle="1" w:styleId="xl248">
    <w:name w:val="xl248"/>
    <w:basedOn w:val="Normal"/>
    <w:rsid w:val="0075785C"/>
    <w:pPr>
      <w:pBdr>
        <w:top w:val="single" w:sz="4" w:space="0" w:color="auto"/>
        <w:left w:val="double" w:sz="6" w:space="0" w:color="auto"/>
        <w:bottom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val="en-US"/>
    </w:rPr>
  </w:style>
  <w:style w:type="paragraph" w:customStyle="1" w:styleId="xl249">
    <w:name w:val="xl249"/>
    <w:basedOn w:val="Normal"/>
    <w:rsid w:val="0075785C"/>
    <w:pPr>
      <w:pBdr>
        <w:top w:val="single" w:sz="4" w:space="0" w:color="auto"/>
        <w:bottom w:val="single" w:sz="4" w:space="0" w:color="auto"/>
      </w:pBdr>
      <w:spacing w:before="100" w:beforeAutospacing="1" w:after="100" w:afterAutospacing="1" w:line="240" w:lineRule="auto"/>
      <w:jc w:val="right"/>
      <w:textAlignment w:val="center"/>
    </w:pPr>
    <w:rPr>
      <w:rFonts w:ascii="Yu Arial" w:eastAsia="Times New Roman" w:hAnsi="Yu Arial" w:cs="Times New Roman"/>
      <w:sz w:val="24"/>
      <w:szCs w:val="24"/>
      <w:lang w:val="en-US"/>
    </w:rPr>
  </w:style>
  <w:style w:type="paragraph" w:customStyle="1" w:styleId="xl250">
    <w:name w:val="xl250"/>
    <w:basedOn w:val="Normal"/>
    <w:rsid w:val="0075785C"/>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Yu Arial" w:eastAsia="Times New Roman" w:hAnsi="Yu Arial" w:cs="Times New Roman"/>
      <w:sz w:val="24"/>
      <w:szCs w:val="24"/>
      <w:lang w:val="en-US"/>
    </w:rPr>
  </w:style>
  <w:style w:type="paragraph" w:customStyle="1" w:styleId="xl251">
    <w:name w:val="xl251"/>
    <w:basedOn w:val="Normal"/>
    <w:rsid w:val="0075785C"/>
    <w:pPr>
      <w:pBdr>
        <w:top w:val="double" w:sz="6" w:space="0" w:color="auto"/>
        <w:left w:val="single" w:sz="4" w:space="0" w:color="auto"/>
        <w:bottom w:val="double" w:sz="6" w:space="0" w:color="auto"/>
      </w:pBdr>
      <w:shd w:val="clear" w:color="000000" w:fill="FFFFC0"/>
      <w:spacing w:before="100" w:beforeAutospacing="1" w:after="100" w:afterAutospacing="1" w:line="240" w:lineRule="auto"/>
      <w:textAlignment w:val="center"/>
    </w:pPr>
    <w:rPr>
      <w:rFonts w:ascii="Arial" w:eastAsia="Times New Roman" w:hAnsi="Arial" w:cs="Arial"/>
      <w:b/>
      <w:bCs/>
      <w:sz w:val="24"/>
      <w:szCs w:val="24"/>
      <w:lang w:val="en-US"/>
    </w:rPr>
  </w:style>
  <w:style w:type="paragraph" w:customStyle="1" w:styleId="xl252">
    <w:name w:val="xl252"/>
    <w:basedOn w:val="Normal"/>
    <w:rsid w:val="0075785C"/>
    <w:pPr>
      <w:pBdr>
        <w:top w:val="double" w:sz="6" w:space="0" w:color="auto"/>
        <w:bottom w:val="double" w:sz="6" w:space="0" w:color="auto"/>
      </w:pBdr>
      <w:shd w:val="clear" w:color="000000" w:fill="FFFFC0"/>
      <w:spacing w:before="100" w:beforeAutospacing="1" w:after="100" w:afterAutospacing="1" w:line="240" w:lineRule="auto"/>
      <w:textAlignment w:val="center"/>
    </w:pPr>
    <w:rPr>
      <w:rFonts w:ascii="Arial" w:eastAsia="Times New Roman" w:hAnsi="Arial" w:cs="Arial"/>
      <w:b/>
      <w:bCs/>
      <w:sz w:val="24"/>
      <w:szCs w:val="24"/>
      <w:lang w:val="en-US"/>
    </w:rPr>
  </w:style>
  <w:style w:type="paragraph" w:customStyle="1" w:styleId="xl253">
    <w:name w:val="xl253"/>
    <w:basedOn w:val="Normal"/>
    <w:rsid w:val="0075785C"/>
    <w:pPr>
      <w:pBdr>
        <w:top w:val="double" w:sz="6" w:space="0" w:color="auto"/>
        <w:bottom w:val="double" w:sz="6" w:space="0" w:color="auto"/>
        <w:right w:val="single" w:sz="4" w:space="0" w:color="auto"/>
      </w:pBdr>
      <w:shd w:val="clear" w:color="000000" w:fill="FFFFC0"/>
      <w:spacing w:before="100" w:beforeAutospacing="1" w:after="100" w:afterAutospacing="1" w:line="240" w:lineRule="auto"/>
      <w:textAlignment w:val="center"/>
    </w:pPr>
    <w:rPr>
      <w:rFonts w:ascii="Arial" w:eastAsia="Times New Roman" w:hAnsi="Arial" w:cs="Arial"/>
      <w:b/>
      <w:bCs/>
      <w:sz w:val="24"/>
      <w:szCs w:val="24"/>
      <w:lang w:val="en-US"/>
    </w:rPr>
  </w:style>
  <w:style w:type="paragraph" w:customStyle="1" w:styleId="xl254">
    <w:name w:val="xl254"/>
    <w:basedOn w:val="Normal"/>
    <w:rsid w:val="0075785C"/>
    <w:pPr>
      <w:pBdr>
        <w:top w:val="single" w:sz="4" w:space="0" w:color="auto"/>
      </w:pBdr>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255">
    <w:name w:val="xl255"/>
    <w:basedOn w:val="Normal"/>
    <w:rsid w:val="0075785C"/>
    <w:pPr>
      <w:spacing w:before="100" w:beforeAutospacing="1" w:after="100" w:afterAutospacing="1" w:line="240" w:lineRule="auto"/>
      <w:jc w:val="right"/>
      <w:textAlignment w:val="center"/>
    </w:pPr>
    <w:rPr>
      <w:rFonts w:ascii="Arial" w:eastAsia="Times New Roman" w:hAnsi="Arial" w:cs="Arial"/>
      <w:b/>
      <w:bCs/>
      <w:sz w:val="24"/>
      <w:szCs w:val="24"/>
      <w:lang w:val="en-US"/>
    </w:rPr>
  </w:style>
  <w:style w:type="paragraph" w:customStyle="1" w:styleId="xl256">
    <w:name w:val="xl256"/>
    <w:basedOn w:val="Normal"/>
    <w:rsid w:val="0075785C"/>
    <w:pPr>
      <w:pBdr>
        <w:right w:val="double" w:sz="6" w:space="0" w:color="auto"/>
      </w:pBdr>
      <w:spacing w:before="100" w:beforeAutospacing="1" w:after="100" w:afterAutospacing="1" w:line="240" w:lineRule="auto"/>
      <w:jc w:val="right"/>
      <w:textAlignment w:val="center"/>
    </w:pPr>
    <w:rPr>
      <w:rFonts w:ascii="Arial" w:eastAsia="Times New Roman" w:hAnsi="Arial" w:cs="Arial"/>
      <w:b/>
      <w:bCs/>
      <w:sz w:val="24"/>
      <w:szCs w:val="24"/>
      <w:lang w:val="en-US"/>
    </w:rPr>
  </w:style>
  <w:style w:type="paragraph" w:customStyle="1" w:styleId="xl257">
    <w:name w:val="xl257"/>
    <w:basedOn w:val="Normal"/>
    <w:rsid w:val="0075785C"/>
    <w:pPr>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258">
    <w:name w:val="xl258"/>
    <w:basedOn w:val="Normal"/>
    <w:rsid w:val="0075785C"/>
    <w:pPr>
      <w:pBdr>
        <w:top w:val="double" w:sz="6" w:space="0" w:color="auto"/>
        <w:left w:val="single" w:sz="4" w:space="0" w:color="auto"/>
        <w:bottom w:val="double" w:sz="6" w:space="0" w:color="auto"/>
      </w:pBdr>
      <w:shd w:val="clear" w:color="000000" w:fill="FFFFC0"/>
      <w:spacing w:before="100" w:beforeAutospacing="1" w:after="100" w:afterAutospacing="1" w:line="240" w:lineRule="auto"/>
      <w:textAlignment w:val="center"/>
    </w:pPr>
    <w:rPr>
      <w:rFonts w:ascii="Arial" w:eastAsia="Times New Roman" w:hAnsi="Arial" w:cs="Arial"/>
      <w:b/>
      <w:bCs/>
      <w:sz w:val="24"/>
      <w:szCs w:val="24"/>
      <w:lang w:val="en-US"/>
    </w:rPr>
  </w:style>
  <w:style w:type="paragraph" w:customStyle="1" w:styleId="xl259">
    <w:name w:val="xl259"/>
    <w:basedOn w:val="Normal"/>
    <w:rsid w:val="0075785C"/>
    <w:pPr>
      <w:pBdr>
        <w:top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val="en-US"/>
    </w:rPr>
  </w:style>
  <w:style w:type="paragraph" w:customStyle="1" w:styleId="xl260">
    <w:name w:val="xl260"/>
    <w:basedOn w:val="Normal"/>
    <w:rsid w:val="0075785C"/>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val="en-US"/>
    </w:rPr>
  </w:style>
  <w:style w:type="paragraph" w:customStyle="1" w:styleId="xl261">
    <w:name w:val="xl261"/>
    <w:basedOn w:val="Normal"/>
    <w:rsid w:val="0075785C"/>
    <w:pPr>
      <w:pBdr>
        <w:top w:val="double" w:sz="6" w:space="0" w:color="auto"/>
        <w:left w:val="double" w:sz="6" w:space="0" w:color="auto"/>
        <w:bottom w:val="double" w:sz="6" w:space="0" w:color="auto"/>
      </w:pBdr>
      <w:spacing w:before="100" w:beforeAutospacing="1" w:after="100" w:afterAutospacing="1" w:line="240" w:lineRule="auto"/>
      <w:jc w:val="center"/>
      <w:textAlignment w:val="center"/>
    </w:pPr>
    <w:rPr>
      <w:rFonts w:ascii="Arial" w:eastAsia="Times New Roman" w:hAnsi="Arial" w:cs="Arial"/>
      <w:b/>
      <w:bCs/>
      <w:sz w:val="24"/>
      <w:szCs w:val="24"/>
      <w:lang w:val="en-US"/>
    </w:rPr>
  </w:style>
  <w:style w:type="paragraph" w:customStyle="1" w:styleId="xl262">
    <w:name w:val="xl262"/>
    <w:basedOn w:val="Normal"/>
    <w:rsid w:val="0075785C"/>
    <w:pPr>
      <w:pBdr>
        <w:top w:val="double" w:sz="6" w:space="0" w:color="auto"/>
        <w:bottom w:val="double" w:sz="6" w:space="0" w:color="auto"/>
      </w:pBdr>
      <w:spacing w:before="100" w:beforeAutospacing="1" w:after="100" w:afterAutospacing="1" w:line="240" w:lineRule="auto"/>
      <w:jc w:val="center"/>
      <w:textAlignment w:val="center"/>
    </w:pPr>
    <w:rPr>
      <w:rFonts w:ascii="Arial" w:eastAsia="Times New Roman" w:hAnsi="Arial" w:cs="Arial"/>
      <w:b/>
      <w:bCs/>
      <w:sz w:val="24"/>
      <w:szCs w:val="24"/>
      <w:lang w:val="en-US"/>
    </w:rPr>
  </w:style>
  <w:style w:type="paragraph" w:customStyle="1" w:styleId="xl263">
    <w:name w:val="xl263"/>
    <w:basedOn w:val="Normal"/>
    <w:rsid w:val="0075785C"/>
    <w:pPr>
      <w:pBdr>
        <w:top w:val="double" w:sz="6" w:space="0" w:color="auto"/>
        <w:bottom w:val="double" w:sz="6" w:space="0" w:color="auto"/>
        <w:right w:val="double" w:sz="6" w:space="0" w:color="auto"/>
      </w:pBdr>
      <w:spacing w:before="100" w:beforeAutospacing="1" w:after="100" w:afterAutospacing="1" w:line="240" w:lineRule="auto"/>
      <w:jc w:val="center"/>
      <w:textAlignment w:val="center"/>
    </w:pPr>
    <w:rPr>
      <w:rFonts w:ascii="Arial" w:eastAsia="Times New Roman" w:hAnsi="Arial" w:cs="Arial"/>
      <w:b/>
      <w:bCs/>
      <w:sz w:val="24"/>
      <w:szCs w:val="24"/>
      <w:lang w:val="en-US"/>
    </w:rPr>
  </w:style>
  <w:style w:type="paragraph" w:customStyle="1" w:styleId="xl264">
    <w:name w:val="xl264"/>
    <w:basedOn w:val="Normal"/>
    <w:rsid w:val="0075785C"/>
    <w:pPr>
      <w:pBdr>
        <w:top w:val="single" w:sz="4" w:space="0" w:color="auto"/>
      </w:pBdr>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265">
    <w:name w:val="xl265"/>
    <w:basedOn w:val="Normal"/>
    <w:rsid w:val="0075785C"/>
    <w:pPr>
      <w:spacing w:before="100" w:beforeAutospacing="1" w:after="100" w:afterAutospacing="1" w:line="240" w:lineRule="auto"/>
      <w:jc w:val="right"/>
      <w:textAlignment w:val="center"/>
    </w:pPr>
    <w:rPr>
      <w:rFonts w:ascii="Arial" w:eastAsia="Times New Roman" w:hAnsi="Arial" w:cs="Arial"/>
      <w:b/>
      <w:bCs/>
      <w:sz w:val="24"/>
      <w:szCs w:val="24"/>
      <w:lang w:val="en-US"/>
    </w:rPr>
  </w:style>
  <w:style w:type="paragraph" w:customStyle="1" w:styleId="xl266">
    <w:name w:val="xl266"/>
    <w:basedOn w:val="Normal"/>
    <w:rsid w:val="0075785C"/>
    <w:pPr>
      <w:pBdr>
        <w:right w:val="double" w:sz="6" w:space="0" w:color="auto"/>
      </w:pBdr>
      <w:spacing w:before="100" w:beforeAutospacing="1" w:after="100" w:afterAutospacing="1" w:line="240" w:lineRule="auto"/>
      <w:jc w:val="right"/>
      <w:textAlignment w:val="center"/>
    </w:pPr>
    <w:rPr>
      <w:rFonts w:ascii="Arial" w:eastAsia="Times New Roman" w:hAnsi="Arial" w:cs="Arial"/>
      <w:b/>
      <w:bCs/>
      <w:sz w:val="24"/>
      <w:szCs w:val="24"/>
      <w:lang w:val="en-US"/>
    </w:rPr>
  </w:style>
  <w:style w:type="paragraph" w:customStyle="1" w:styleId="xl267">
    <w:name w:val="xl267"/>
    <w:basedOn w:val="Normal"/>
    <w:rsid w:val="0075785C"/>
    <w:pPr>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268">
    <w:name w:val="xl268"/>
    <w:basedOn w:val="Normal"/>
    <w:rsid w:val="0075785C"/>
    <w:pPr>
      <w:pBdr>
        <w:top w:val="double" w:sz="6" w:space="0" w:color="auto"/>
        <w:left w:val="single" w:sz="4" w:space="0" w:color="auto"/>
        <w:bottom w:val="double" w:sz="6" w:space="0" w:color="auto"/>
      </w:pBdr>
      <w:shd w:val="clear" w:color="000000" w:fill="FFFFC0"/>
      <w:spacing w:before="100" w:beforeAutospacing="1" w:after="100" w:afterAutospacing="1" w:line="240" w:lineRule="auto"/>
      <w:textAlignment w:val="center"/>
    </w:pPr>
    <w:rPr>
      <w:rFonts w:ascii="Arial" w:eastAsia="Times New Roman" w:hAnsi="Arial" w:cs="Arial"/>
      <w:b/>
      <w:bCs/>
      <w:sz w:val="24"/>
      <w:szCs w:val="24"/>
      <w:lang w:val="en-US"/>
    </w:rPr>
  </w:style>
  <w:style w:type="paragraph" w:customStyle="1" w:styleId="xl269">
    <w:name w:val="xl269"/>
    <w:basedOn w:val="Normal"/>
    <w:rsid w:val="0075785C"/>
    <w:pPr>
      <w:pBdr>
        <w:top w:val="double" w:sz="6" w:space="0" w:color="auto"/>
        <w:bottom w:val="double" w:sz="6" w:space="0" w:color="auto"/>
      </w:pBdr>
      <w:shd w:val="clear" w:color="000000" w:fill="FFFFC0"/>
      <w:spacing w:before="100" w:beforeAutospacing="1" w:after="100" w:afterAutospacing="1" w:line="240" w:lineRule="auto"/>
      <w:textAlignment w:val="center"/>
    </w:pPr>
    <w:rPr>
      <w:rFonts w:ascii="Arial" w:eastAsia="Times New Roman" w:hAnsi="Arial" w:cs="Arial"/>
      <w:b/>
      <w:bCs/>
      <w:sz w:val="24"/>
      <w:szCs w:val="24"/>
      <w:lang w:val="en-US"/>
    </w:rPr>
  </w:style>
  <w:style w:type="paragraph" w:customStyle="1" w:styleId="xl270">
    <w:name w:val="xl270"/>
    <w:basedOn w:val="Normal"/>
    <w:rsid w:val="0075785C"/>
    <w:pPr>
      <w:pBdr>
        <w:top w:val="double" w:sz="6" w:space="0" w:color="auto"/>
        <w:bottom w:val="double" w:sz="6" w:space="0" w:color="auto"/>
        <w:right w:val="single" w:sz="4" w:space="0" w:color="auto"/>
      </w:pBdr>
      <w:shd w:val="clear" w:color="000000" w:fill="FFFFC0"/>
      <w:spacing w:before="100" w:beforeAutospacing="1" w:after="100" w:afterAutospacing="1" w:line="240" w:lineRule="auto"/>
      <w:textAlignment w:val="center"/>
    </w:pPr>
    <w:rPr>
      <w:rFonts w:ascii="Arial" w:eastAsia="Times New Roman" w:hAnsi="Arial" w:cs="Arial"/>
      <w:b/>
      <w:bCs/>
      <w:sz w:val="24"/>
      <w:szCs w:val="24"/>
      <w:lang w:val="en-US"/>
    </w:rPr>
  </w:style>
  <w:style w:type="paragraph" w:customStyle="1" w:styleId="xl271">
    <w:name w:val="xl271"/>
    <w:basedOn w:val="Normal"/>
    <w:rsid w:val="0075785C"/>
    <w:pPr>
      <w:pBdr>
        <w:top w:val="double" w:sz="6" w:space="0" w:color="auto"/>
        <w:bottom w:val="double" w:sz="6" w:space="0" w:color="auto"/>
      </w:pBdr>
      <w:spacing w:before="100" w:beforeAutospacing="1" w:after="100" w:afterAutospacing="1" w:line="240" w:lineRule="auto"/>
      <w:textAlignment w:val="center"/>
    </w:pPr>
    <w:rPr>
      <w:rFonts w:ascii="Arial" w:eastAsia="Times New Roman" w:hAnsi="Arial" w:cs="Arial"/>
      <w:b/>
      <w:bCs/>
      <w:sz w:val="24"/>
      <w:szCs w:val="24"/>
      <w:lang w:val="en-US"/>
    </w:rPr>
  </w:style>
  <w:style w:type="paragraph" w:customStyle="1" w:styleId="xl272">
    <w:name w:val="xl272"/>
    <w:basedOn w:val="Normal"/>
    <w:rsid w:val="0075785C"/>
    <w:pPr>
      <w:pBdr>
        <w:top w:val="double" w:sz="6" w:space="0" w:color="auto"/>
        <w:bottom w:val="double" w:sz="6" w:space="0" w:color="auto"/>
        <w:right w:val="double" w:sz="6" w:space="0" w:color="auto"/>
      </w:pBdr>
      <w:spacing w:before="100" w:beforeAutospacing="1" w:after="100" w:afterAutospacing="1" w:line="240" w:lineRule="auto"/>
      <w:textAlignment w:val="center"/>
    </w:pPr>
    <w:rPr>
      <w:rFonts w:ascii="Arial" w:eastAsia="Times New Roman" w:hAnsi="Arial" w:cs="Arial"/>
      <w:b/>
      <w:bCs/>
      <w:sz w:val="24"/>
      <w:szCs w:val="24"/>
      <w:lang w:val="en-US"/>
    </w:rPr>
  </w:style>
  <w:style w:type="paragraph" w:customStyle="1" w:styleId="xl273">
    <w:name w:val="xl273"/>
    <w:basedOn w:val="Normal"/>
    <w:rsid w:val="0075785C"/>
    <w:pPr>
      <w:pBdr>
        <w:top w:val="single" w:sz="4" w:space="0" w:color="auto"/>
        <w:bottom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val="en-US"/>
    </w:rPr>
  </w:style>
  <w:style w:type="paragraph" w:customStyle="1" w:styleId="xl274">
    <w:name w:val="xl274"/>
    <w:basedOn w:val="Normal"/>
    <w:rsid w:val="0075785C"/>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val="en-US"/>
    </w:rPr>
  </w:style>
  <w:style w:type="paragraph" w:customStyle="1" w:styleId="xl275">
    <w:name w:val="xl275"/>
    <w:basedOn w:val="Normal"/>
    <w:rsid w:val="0075785C"/>
    <w:pPr>
      <w:pBdr>
        <w:top w:val="double" w:sz="6" w:space="0" w:color="auto"/>
        <w:left w:val="double" w:sz="6" w:space="0" w:color="auto"/>
        <w:bottom w:val="double" w:sz="6" w:space="0" w:color="auto"/>
      </w:pBdr>
      <w:spacing w:before="100" w:beforeAutospacing="1" w:after="100" w:afterAutospacing="1" w:line="240" w:lineRule="auto"/>
      <w:jc w:val="center"/>
      <w:textAlignment w:val="center"/>
    </w:pPr>
    <w:rPr>
      <w:rFonts w:ascii="Arial" w:eastAsia="Times New Roman" w:hAnsi="Arial" w:cs="Arial"/>
      <w:b/>
      <w:bCs/>
      <w:sz w:val="24"/>
      <w:szCs w:val="24"/>
      <w:lang w:val="en-US"/>
    </w:rPr>
  </w:style>
  <w:style w:type="paragraph" w:customStyle="1" w:styleId="xl276">
    <w:name w:val="xl276"/>
    <w:basedOn w:val="Normal"/>
    <w:rsid w:val="0075785C"/>
    <w:pPr>
      <w:pBdr>
        <w:top w:val="double" w:sz="6" w:space="0" w:color="auto"/>
        <w:bottom w:val="double" w:sz="6" w:space="0" w:color="auto"/>
      </w:pBdr>
      <w:spacing w:before="100" w:beforeAutospacing="1" w:after="100" w:afterAutospacing="1" w:line="240" w:lineRule="auto"/>
      <w:jc w:val="center"/>
      <w:textAlignment w:val="center"/>
    </w:pPr>
    <w:rPr>
      <w:rFonts w:ascii="Arial" w:eastAsia="Times New Roman" w:hAnsi="Arial" w:cs="Arial"/>
      <w:b/>
      <w:bCs/>
      <w:sz w:val="24"/>
      <w:szCs w:val="24"/>
      <w:lang w:val="en-US"/>
    </w:rPr>
  </w:style>
  <w:style w:type="paragraph" w:customStyle="1" w:styleId="xl277">
    <w:name w:val="xl277"/>
    <w:basedOn w:val="Normal"/>
    <w:rsid w:val="0075785C"/>
    <w:pPr>
      <w:pBdr>
        <w:top w:val="double" w:sz="6" w:space="0" w:color="auto"/>
        <w:bottom w:val="double" w:sz="6" w:space="0" w:color="auto"/>
        <w:right w:val="double" w:sz="6" w:space="0" w:color="auto"/>
      </w:pBdr>
      <w:spacing w:before="100" w:beforeAutospacing="1" w:after="100" w:afterAutospacing="1" w:line="240" w:lineRule="auto"/>
      <w:jc w:val="center"/>
      <w:textAlignment w:val="center"/>
    </w:pPr>
    <w:rPr>
      <w:rFonts w:ascii="Arial" w:eastAsia="Times New Roman" w:hAnsi="Arial" w:cs="Arial"/>
      <w:b/>
      <w:bCs/>
      <w:sz w:val="24"/>
      <w:szCs w:val="24"/>
      <w:lang w:val="en-US"/>
    </w:rPr>
  </w:style>
  <w:style w:type="paragraph" w:customStyle="1" w:styleId="xl278">
    <w:name w:val="xl278"/>
    <w:basedOn w:val="Normal"/>
    <w:rsid w:val="0075785C"/>
    <w:pPr>
      <w:pBdr>
        <w:top w:val="double" w:sz="6" w:space="0" w:color="auto"/>
        <w:left w:val="single" w:sz="4" w:space="0" w:color="auto"/>
        <w:bottom w:val="double" w:sz="6" w:space="0" w:color="auto"/>
      </w:pBdr>
      <w:shd w:val="clear" w:color="000000" w:fill="FFFFC0"/>
      <w:spacing w:before="100" w:beforeAutospacing="1" w:after="100" w:afterAutospacing="1" w:line="240" w:lineRule="auto"/>
      <w:textAlignment w:val="center"/>
    </w:pPr>
    <w:rPr>
      <w:rFonts w:ascii="Arial" w:eastAsia="Times New Roman" w:hAnsi="Arial" w:cs="Arial"/>
      <w:b/>
      <w:bCs/>
      <w:sz w:val="24"/>
      <w:szCs w:val="24"/>
      <w:lang w:val="en-US"/>
    </w:rPr>
  </w:style>
  <w:style w:type="numbering" w:customStyle="1" w:styleId="NoList3">
    <w:name w:val="No List3"/>
    <w:next w:val="NoList"/>
    <w:semiHidden/>
    <w:rsid w:val="0075785C"/>
  </w:style>
  <w:style w:type="numbering" w:customStyle="1" w:styleId="NoList111">
    <w:name w:val="No List111"/>
    <w:next w:val="NoList"/>
    <w:semiHidden/>
    <w:rsid w:val="0075785C"/>
  </w:style>
  <w:style w:type="table" w:customStyle="1" w:styleId="TableGrid111">
    <w:name w:val="Table Grid111"/>
    <w:basedOn w:val="TableNormal"/>
    <w:next w:val="TableGrid"/>
    <w:rsid w:val="0075785C"/>
    <w:pPr>
      <w:spacing w:after="0" w:line="240" w:lineRule="auto"/>
    </w:pPr>
    <w:rPr>
      <w:rFonts w:ascii="Times New Roman" w:eastAsia="Times New Roman" w:hAnsi="Times New Roman" w:cs="Times New Roman"/>
      <w:sz w:val="20"/>
      <w:szCs w:val="20"/>
      <w:lang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semiHidden/>
    <w:rsid w:val="0075785C"/>
  </w:style>
  <w:style w:type="paragraph" w:customStyle="1" w:styleId="OSNOVNI">
    <w:name w:val="OSNOVNI"/>
    <w:rsid w:val="0075785C"/>
    <w:pPr>
      <w:widowControl w:val="0"/>
      <w:tabs>
        <w:tab w:val="left" w:pos="-720"/>
      </w:tabs>
      <w:suppressAutoHyphens/>
      <w:spacing w:after="0" w:line="240" w:lineRule="auto"/>
    </w:pPr>
    <w:rPr>
      <w:rFonts w:ascii="CG Times" w:eastAsia="Times New Roman" w:hAnsi="CG Times" w:cs="Times New Roman"/>
      <w:snapToGrid w:val="0"/>
      <w:sz w:val="24"/>
      <w:szCs w:val="20"/>
      <w:lang w:val="en-US"/>
    </w:rPr>
  </w:style>
  <w:style w:type="paragraph" w:customStyle="1" w:styleId="FR1">
    <w:name w:val="FR1"/>
    <w:rsid w:val="0075785C"/>
    <w:pPr>
      <w:widowControl w:val="0"/>
      <w:spacing w:before="960" w:after="0" w:line="240" w:lineRule="auto"/>
      <w:ind w:left="720"/>
    </w:pPr>
    <w:rPr>
      <w:rFonts w:ascii="Univers Cd (W1)" w:eastAsia="Univers Cd (W1)" w:hAnsi="Univers Cd (W1)" w:cs="Times New Roman"/>
      <w:snapToGrid w:val="0"/>
      <w:sz w:val="20"/>
      <w:szCs w:val="20"/>
      <w:lang w:val="hr-HR"/>
    </w:rPr>
  </w:style>
  <w:style w:type="paragraph" w:styleId="ListNumber3">
    <w:name w:val="List Number 3"/>
    <w:basedOn w:val="Normal"/>
    <w:rsid w:val="0075785C"/>
    <w:pPr>
      <w:spacing w:after="0" w:line="240" w:lineRule="auto"/>
      <w:ind w:left="1080" w:hanging="360"/>
    </w:pPr>
    <w:rPr>
      <w:rFonts w:ascii="Times New Roman" w:eastAsia="Univers Cd (W1)" w:hAnsi="Times New Roman" w:cs="Times New Roman"/>
      <w:sz w:val="24"/>
      <w:szCs w:val="20"/>
      <w:lang w:val="en-US"/>
    </w:rPr>
  </w:style>
  <w:style w:type="character" w:styleId="PlaceholderText">
    <w:name w:val="Placeholder Text"/>
    <w:basedOn w:val="DefaultParagraphFont"/>
    <w:uiPriority w:val="99"/>
    <w:semiHidden/>
    <w:rsid w:val="0075785C"/>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19650">
      <w:bodyDiv w:val="1"/>
      <w:marLeft w:val="0"/>
      <w:marRight w:val="0"/>
      <w:marTop w:val="0"/>
      <w:marBottom w:val="0"/>
      <w:divBdr>
        <w:top w:val="none" w:sz="0" w:space="0" w:color="auto"/>
        <w:left w:val="none" w:sz="0" w:space="0" w:color="auto"/>
        <w:bottom w:val="none" w:sz="0" w:space="0" w:color="auto"/>
        <w:right w:val="none" w:sz="0" w:space="0" w:color="auto"/>
      </w:divBdr>
    </w:div>
    <w:div w:id="25496225">
      <w:bodyDiv w:val="1"/>
      <w:marLeft w:val="0"/>
      <w:marRight w:val="0"/>
      <w:marTop w:val="0"/>
      <w:marBottom w:val="0"/>
      <w:divBdr>
        <w:top w:val="none" w:sz="0" w:space="0" w:color="auto"/>
        <w:left w:val="none" w:sz="0" w:space="0" w:color="auto"/>
        <w:bottom w:val="none" w:sz="0" w:space="0" w:color="auto"/>
        <w:right w:val="none" w:sz="0" w:space="0" w:color="auto"/>
      </w:divBdr>
    </w:div>
    <w:div w:id="96369411">
      <w:bodyDiv w:val="1"/>
      <w:marLeft w:val="0"/>
      <w:marRight w:val="0"/>
      <w:marTop w:val="0"/>
      <w:marBottom w:val="0"/>
      <w:divBdr>
        <w:top w:val="none" w:sz="0" w:space="0" w:color="auto"/>
        <w:left w:val="none" w:sz="0" w:space="0" w:color="auto"/>
        <w:bottom w:val="none" w:sz="0" w:space="0" w:color="auto"/>
        <w:right w:val="none" w:sz="0" w:space="0" w:color="auto"/>
      </w:divBdr>
    </w:div>
    <w:div w:id="147333394">
      <w:bodyDiv w:val="1"/>
      <w:marLeft w:val="0"/>
      <w:marRight w:val="0"/>
      <w:marTop w:val="0"/>
      <w:marBottom w:val="0"/>
      <w:divBdr>
        <w:top w:val="none" w:sz="0" w:space="0" w:color="auto"/>
        <w:left w:val="none" w:sz="0" w:space="0" w:color="auto"/>
        <w:bottom w:val="none" w:sz="0" w:space="0" w:color="auto"/>
        <w:right w:val="none" w:sz="0" w:space="0" w:color="auto"/>
      </w:divBdr>
    </w:div>
    <w:div w:id="239289969">
      <w:bodyDiv w:val="1"/>
      <w:marLeft w:val="0"/>
      <w:marRight w:val="0"/>
      <w:marTop w:val="0"/>
      <w:marBottom w:val="0"/>
      <w:divBdr>
        <w:top w:val="none" w:sz="0" w:space="0" w:color="auto"/>
        <w:left w:val="none" w:sz="0" w:space="0" w:color="auto"/>
        <w:bottom w:val="none" w:sz="0" w:space="0" w:color="auto"/>
        <w:right w:val="none" w:sz="0" w:space="0" w:color="auto"/>
      </w:divBdr>
    </w:div>
    <w:div w:id="416631342">
      <w:bodyDiv w:val="1"/>
      <w:marLeft w:val="0"/>
      <w:marRight w:val="0"/>
      <w:marTop w:val="0"/>
      <w:marBottom w:val="0"/>
      <w:divBdr>
        <w:top w:val="none" w:sz="0" w:space="0" w:color="auto"/>
        <w:left w:val="none" w:sz="0" w:space="0" w:color="auto"/>
        <w:bottom w:val="none" w:sz="0" w:space="0" w:color="auto"/>
        <w:right w:val="none" w:sz="0" w:space="0" w:color="auto"/>
      </w:divBdr>
    </w:div>
    <w:div w:id="554854054">
      <w:bodyDiv w:val="1"/>
      <w:marLeft w:val="0"/>
      <w:marRight w:val="0"/>
      <w:marTop w:val="0"/>
      <w:marBottom w:val="0"/>
      <w:divBdr>
        <w:top w:val="none" w:sz="0" w:space="0" w:color="auto"/>
        <w:left w:val="none" w:sz="0" w:space="0" w:color="auto"/>
        <w:bottom w:val="none" w:sz="0" w:space="0" w:color="auto"/>
        <w:right w:val="none" w:sz="0" w:space="0" w:color="auto"/>
      </w:divBdr>
    </w:div>
    <w:div w:id="646544480">
      <w:bodyDiv w:val="1"/>
      <w:marLeft w:val="0"/>
      <w:marRight w:val="0"/>
      <w:marTop w:val="0"/>
      <w:marBottom w:val="0"/>
      <w:divBdr>
        <w:top w:val="none" w:sz="0" w:space="0" w:color="auto"/>
        <w:left w:val="none" w:sz="0" w:space="0" w:color="auto"/>
        <w:bottom w:val="none" w:sz="0" w:space="0" w:color="auto"/>
        <w:right w:val="none" w:sz="0" w:space="0" w:color="auto"/>
      </w:divBdr>
    </w:div>
    <w:div w:id="658847873">
      <w:bodyDiv w:val="1"/>
      <w:marLeft w:val="0"/>
      <w:marRight w:val="0"/>
      <w:marTop w:val="0"/>
      <w:marBottom w:val="0"/>
      <w:divBdr>
        <w:top w:val="none" w:sz="0" w:space="0" w:color="auto"/>
        <w:left w:val="none" w:sz="0" w:space="0" w:color="auto"/>
        <w:bottom w:val="none" w:sz="0" w:space="0" w:color="auto"/>
        <w:right w:val="none" w:sz="0" w:space="0" w:color="auto"/>
      </w:divBdr>
    </w:div>
    <w:div w:id="687800776">
      <w:bodyDiv w:val="1"/>
      <w:marLeft w:val="0"/>
      <w:marRight w:val="0"/>
      <w:marTop w:val="0"/>
      <w:marBottom w:val="0"/>
      <w:divBdr>
        <w:top w:val="none" w:sz="0" w:space="0" w:color="auto"/>
        <w:left w:val="none" w:sz="0" w:space="0" w:color="auto"/>
        <w:bottom w:val="none" w:sz="0" w:space="0" w:color="auto"/>
        <w:right w:val="none" w:sz="0" w:space="0" w:color="auto"/>
      </w:divBdr>
    </w:div>
    <w:div w:id="716782639">
      <w:bodyDiv w:val="1"/>
      <w:marLeft w:val="0"/>
      <w:marRight w:val="0"/>
      <w:marTop w:val="0"/>
      <w:marBottom w:val="0"/>
      <w:divBdr>
        <w:top w:val="none" w:sz="0" w:space="0" w:color="auto"/>
        <w:left w:val="none" w:sz="0" w:space="0" w:color="auto"/>
        <w:bottom w:val="none" w:sz="0" w:space="0" w:color="auto"/>
        <w:right w:val="none" w:sz="0" w:space="0" w:color="auto"/>
      </w:divBdr>
    </w:div>
    <w:div w:id="830290096">
      <w:bodyDiv w:val="1"/>
      <w:marLeft w:val="0"/>
      <w:marRight w:val="0"/>
      <w:marTop w:val="0"/>
      <w:marBottom w:val="0"/>
      <w:divBdr>
        <w:top w:val="none" w:sz="0" w:space="0" w:color="auto"/>
        <w:left w:val="none" w:sz="0" w:space="0" w:color="auto"/>
        <w:bottom w:val="none" w:sz="0" w:space="0" w:color="auto"/>
        <w:right w:val="none" w:sz="0" w:space="0" w:color="auto"/>
      </w:divBdr>
    </w:div>
    <w:div w:id="835611235">
      <w:bodyDiv w:val="1"/>
      <w:marLeft w:val="0"/>
      <w:marRight w:val="0"/>
      <w:marTop w:val="0"/>
      <w:marBottom w:val="0"/>
      <w:divBdr>
        <w:top w:val="none" w:sz="0" w:space="0" w:color="auto"/>
        <w:left w:val="none" w:sz="0" w:space="0" w:color="auto"/>
        <w:bottom w:val="none" w:sz="0" w:space="0" w:color="auto"/>
        <w:right w:val="none" w:sz="0" w:space="0" w:color="auto"/>
      </w:divBdr>
    </w:div>
    <w:div w:id="1049113459">
      <w:bodyDiv w:val="1"/>
      <w:marLeft w:val="0"/>
      <w:marRight w:val="0"/>
      <w:marTop w:val="0"/>
      <w:marBottom w:val="0"/>
      <w:divBdr>
        <w:top w:val="none" w:sz="0" w:space="0" w:color="auto"/>
        <w:left w:val="none" w:sz="0" w:space="0" w:color="auto"/>
        <w:bottom w:val="none" w:sz="0" w:space="0" w:color="auto"/>
        <w:right w:val="none" w:sz="0" w:space="0" w:color="auto"/>
      </w:divBdr>
    </w:div>
    <w:div w:id="1090270761">
      <w:bodyDiv w:val="1"/>
      <w:marLeft w:val="0"/>
      <w:marRight w:val="0"/>
      <w:marTop w:val="0"/>
      <w:marBottom w:val="0"/>
      <w:divBdr>
        <w:top w:val="none" w:sz="0" w:space="0" w:color="auto"/>
        <w:left w:val="none" w:sz="0" w:space="0" w:color="auto"/>
        <w:bottom w:val="none" w:sz="0" w:space="0" w:color="auto"/>
        <w:right w:val="none" w:sz="0" w:space="0" w:color="auto"/>
      </w:divBdr>
    </w:div>
    <w:div w:id="1121611839">
      <w:bodyDiv w:val="1"/>
      <w:marLeft w:val="0"/>
      <w:marRight w:val="0"/>
      <w:marTop w:val="0"/>
      <w:marBottom w:val="0"/>
      <w:divBdr>
        <w:top w:val="none" w:sz="0" w:space="0" w:color="auto"/>
        <w:left w:val="none" w:sz="0" w:space="0" w:color="auto"/>
        <w:bottom w:val="none" w:sz="0" w:space="0" w:color="auto"/>
        <w:right w:val="none" w:sz="0" w:space="0" w:color="auto"/>
      </w:divBdr>
    </w:div>
    <w:div w:id="1121850374">
      <w:bodyDiv w:val="1"/>
      <w:marLeft w:val="0"/>
      <w:marRight w:val="0"/>
      <w:marTop w:val="0"/>
      <w:marBottom w:val="0"/>
      <w:divBdr>
        <w:top w:val="none" w:sz="0" w:space="0" w:color="auto"/>
        <w:left w:val="none" w:sz="0" w:space="0" w:color="auto"/>
        <w:bottom w:val="none" w:sz="0" w:space="0" w:color="auto"/>
        <w:right w:val="none" w:sz="0" w:space="0" w:color="auto"/>
      </w:divBdr>
    </w:div>
    <w:div w:id="1140221236">
      <w:bodyDiv w:val="1"/>
      <w:marLeft w:val="0"/>
      <w:marRight w:val="0"/>
      <w:marTop w:val="0"/>
      <w:marBottom w:val="0"/>
      <w:divBdr>
        <w:top w:val="none" w:sz="0" w:space="0" w:color="auto"/>
        <w:left w:val="none" w:sz="0" w:space="0" w:color="auto"/>
        <w:bottom w:val="none" w:sz="0" w:space="0" w:color="auto"/>
        <w:right w:val="none" w:sz="0" w:space="0" w:color="auto"/>
      </w:divBdr>
    </w:div>
    <w:div w:id="1202279516">
      <w:bodyDiv w:val="1"/>
      <w:marLeft w:val="0"/>
      <w:marRight w:val="0"/>
      <w:marTop w:val="0"/>
      <w:marBottom w:val="0"/>
      <w:divBdr>
        <w:top w:val="none" w:sz="0" w:space="0" w:color="auto"/>
        <w:left w:val="none" w:sz="0" w:space="0" w:color="auto"/>
        <w:bottom w:val="none" w:sz="0" w:space="0" w:color="auto"/>
        <w:right w:val="none" w:sz="0" w:space="0" w:color="auto"/>
      </w:divBdr>
    </w:div>
    <w:div w:id="1318146571">
      <w:bodyDiv w:val="1"/>
      <w:marLeft w:val="0"/>
      <w:marRight w:val="0"/>
      <w:marTop w:val="0"/>
      <w:marBottom w:val="0"/>
      <w:divBdr>
        <w:top w:val="none" w:sz="0" w:space="0" w:color="auto"/>
        <w:left w:val="none" w:sz="0" w:space="0" w:color="auto"/>
        <w:bottom w:val="none" w:sz="0" w:space="0" w:color="auto"/>
        <w:right w:val="none" w:sz="0" w:space="0" w:color="auto"/>
      </w:divBdr>
    </w:div>
    <w:div w:id="1384717286">
      <w:bodyDiv w:val="1"/>
      <w:marLeft w:val="0"/>
      <w:marRight w:val="0"/>
      <w:marTop w:val="0"/>
      <w:marBottom w:val="0"/>
      <w:divBdr>
        <w:top w:val="none" w:sz="0" w:space="0" w:color="auto"/>
        <w:left w:val="none" w:sz="0" w:space="0" w:color="auto"/>
        <w:bottom w:val="none" w:sz="0" w:space="0" w:color="auto"/>
        <w:right w:val="none" w:sz="0" w:space="0" w:color="auto"/>
      </w:divBdr>
    </w:div>
    <w:div w:id="1413549718">
      <w:bodyDiv w:val="1"/>
      <w:marLeft w:val="0"/>
      <w:marRight w:val="0"/>
      <w:marTop w:val="0"/>
      <w:marBottom w:val="0"/>
      <w:divBdr>
        <w:top w:val="none" w:sz="0" w:space="0" w:color="auto"/>
        <w:left w:val="none" w:sz="0" w:space="0" w:color="auto"/>
        <w:bottom w:val="none" w:sz="0" w:space="0" w:color="auto"/>
        <w:right w:val="none" w:sz="0" w:space="0" w:color="auto"/>
      </w:divBdr>
    </w:div>
    <w:div w:id="1460805754">
      <w:bodyDiv w:val="1"/>
      <w:marLeft w:val="0"/>
      <w:marRight w:val="0"/>
      <w:marTop w:val="0"/>
      <w:marBottom w:val="0"/>
      <w:divBdr>
        <w:top w:val="none" w:sz="0" w:space="0" w:color="auto"/>
        <w:left w:val="none" w:sz="0" w:space="0" w:color="auto"/>
        <w:bottom w:val="none" w:sz="0" w:space="0" w:color="auto"/>
        <w:right w:val="none" w:sz="0" w:space="0" w:color="auto"/>
      </w:divBdr>
    </w:div>
    <w:div w:id="1473208245">
      <w:bodyDiv w:val="1"/>
      <w:marLeft w:val="0"/>
      <w:marRight w:val="0"/>
      <w:marTop w:val="0"/>
      <w:marBottom w:val="0"/>
      <w:divBdr>
        <w:top w:val="none" w:sz="0" w:space="0" w:color="auto"/>
        <w:left w:val="none" w:sz="0" w:space="0" w:color="auto"/>
        <w:bottom w:val="none" w:sz="0" w:space="0" w:color="auto"/>
        <w:right w:val="none" w:sz="0" w:space="0" w:color="auto"/>
      </w:divBdr>
    </w:div>
    <w:div w:id="1517386644">
      <w:bodyDiv w:val="1"/>
      <w:marLeft w:val="0"/>
      <w:marRight w:val="0"/>
      <w:marTop w:val="0"/>
      <w:marBottom w:val="0"/>
      <w:divBdr>
        <w:top w:val="none" w:sz="0" w:space="0" w:color="auto"/>
        <w:left w:val="none" w:sz="0" w:space="0" w:color="auto"/>
        <w:bottom w:val="none" w:sz="0" w:space="0" w:color="auto"/>
        <w:right w:val="none" w:sz="0" w:space="0" w:color="auto"/>
      </w:divBdr>
    </w:div>
    <w:div w:id="1549301267">
      <w:bodyDiv w:val="1"/>
      <w:marLeft w:val="0"/>
      <w:marRight w:val="0"/>
      <w:marTop w:val="0"/>
      <w:marBottom w:val="0"/>
      <w:divBdr>
        <w:top w:val="none" w:sz="0" w:space="0" w:color="auto"/>
        <w:left w:val="none" w:sz="0" w:space="0" w:color="auto"/>
        <w:bottom w:val="none" w:sz="0" w:space="0" w:color="auto"/>
        <w:right w:val="none" w:sz="0" w:space="0" w:color="auto"/>
      </w:divBdr>
    </w:div>
    <w:div w:id="1599485910">
      <w:bodyDiv w:val="1"/>
      <w:marLeft w:val="0"/>
      <w:marRight w:val="0"/>
      <w:marTop w:val="0"/>
      <w:marBottom w:val="0"/>
      <w:divBdr>
        <w:top w:val="none" w:sz="0" w:space="0" w:color="auto"/>
        <w:left w:val="none" w:sz="0" w:space="0" w:color="auto"/>
        <w:bottom w:val="none" w:sz="0" w:space="0" w:color="auto"/>
        <w:right w:val="none" w:sz="0" w:space="0" w:color="auto"/>
      </w:divBdr>
    </w:div>
    <w:div w:id="1668365609">
      <w:bodyDiv w:val="1"/>
      <w:marLeft w:val="0"/>
      <w:marRight w:val="0"/>
      <w:marTop w:val="0"/>
      <w:marBottom w:val="0"/>
      <w:divBdr>
        <w:top w:val="none" w:sz="0" w:space="0" w:color="auto"/>
        <w:left w:val="none" w:sz="0" w:space="0" w:color="auto"/>
        <w:bottom w:val="none" w:sz="0" w:space="0" w:color="auto"/>
        <w:right w:val="none" w:sz="0" w:space="0" w:color="auto"/>
      </w:divBdr>
      <w:divsChild>
        <w:div w:id="599682502">
          <w:marLeft w:val="0"/>
          <w:marRight w:val="0"/>
          <w:marTop w:val="0"/>
          <w:marBottom w:val="0"/>
          <w:divBdr>
            <w:top w:val="none" w:sz="0" w:space="0" w:color="auto"/>
            <w:left w:val="none" w:sz="0" w:space="0" w:color="auto"/>
            <w:bottom w:val="none" w:sz="0" w:space="0" w:color="auto"/>
            <w:right w:val="none" w:sz="0" w:space="0" w:color="auto"/>
          </w:divBdr>
          <w:divsChild>
            <w:div w:id="1956055135">
              <w:marLeft w:val="0"/>
              <w:marRight w:val="0"/>
              <w:marTop w:val="0"/>
              <w:marBottom w:val="0"/>
              <w:divBdr>
                <w:top w:val="none" w:sz="0" w:space="0" w:color="auto"/>
                <w:left w:val="none" w:sz="0" w:space="0" w:color="auto"/>
                <w:bottom w:val="none" w:sz="0" w:space="0" w:color="auto"/>
                <w:right w:val="none" w:sz="0" w:space="0" w:color="auto"/>
              </w:divBdr>
              <w:divsChild>
                <w:div w:id="270475359">
                  <w:marLeft w:val="0"/>
                  <w:marRight w:val="0"/>
                  <w:marTop w:val="0"/>
                  <w:marBottom w:val="0"/>
                  <w:divBdr>
                    <w:top w:val="none" w:sz="0" w:space="0" w:color="auto"/>
                    <w:left w:val="none" w:sz="0" w:space="0" w:color="auto"/>
                    <w:bottom w:val="none" w:sz="0" w:space="0" w:color="auto"/>
                    <w:right w:val="none" w:sz="0" w:space="0" w:color="auto"/>
                  </w:divBdr>
                  <w:divsChild>
                    <w:div w:id="202136773">
                      <w:marLeft w:val="0"/>
                      <w:marRight w:val="0"/>
                      <w:marTop w:val="0"/>
                      <w:marBottom w:val="0"/>
                      <w:divBdr>
                        <w:top w:val="none" w:sz="0" w:space="0" w:color="auto"/>
                        <w:left w:val="none" w:sz="0" w:space="0" w:color="auto"/>
                        <w:bottom w:val="none" w:sz="0" w:space="0" w:color="auto"/>
                        <w:right w:val="none" w:sz="0" w:space="0" w:color="auto"/>
                      </w:divBdr>
                      <w:divsChild>
                        <w:div w:id="721565200">
                          <w:marLeft w:val="0"/>
                          <w:marRight w:val="0"/>
                          <w:marTop w:val="0"/>
                          <w:marBottom w:val="0"/>
                          <w:divBdr>
                            <w:top w:val="none" w:sz="0" w:space="0" w:color="auto"/>
                            <w:left w:val="none" w:sz="0" w:space="0" w:color="auto"/>
                            <w:bottom w:val="none" w:sz="0" w:space="0" w:color="auto"/>
                            <w:right w:val="none" w:sz="0" w:space="0" w:color="auto"/>
                          </w:divBdr>
                          <w:divsChild>
                            <w:div w:id="1324040591">
                              <w:marLeft w:val="0"/>
                              <w:marRight w:val="0"/>
                              <w:marTop w:val="0"/>
                              <w:marBottom w:val="0"/>
                              <w:divBdr>
                                <w:top w:val="none" w:sz="0" w:space="0" w:color="auto"/>
                                <w:left w:val="none" w:sz="0" w:space="0" w:color="auto"/>
                                <w:bottom w:val="none" w:sz="0" w:space="0" w:color="auto"/>
                                <w:right w:val="none" w:sz="0" w:space="0" w:color="auto"/>
                              </w:divBdr>
                              <w:divsChild>
                                <w:div w:id="1513689264">
                                  <w:marLeft w:val="0"/>
                                  <w:marRight w:val="0"/>
                                  <w:marTop w:val="0"/>
                                  <w:marBottom w:val="0"/>
                                  <w:divBdr>
                                    <w:top w:val="none" w:sz="0" w:space="0" w:color="auto"/>
                                    <w:left w:val="none" w:sz="0" w:space="0" w:color="auto"/>
                                    <w:bottom w:val="none" w:sz="0" w:space="0" w:color="auto"/>
                                    <w:right w:val="none" w:sz="0" w:space="0" w:color="auto"/>
                                  </w:divBdr>
                                  <w:divsChild>
                                    <w:div w:id="2087191588">
                                      <w:marLeft w:val="0"/>
                                      <w:marRight w:val="0"/>
                                      <w:marTop w:val="0"/>
                                      <w:marBottom w:val="0"/>
                                      <w:divBdr>
                                        <w:top w:val="none" w:sz="0" w:space="0" w:color="auto"/>
                                        <w:left w:val="none" w:sz="0" w:space="0" w:color="auto"/>
                                        <w:bottom w:val="none" w:sz="0" w:space="0" w:color="auto"/>
                                        <w:right w:val="none" w:sz="0" w:space="0" w:color="auto"/>
                                      </w:divBdr>
                                      <w:divsChild>
                                        <w:div w:id="1209147274">
                                          <w:marLeft w:val="0"/>
                                          <w:marRight w:val="0"/>
                                          <w:marTop w:val="0"/>
                                          <w:marBottom w:val="0"/>
                                          <w:divBdr>
                                            <w:top w:val="none" w:sz="0" w:space="0" w:color="auto"/>
                                            <w:left w:val="none" w:sz="0" w:space="0" w:color="auto"/>
                                            <w:bottom w:val="none" w:sz="0" w:space="0" w:color="auto"/>
                                            <w:right w:val="none" w:sz="0" w:space="0" w:color="auto"/>
                                          </w:divBdr>
                                          <w:divsChild>
                                            <w:div w:id="889390095">
                                              <w:marLeft w:val="0"/>
                                              <w:marRight w:val="0"/>
                                              <w:marTop w:val="0"/>
                                              <w:marBottom w:val="0"/>
                                              <w:divBdr>
                                                <w:top w:val="none" w:sz="0" w:space="0" w:color="auto"/>
                                                <w:left w:val="none" w:sz="0" w:space="0" w:color="auto"/>
                                                <w:bottom w:val="none" w:sz="0" w:space="0" w:color="auto"/>
                                                <w:right w:val="none" w:sz="0" w:space="0" w:color="auto"/>
                                              </w:divBdr>
                                              <w:divsChild>
                                                <w:div w:id="852763018">
                                                  <w:marLeft w:val="0"/>
                                                  <w:marRight w:val="0"/>
                                                  <w:marTop w:val="0"/>
                                                  <w:marBottom w:val="0"/>
                                                  <w:divBdr>
                                                    <w:top w:val="inset" w:sz="6" w:space="0" w:color="auto"/>
                                                    <w:left w:val="inset" w:sz="6" w:space="6" w:color="auto"/>
                                                    <w:bottom w:val="inset" w:sz="6" w:space="0" w:color="auto"/>
                                                    <w:right w:val="inset" w:sz="6" w:space="6" w:color="auto"/>
                                                  </w:divBdr>
                                                </w:div>
                                              </w:divsChild>
                                            </w:div>
                                          </w:divsChild>
                                        </w:div>
                                      </w:divsChild>
                                    </w:div>
                                  </w:divsChild>
                                </w:div>
                              </w:divsChild>
                            </w:div>
                          </w:divsChild>
                        </w:div>
                      </w:divsChild>
                    </w:div>
                  </w:divsChild>
                </w:div>
              </w:divsChild>
            </w:div>
          </w:divsChild>
        </w:div>
      </w:divsChild>
    </w:div>
    <w:div w:id="1696728048">
      <w:bodyDiv w:val="1"/>
      <w:marLeft w:val="0"/>
      <w:marRight w:val="0"/>
      <w:marTop w:val="0"/>
      <w:marBottom w:val="0"/>
      <w:divBdr>
        <w:top w:val="none" w:sz="0" w:space="0" w:color="auto"/>
        <w:left w:val="none" w:sz="0" w:space="0" w:color="auto"/>
        <w:bottom w:val="none" w:sz="0" w:space="0" w:color="auto"/>
        <w:right w:val="none" w:sz="0" w:space="0" w:color="auto"/>
      </w:divBdr>
    </w:div>
    <w:div w:id="1817717981">
      <w:bodyDiv w:val="1"/>
      <w:marLeft w:val="0"/>
      <w:marRight w:val="0"/>
      <w:marTop w:val="0"/>
      <w:marBottom w:val="0"/>
      <w:divBdr>
        <w:top w:val="none" w:sz="0" w:space="0" w:color="auto"/>
        <w:left w:val="none" w:sz="0" w:space="0" w:color="auto"/>
        <w:bottom w:val="none" w:sz="0" w:space="0" w:color="auto"/>
        <w:right w:val="none" w:sz="0" w:space="0" w:color="auto"/>
      </w:divBdr>
    </w:div>
    <w:div w:id="1872954105">
      <w:bodyDiv w:val="1"/>
      <w:marLeft w:val="0"/>
      <w:marRight w:val="0"/>
      <w:marTop w:val="0"/>
      <w:marBottom w:val="0"/>
      <w:divBdr>
        <w:top w:val="none" w:sz="0" w:space="0" w:color="auto"/>
        <w:left w:val="none" w:sz="0" w:space="0" w:color="auto"/>
        <w:bottom w:val="none" w:sz="0" w:space="0" w:color="auto"/>
        <w:right w:val="none" w:sz="0" w:space="0" w:color="auto"/>
      </w:divBdr>
    </w:div>
    <w:div w:id="1907105355">
      <w:bodyDiv w:val="1"/>
      <w:marLeft w:val="0"/>
      <w:marRight w:val="0"/>
      <w:marTop w:val="0"/>
      <w:marBottom w:val="0"/>
      <w:divBdr>
        <w:top w:val="none" w:sz="0" w:space="0" w:color="auto"/>
        <w:left w:val="none" w:sz="0" w:space="0" w:color="auto"/>
        <w:bottom w:val="none" w:sz="0" w:space="0" w:color="auto"/>
        <w:right w:val="none" w:sz="0" w:space="0" w:color="auto"/>
      </w:divBdr>
    </w:div>
    <w:div w:id="1935047507">
      <w:bodyDiv w:val="1"/>
      <w:marLeft w:val="0"/>
      <w:marRight w:val="0"/>
      <w:marTop w:val="0"/>
      <w:marBottom w:val="0"/>
      <w:divBdr>
        <w:top w:val="none" w:sz="0" w:space="0" w:color="auto"/>
        <w:left w:val="none" w:sz="0" w:space="0" w:color="auto"/>
        <w:bottom w:val="none" w:sz="0" w:space="0" w:color="auto"/>
        <w:right w:val="none" w:sz="0" w:space="0" w:color="auto"/>
      </w:divBdr>
    </w:div>
    <w:div w:id="1958289922">
      <w:bodyDiv w:val="1"/>
      <w:marLeft w:val="0"/>
      <w:marRight w:val="0"/>
      <w:marTop w:val="0"/>
      <w:marBottom w:val="0"/>
      <w:divBdr>
        <w:top w:val="none" w:sz="0" w:space="0" w:color="auto"/>
        <w:left w:val="none" w:sz="0" w:space="0" w:color="auto"/>
        <w:bottom w:val="none" w:sz="0" w:space="0" w:color="auto"/>
        <w:right w:val="none" w:sz="0" w:space="0" w:color="auto"/>
      </w:divBdr>
    </w:div>
    <w:div w:id="1964119501">
      <w:bodyDiv w:val="1"/>
      <w:marLeft w:val="0"/>
      <w:marRight w:val="0"/>
      <w:marTop w:val="0"/>
      <w:marBottom w:val="0"/>
      <w:divBdr>
        <w:top w:val="none" w:sz="0" w:space="0" w:color="auto"/>
        <w:left w:val="none" w:sz="0" w:space="0" w:color="auto"/>
        <w:bottom w:val="none" w:sz="0" w:space="0" w:color="auto"/>
        <w:right w:val="none" w:sz="0" w:space="0" w:color="auto"/>
      </w:divBdr>
    </w:div>
    <w:div w:id="2053919898">
      <w:bodyDiv w:val="1"/>
      <w:marLeft w:val="0"/>
      <w:marRight w:val="0"/>
      <w:marTop w:val="0"/>
      <w:marBottom w:val="0"/>
      <w:divBdr>
        <w:top w:val="none" w:sz="0" w:space="0" w:color="auto"/>
        <w:left w:val="none" w:sz="0" w:space="0" w:color="auto"/>
        <w:bottom w:val="none" w:sz="0" w:space="0" w:color="auto"/>
        <w:right w:val="none" w:sz="0" w:space="0" w:color="auto"/>
      </w:divBdr>
    </w:div>
    <w:div w:id="2055692467">
      <w:bodyDiv w:val="1"/>
      <w:marLeft w:val="0"/>
      <w:marRight w:val="0"/>
      <w:marTop w:val="0"/>
      <w:marBottom w:val="0"/>
      <w:divBdr>
        <w:top w:val="none" w:sz="0" w:space="0" w:color="auto"/>
        <w:left w:val="none" w:sz="0" w:space="0" w:color="auto"/>
        <w:bottom w:val="none" w:sz="0" w:space="0" w:color="auto"/>
        <w:right w:val="none" w:sz="0" w:space="0" w:color="auto"/>
      </w:divBdr>
    </w:div>
    <w:div w:id="2093701346">
      <w:bodyDiv w:val="1"/>
      <w:marLeft w:val="0"/>
      <w:marRight w:val="0"/>
      <w:marTop w:val="0"/>
      <w:marBottom w:val="0"/>
      <w:divBdr>
        <w:top w:val="none" w:sz="0" w:space="0" w:color="auto"/>
        <w:left w:val="none" w:sz="0" w:space="0" w:color="auto"/>
        <w:bottom w:val="none" w:sz="0" w:space="0" w:color="auto"/>
        <w:right w:val="none" w:sz="0" w:space="0" w:color="auto"/>
      </w:divBdr>
    </w:div>
    <w:div w:id="2115786537">
      <w:bodyDiv w:val="1"/>
      <w:marLeft w:val="0"/>
      <w:marRight w:val="0"/>
      <w:marTop w:val="0"/>
      <w:marBottom w:val="0"/>
      <w:divBdr>
        <w:top w:val="none" w:sz="0" w:space="0" w:color="auto"/>
        <w:left w:val="none" w:sz="0" w:space="0" w:color="auto"/>
        <w:bottom w:val="none" w:sz="0" w:space="0" w:color="auto"/>
        <w:right w:val="none" w:sz="0" w:space="0" w:color="auto"/>
      </w:divBdr>
    </w:div>
    <w:div w:id="2135176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cid:image003.jpg@01D7091A.7505C0F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054AF9-8AA4-4AD8-9B80-C43D265C57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14</Pages>
  <Words>4862</Words>
  <Characters>27719</Characters>
  <Application>Microsoft Office Word</Application>
  <DocSecurity>0</DocSecurity>
  <Lines>230</Lines>
  <Paragraphs>65</Paragraphs>
  <ScaleCrop>false</ScaleCrop>
  <HeadingPairs>
    <vt:vector size="2" baseType="variant">
      <vt:variant>
        <vt:lpstr>Title</vt:lpstr>
      </vt:variant>
      <vt:variant>
        <vt:i4>1</vt:i4>
      </vt:variant>
    </vt:vector>
  </HeadingPairs>
  <TitlesOfParts>
    <vt:vector size="1" baseType="lpstr">
      <vt:lpstr>Пројекат</vt:lpstr>
    </vt:vector>
  </TitlesOfParts>
  <Company>Nestlé</Company>
  <LinksUpToDate>false</LinksUpToDate>
  <CharactersWithSpaces>32516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Пројекат</dc:title>
  <dc:creator>MARIJA</dc:creator>
  <cp:lastModifiedBy>Strahil Gusavac</cp:lastModifiedBy>
  <cp:revision>29</cp:revision>
  <cp:lastPrinted>2025-08-25T06:58:00Z</cp:lastPrinted>
  <dcterms:created xsi:type="dcterms:W3CDTF">2024-08-15T09:40:00Z</dcterms:created>
  <dcterms:modified xsi:type="dcterms:W3CDTF">2025-08-25T07:31:00Z</dcterms:modified>
</cp:coreProperties>
</file>